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378" w:rsidRPr="00EB4132" w:rsidRDefault="00706A0A" w:rsidP="00EC5E2B">
      <w:pPr>
        <w:spacing w:before="240" w:after="60" w:line="240" w:lineRule="auto"/>
        <w:jc w:val="center"/>
        <w:outlineLvl w:val="0"/>
        <w:rPr>
          <w:rFonts w:ascii="Times New Roman" w:eastAsia="Times New Roman" w:hAnsi="Times New Roman" w:cs="Times New Roman"/>
          <w:b/>
          <w:bCs/>
          <w:kern w:val="28"/>
          <w:sz w:val="24"/>
          <w:szCs w:val="24"/>
          <w:lang w:val="en-GB"/>
        </w:rPr>
      </w:pPr>
      <w:r>
        <w:rPr>
          <w:rFonts w:ascii="Times New Roman" w:eastAsia="Times New Roman" w:hAnsi="Times New Roman" w:cs="Times New Roman"/>
          <w:b/>
          <w:bCs/>
          <w:kern w:val="28"/>
          <w:sz w:val="24"/>
          <w:szCs w:val="24"/>
          <w:lang w:val="en-GB"/>
        </w:rPr>
        <w:t xml:space="preserve">VARIABILITY OF </w:t>
      </w:r>
      <w:r w:rsidR="00EC2256" w:rsidRPr="00EB4132">
        <w:rPr>
          <w:rFonts w:ascii="Times New Roman" w:eastAsia="Times New Roman" w:hAnsi="Times New Roman" w:cs="Times New Roman"/>
          <w:b/>
          <w:bCs/>
          <w:kern w:val="28"/>
          <w:sz w:val="24"/>
          <w:szCs w:val="24"/>
          <w:lang w:val="en-GB"/>
        </w:rPr>
        <w:t>COASTAL CURRENTS IN THE BAY OF BENGAL DERIVED BY COMBINING SATELLITE ALTIMETRY AND DRIFTER OBSERVATIONS</w:t>
      </w:r>
    </w:p>
    <w:p w:rsidR="00316D47" w:rsidRPr="00EB4132" w:rsidRDefault="00631345" w:rsidP="00F46378">
      <w:pPr>
        <w:spacing w:before="240" w:after="60" w:line="240" w:lineRule="auto"/>
        <w:jc w:val="center"/>
        <w:outlineLvl w:val="0"/>
        <w:rPr>
          <w:rFonts w:ascii="Times New Roman" w:eastAsia="Times New Roman" w:hAnsi="Times New Roman" w:cs="Times New Roman"/>
          <w:bCs/>
          <w:kern w:val="28"/>
          <w:sz w:val="24"/>
          <w:szCs w:val="24"/>
          <w:lang w:val="en-GB"/>
        </w:rPr>
      </w:pPr>
      <w:r w:rsidRPr="00EB4132">
        <w:rPr>
          <w:rFonts w:ascii="Times New Roman" w:hAnsi="Times New Roman" w:cs="Times New Roman"/>
          <w:sz w:val="24"/>
          <w:szCs w:val="24"/>
          <w:lang w:bidi="en-US"/>
        </w:rPr>
        <w:t xml:space="preserve">Benny N. Peter, Mridula K. R., </w:t>
      </w:r>
      <w:r w:rsidR="00706A0A">
        <w:rPr>
          <w:rFonts w:ascii="Times New Roman" w:hAnsi="Times New Roman" w:cs="Times New Roman"/>
          <w:sz w:val="24"/>
          <w:szCs w:val="24"/>
          <w:lang w:bidi="en-US"/>
        </w:rPr>
        <w:t>Mazlan Hashim</w:t>
      </w:r>
      <w:r w:rsidRPr="00EB4132">
        <w:rPr>
          <w:rFonts w:ascii="Times New Roman" w:hAnsi="Times New Roman" w:cs="Times New Roman"/>
          <w:sz w:val="24"/>
          <w:szCs w:val="24"/>
          <w:lang w:bidi="en-US"/>
        </w:rPr>
        <w:t xml:space="preserve">, </w:t>
      </w:r>
      <w:r w:rsidR="00706A0A">
        <w:rPr>
          <w:rFonts w:ascii="Times New Roman" w:hAnsi="Times New Roman" w:cs="Times New Roman"/>
          <w:sz w:val="24"/>
          <w:szCs w:val="24"/>
          <w:lang w:bidi="en-US"/>
        </w:rPr>
        <w:t>Nadzri Reba</w:t>
      </w:r>
    </w:p>
    <w:p w:rsidR="006A649A" w:rsidRPr="006A649A" w:rsidRDefault="006A649A" w:rsidP="006A649A">
      <w:pPr>
        <w:pStyle w:val="NoSpacing"/>
        <w:jc w:val="center"/>
        <w:rPr>
          <w:szCs w:val="24"/>
        </w:rPr>
      </w:pPr>
      <w:hyperlink r:id="rId7" w:history="1">
        <w:r w:rsidRPr="006A649A">
          <w:rPr>
            <w:rStyle w:val="Hyperlink"/>
            <w:color w:val="auto"/>
            <w:szCs w:val="24"/>
            <w:u w:val="none"/>
            <w:bdr w:val="none" w:sz="0" w:space="0" w:color="auto" w:frame="1"/>
          </w:rPr>
          <w:t>Institute</w:t>
        </w:r>
        <w:r>
          <w:rPr>
            <w:rStyle w:val="Hyperlink"/>
            <w:color w:val="auto"/>
            <w:szCs w:val="24"/>
            <w:u w:val="none"/>
            <w:bdr w:val="none" w:sz="0" w:space="0" w:color="auto" w:frame="1"/>
          </w:rPr>
          <w:t xml:space="preserve"> </w:t>
        </w:r>
        <w:r w:rsidRPr="006A649A">
          <w:rPr>
            <w:rStyle w:val="Hyperlink"/>
            <w:color w:val="auto"/>
            <w:szCs w:val="24"/>
            <w:u w:val="none"/>
            <w:bdr w:val="none" w:sz="0" w:space="0" w:color="auto" w:frame="1"/>
          </w:rPr>
          <w:t>of Geospatial Science &amp; Technology</w:t>
        </w:r>
      </w:hyperlink>
    </w:p>
    <w:p w:rsidR="006A649A" w:rsidRDefault="006A649A" w:rsidP="006A649A">
      <w:pPr>
        <w:pStyle w:val="NoSpacing"/>
        <w:jc w:val="center"/>
        <w:rPr>
          <w:szCs w:val="24"/>
        </w:rPr>
      </w:pPr>
      <w:r>
        <w:rPr>
          <w:szCs w:val="24"/>
        </w:rPr>
        <w:t xml:space="preserve">Faculty of </w:t>
      </w:r>
      <w:proofErr w:type="spellStart"/>
      <w:r>
        <w:rPr>
          <w:szCs w:val="24"/>
        </w:rPr>
        <w:t>Geoinformation</w:t>
      </w:r>
      <w:proofErr w:type="spellEnd"/>
      <w:r>
        <w:rPr>
          <w:szCs w:val="24"/>
        </w:rPr>
        <w:t xml:space="preserve"> and Real Estate</w:t>
      </w:r>
    </w:p>
    <w:p w:rsidR="006A649A" w:rsidRDefault="006A649A" w:rsidP="006A649A">
      <w:pPr>
        <w:pStyle w:val="NoSpacing"/>
        <w:jc w:val="center"/>
        <w:rPr>
          <w:szCs w:val="24"/>
        </w:rPr>
      </w:pPr>
      <w:r>
        <w:rPr>
          <w:szCs w:val="24"/>
        </w:rPr>
        <w:t>University of Technology Malaysia</w:t>
      </w:r>
    </w:p>
    <w:p w:rsidR="006A649A" w:rsidRDefault="006A649A" w:rsidP="006A649A">
      <w:pPr>
        <w:pStyle w:val="NoSpacing"/>
        <w:jc w:val="center"/>
        <w:rPr>
          <w:szCs w:val="24"/>
        </w:rPr>
      </w:pPr>
      <w:r>
        <w:rPr>
          <w:szCs w:val="24"/>
        </w:rPr>
        <w:t>Johor, Malaysia</w:t>
      </w:r>
      <w:r>
        <w:rPr>
          <w:szCs w:val="24"/>
        </w:rPr>
        <w:t>, 81310</w:t>
      </w:r>
    </w:p>
    <w:p w:rsidR="00F46378" w:rsidRDefault="003A5ACC" w:rsidP="00EB4132">
      <w:pPr>
        <w:spacing w:after="0" w:line="240" w:lineRule="auto"/>
        <w:jc w:val="center"/>
        <w:rPr>
          <w:rFonts w:ascii="Times New Roman" w:eastAsia="Calibri" w:hAnsi="Times New Roman" w:cs="Times New Roman"/>
          <w:sz w:val="24"/>
          <w:szCs w:val="24"/>
          <w:lang w:val="ms-MY"/>
        </w:rPr>
      </w:pPr>
      <w:hyperlink r:id="rId8" w:history="1">
        <w:r w:rsidR="00316D47" w:rsidRPr="00EB4132">
          <w:rPr>
            <w:rFonts w:ascii="Times New Roman" w:eastAsia="Calibri" w:hAnsi="Times New Roman" w:cs="Times New Roman"/>
            <w:sz w:val="24"/>
            <w:szCs w:val="24"/>
            <w:u w:val="single"/>
            <w:lang w:val="ms-MY"/>
          </w:rPr>
          <w:t>bennynpeter@gmail.com</w:t>
        </w:r>
      </w:hyperlink>
    </w:p>
    <w:p w:rsidR="00EB4132" w:rsidRPr="00EB4132" w:rsidRDefault="00EB4132" w:rsidP="00EB4132">
      <w:pPr>
        <w:spacing w:after="0" w:line="240" w:lineRule="auto"/>
        <w:jc w:val="center"/>
        <w:rPr>
          <w:rFonts w:ascii="Times New Roman" w:eastAsia="Calibri" w:hAnsi="Times New Roman" w:cs="Times New Roman"/>
          <w:sz w:val="24"/>
          <w:szCs w:val="24"/>
          <w:lang w:val="ms-MY"/>
        </w:rPr>
      </w:pPr>
    </w:p>
    <w:p w:rsidR="00F46378" w:rsidRDefault="00F46378" w:rsidP="00F46378">
      <w:pPr>
        <w:spacing w:after="0" w:line="240" w:lineRule="auto"/>
        <w:rPr>
          <w:rFonts w:ascii="Times New Roman" w:hAnsi="Times New Roman" w:cs="Times New Roman"/>
          <w:b/>
          <w:sz w:val="20"/>
          <w:szCs w:val="20"/>
        </w:rPr>
      </w:pPr>
      <w:r w:rsidRPr="00EB4132">
        <w:rPr>
          <w:rFonts w:ascii="Times New Roman" w:hAnsi="Times New Roman" w:cs="Times New Roman"/>
          <w:b/>
          <w:sz w:val="20"/>
          <w:szCs w:val="20"/>
        </w:rPr>
        <w:t>KEY WORDS:</w:t>
      </w:r>
      <w:r w:rsidR="00EB4132" w:rsidRPr="00EB4132">
        <w:rPr>
          <w:rFonts w:ascii="Times New Roman" w:hAnsi="Times New Roman" w:cs="Times New Roman"/>
          <w:color w:val="00B0F0"/>
          <w:sz w:val="20"/>
          <w:szCs w:val="20"/>
        </w:rPr>
        <w:t xml:space="preserve"> </w:t>
      </w:r>
      <w:r w:rsidR="00EB4132" w:rsidRPr="00EB4132">
        <w:rPr>
          <w:rFonts w:ascii="Times New Roman" w:hAnsi="Times New Roman" w:cs="Times New Roman"/>
          <w:b/>
          <w:sz w:val="20"/>
          <w:szCs w:val="20"/>
        </w:rPr>
        <w:t xml:space="preserve">EICC, Western boundary confluence, mesoscale eddies </w:t>
      </w:r>
    </w:p>
    <w:p w:rsidR="00EB4132" w:rsidRPr="00EB4132" w:rsidRDefault="00EB4132" w:rsidP="00F46378">
      <w:pPr>
        <w:spacing w:after="0" w:line="240" w:lineRule="auto"/>
        <w:rPr>
          <w:rFonts w:ascii="Times New Roman" w:hAnsi="Times New Roman" w:cs="Times New Roman"/>
          <w:b/>
          <w:sz w:val="20"/>
          <w:szCs w:val="20"/>
        </w:rPr>
      </w:pPr>
    </w:p>
    <w:p w:rsidR="004D1CC4" w:rsidRPr="00EB4132" w:rsidRDefault="00F46378" w:rsidP="004D1CC4">
      <w:pPr>
        <w:spacing w:after="0" w:line="240" w:lineRule="auto"/>
        <w:rPr>
          <w:rFonts w:ascii="Times New Roman" w:eastAsia="Calibri" w:hAnsi="Times New Roman" w:cs="Times New Roman"/>
          <w:b/>
          <w:sz w:val="20"/>
          <w:szCs w:val="20"/>
          <w:lang w:val="ms-MY"/>
        </w:rPr>
      </w:pPr>
      <w:r w:rsidRPr="00EB4132">
        <w:rPr>
          <w:rFonts w:ascii="Times New Roman" w:eastAsia="Calibri" w:hAnsi="Times New Roman" w:cs="Times New Roman"/>
          <w:b/>
          <w:sz w:val="20"/>
          <w:szCs w:val="20"/>
          <w:lang w:val="ms-MY"/>
        </w:rPr>
        <w:t>ABSTARCT</w:t>
      </w:r>
    </w:p>
    <w:p w:rsidR="00EB4132" w:rsidRDefault="00EB4132" w:rsidP="004D1CC4">
      <w:pPr>
        <w:spacing w:after="0" w:line="240" w:lineRule="auto"/>
        <w:rPr>
          <w:rFonts w:ascii="Times New Roman" w:eastAsia="Calibri" w:hAnsi="Times New Roman" w:cs="Times New Roman"/>
          <w:b/>
          <w:sz w:val="20"/>
          <w:szCs w:val="20"/>
          <w:lang w:val="ms-MY"/>
        </w:rPr>
      </w:pPr>
    </w:p>
    <w:p w:rsidR="00F46378" w:rsidRPr="00EB4132" w:rsidRDefault="00F46378" w:rsidP="004D1CC4">
      <w:pPr>
        <w:spacing w:after="0" w:line="240" w:lineRule="auto"/>
        <w:rPr>
          <w:rFonts w:ascii="Times New Roman" w:eastAsia="Calibri" w:hAnsi="Times New Roman" w:cs="Times New Roman"/>
          <w:b/>
          <w:sz w:val="20"/>
          <w:szCs w:val="20"/>
          <w:lang w:val="ms-MY"/>
        </w:rPr>
      </w:pPr>
      <w:r w:rsidRPr="00EB4132">
        <w:rPr>
          <w:rFonts w:ascii="Times New Roman" w:eastAsia="Calibri" w:hAnsi="Times New Roman" w:cs="Times New Roman"/>
          <w:sz w:val="20"/>
          <w:szCs w:val="20"/>
          <w:lang w:val="ms-MY"/>
        </w:rPr>
        <w:t>The advent of satellite remote sensing have been enhanced our understanding of ocean circulation and variability. The present resoultion ofsatellite altimetry observations are enable to derive the coastal currents withfine spatial and temporal scales.  By analysing the mean and seasonal velocity fileds of Bay of Bengal (BoB) between, the present study brings out some interesting features of mesoscale coastal circulation.</w:t>
      </w:r>
      <w:r w:rsidRPr="00EB4132">
        <w:rPr>
          <w:rFonts w:ascii="Times New Roman" w:hAnsi="Times New Roman" w:cs="Times New Roman"/>
          <w:sz w:val="20"/>
          <w:szCs w:val="20"/>
          <w:lang w:val="ms-MY"/>
        </w:rPr>
        <w:t>High resoultion</w:t>
      </w:r>
      <w:r w:rsidRPr="00EB4132">
        <w:rPr>
          <w:rFonts w:ascii="Times New Roman" w:hAnsi="Times New Roman" w:cs="Times New Roman"/>
          <w:sz w:val="20"/>
          <w:szCs w:val="20"/>
          <w:lang w:val="en-US"/>
        </w:rPr>
        <w:t xml:space="preserve"> Eulerian velocity field is derived by combining the available satellite tracked surface drifter data with satellite altimetry and ocean surface winds. The drifter data used in this study includes Argos and surface drifter data from Global Drifter Program. T</w:t>
      </w:r>
      <w:r w:rsidRPr="00EB4132">
        <w:rPr>
          <w:rFonts w:ascii="Times New Roman" w:hAnsi="Times New Roman" w:cs="Times New Roman"/>
          <w:sz w:val="20"/>
          <w:szCs w:val="20"/>
          <w:lang w:val="en-GB"/>
        </w:rPr>
        <w:t xml:space="preserve">he satellite altimeter data used are Maps of Sea Level Anomaly (MSLA) weekly files with a resolution of 1/3° in both Latitude and Longitude for the period 1993-2012. </w:t>
      </w:r>
      <w:r w:rsidRPr="00EB4132">
        <w:rPr>
          <w:rFonts w:ascii="Times New Roman" w:hAnsi="Times New Roman" w:cs="Times New Roman"/>
          <w:sz w:val="20"/>
          <w:szCs w:val="20"/>
          <w:lang w:val="en-US"/>
        </w:rPr>
        <w:t>The weekly ocean surface mean wind fields derived from the scatterometers onboard ERS 1 / 2,</w:t>
      </w:r>
      <w:r w:rsidR="00706A0A">
        <w:rPr>
          <w:rFonts w:ascii="Times New Roman" w:hAnsi="Times New Roman" w:cs="Times New Roman"/>
          <w:sz w:val="20"/>
          <w:szCs w:val="20"/>
          <w:lang w:val="en-US"/>
        </w:rPr>
        <w:t xml:space="preserve"> </w:t>
      </w:r>
      <w:r w:rsidRPr="00EB4132">
        <w:rPr>
          <w:rFonts w:ascii="Times New Roman" w:hAnsi="Times New Roman" w:cs="Times New Roman"/>
          <w:sz w:val="20"/>
          <w:szCs w:val="20"/>
          <w:lang w:val="en-US"/>
        </w:rPr>
        <w:t xml:space="preserve">Quikscat and ASCAT have been employed to estimate the wind-driven current.  Mean velocity field displays </w:t>
      </w:r>
      <w:r w:rsidRPr="00EB4132">
        <w:rPr>
          <w:rFonts w:ascii="Times New Roman" w:hAnsi="Times New Roman" w:cs="Times New Roman"/>
          <w:sz w:val="20"/>
          <w:szCs w:val="20"/>
        </w:rPr>
        <w:t>northward flow along the eastern side with an average speed of 0.4 m/s in the northern part of the BoB</w:t>
      </w:r>
      <w:r w:rsidR="00A80215" w:rsidRPr="00EB4132">
        <w:rPr>
          <w:rFonts w:ascii="Times New Roman" w:hAnsi="Times New Roman" w:cs="Times New Roman"/>
          <w:sz w:val="20"/>
          <w:szCs w:val="20"/>
        </w:rPr>
        <w:t xml:space="preserve"> </w:t>
      </w:r>
      <w:r w:rsidRPr="00EB4132">
        <w:rPr>
          <w:rFonts w:ascii="Times New Roman" w:hAnsi="Times New Roman" w:cs="Times New Roman"/>
          <w:sz w:val="20"/>
          <w:szCs w:val="20"/>
        </w:rPr>
        <w:t xml:space="preserve">and it feeds to the East Indian Coastal Current (EICC). Southward flowing (EICC) is the prominent current in the mean field and is visible from the head of the BoB as a narrow and strong southward flow along the eastern coast of India.The flow is intense between 12°N and 16°N, where the speed reaches 1 m/s. EICC shows strong </w:t>
      </w:r>
      <w:r w:rsidR="00EB4132" w:rsidRPr="00EB4132">
        <w:rPr>
          <w:rFonts w:ascii="Times New Roman" w:hAnsi="Times New Roman" w:cs="Times New Roman"/>
          <w:sz w:val="20"/>
          <w:szCs w:val="20"/>
        </w:rPr>
        <w:t>temporal</w:t>
      </w:r>
      <w:r w:rsidRPr="00EB4132">
        <w:rPr>
          <w:rFonts w:ascii="Times New Roman" w:hAnsi="Times New Roman" w:cs="Times New Roman"/>
          <w:sz w:val="20"/>
          <w:szCs w:val="20"/>
        </w:rPr>
        <w:t xml:space="preserve"> variations and strong mesoscale eddy activity in the western side</w:t>
      </w:r>
      <w:r w:rsidRPr="00EB4132">
        <w:rPr>
          <w:rFonts w:ascii="Times New Roman" w:hAnsi="Times New Roman" w:cs="Times New Roman"/>
          <w:sz w:val="24"/>
          <w:szCs w:val="24"/>
        </w:rPr>
        <w:t>.</w:t>
      </w:r>
    </w:p>
    <w:p w:rsidR="008C0118" w:rsidRPr="00EB4132" w:rsidRDefault="008C0118" w:rsidP="004D1CC4">
      <w:pPr>
        <w:autoSpaceDE w:val="0"/>
        <w:autoSpaceDN w:val="0"/>
        <w:adjustRightInd w:val="0"/>
        <w:spacing w:after="0" w:line="240" w:lineRule="auto"/>
        <w:jc w:val="both"/>
        <w:rPr>
          <w:rFonts w:ascii="Times New Roman" w:hAnsi="Times New Roman" w:cs="Times New Roman"/>
          <w:sz w:val="24"/>
          <w:szCs w:val="24"/>
        </w:rPr>
      </w:pPr>
    </w:p>
    <w:p w:rsidR="008C0118" w:rsidRPr="00EB4132" w:rsidRDefault="00F04A4E" w:rsidP="00EB4132">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w:t>
      </w:r>
      <w:r w:rsidRPr="00EB4132">
        <w:rPr>
          <w:rFonts w:ascii="Times New Roman" w:hAnsi="Times New Roman" w:cs="Times New Roman"/>
          <w:b/>
          <w:sz w:val="20"/>
          <w:szCs w:val="20"/>
        </w:rPr>
        <w:t xml:space="preserve"> INTRODUCTION</w:t>
      </w:r>
    </w:p>
    <w:p w:rsidR="004D1CC4" w:rsidRPr="00EB4132" w:rsidRDefault="004D1CC4" w:rsidP="00631345">
      <w:pPr>
        <w:autoSpaceDE w:val="0"/>
        <w:autoSpaceDN w:val="0"/>
        <w:adjustRightInd w:val="0"/>
        <w:spacing w:after="0" w:line="240" w:lineRule="auto"/>
        <w:jc w:val="both"/>
        <w:rPr>
          <w:rFonts w:ascii="Times New Roman" w:hAnsi="Times New Roman" w:cs="Times New Roman"/>
          <w:sz w:val="24"/>
          <w:szCs w:val="24"/>
        </w:rPr>
      </w:pPr>
    </w:p>
    <w:p w:rsidR="009063FD" w:rsidRDefault="003110F7" w:rsidP="009063FD">
      <w:pPr>
        <w:autoSpaceDE w:val="0"/>
        <w:autoSpaceDN w:val="0"/>
        <w:adjustRightInd w:val="0"/>
        <w:spacing w:after="0" w:line="240" w:lineRule="auto"/>
        <w:ind w:firstLine="720"/>
        <w:rPr>
          <w:rFonts w:ascii="Times New Roman" w:hAnsi="Times New Roman" w:cs="Times New Roman"/>
          <w:sz w:val="20"/>
          <w:szCs w:val="20"/>
          <w:lang w:val="en-US"/>
        </w:rPr>
      </w:pPr>
      <w:r w:rsidRPr="00EB4132">
        <w:rPr>
          <w:rFonts w:ascii="Times New Roman" w:hAnsi="Times New Roman" w:cs="Times New Roman"/>
          <w:sz w:val="20"/>
          <w:szCs w:val="20"/>
          <w:lang w:val="en-US"/>
        </w:rPr>
        <w:t xml:space="preserve">The Bay of Bengal is the northeastern </w:t>
      </w:r>
      <w:r w:rsidR="002A7613" w:rsidRPr="00EB4132">
        <w:rPr>
          <w:rFonts w:ascii="Times New Roman" w:hAnsi="Times New Roman" w:cs="Times New Roman"/>
          <w:sz w:val="20"/>
          <w:szCs w:val="20"/>
          <w:lang w:val="en-US"/>
        </w:rPr>
        <w:t xml:space="preserve">arm </w:t>
      </w:r>
      <w:r w:rsidRPr="00EB4132">
        <w:rPr>
          <w:rFonts w:ascii="Times New Roman" w:hAnsi="Times New Roman" w:cs="Times New Roman"/>
          <w:sz w:val="20"/>
          <w:szCs w:val="20"/>
          <w:lang w:val="en-US"/>
        </w:rPr>
        <w:t>of the Indian Ocean bordered by Sri Lanka and India on the west, Bangladesh on the north and Myanmar onthe east. The Andaman and Nicobar Islands along the eastern boundary separate the Bayfrom the adjacent Andaman Sea. The Bay receives inflows from many large rivers</w:t>
      </w:r>
      <w:r w:rsidR="00F04A53" w:rsidRPr="00EB4132">
        <w:rPr>
          <w:rFonts w:ascii="Times New Roman" w:hAnsi="Times New Roman" w:cs="Times New Roman"/>
          <w:sz w:val="20"/>
          <w:szCs w:val="20"/>
          <w:lang w:val="en-US"/>
        </w:rPr>
        <w:t xml:space="preserve">, which contain huge amounts of </w:t>
      </w:r>
      <w:r w:rsidRPr="00EB4132">
        <w:rPr>
          <w:rFonts w:ascii="Times New Roman" w:hAnsi="Times New Roman" w:cs="Times New Roman"/>
          <w:sz w:val="20"/>
          <w:szCs w:val="20"/>
          <w:lang w:val="en-US"/>
        </w:rPr>
        <w:t>sediment, creating large fertile deltas, most notably along theI</w:t>
      </w:r>
      <w:r w:rsidR="009063FD" w:rsidRPr="00EB4132">
        <w:rPr>
          <w:rFonts w:ascii="Times New Roman" w:hAnsi="Times New Roman" w:cs="Times New Roman"/>
          <w:sz w:val="20"/>
          <w:szCs w:val="20"/>
          <w:lang w:val="en-US"/>
        </w:rPr>
        <w:t xml:space="preserve">ndian and Bangladesh coastlines </w:t>
      </w:r>
      <w:r w:rsidR="00B736D6" w:rsidRPr="00EB4132">
        <w:rPr>
          <w:rFonts w:ascii="Times New Roman" w:hAnsi="Times New Roman" w:cs="Times New Roman"/>
          <w:sz w:val="20"/>
          <w:szCs w:val="20"/>
          <w:lang w:val="en-US"/>
        </w:rPr>
        <w:t>and this</w:t>
      </w:r>
      <w:r w:rsidR="009063FD" w:rsidRPr="00EB4132">
        <w:rPr>
          <w:rFonts w:ascii="Times New Roman" w:hAnsi="Times New Roman" w:cs="Times New Roman"/>
          <w:sz w:val="20"/>
          <w:szCs w:val="20"/>
          <w:lang w:val="en-US"/>
        </w:rPr>
        <w:t xml:space="preserve"> is highly contributing to the water</w:t>
      </w:r>
      <w:r w:rsidR="00703A35">
        <w:rPr>
          <w:rFonts w:ascii="Times New Roman" w:hAnsi="Times New Roman" w:cs="Times New Roman"/>
          <w:sz w:val="20"/>
          <w:szCs w:val="20"/>
          <w:lang w:val="en-US"/>
        </w:rPr>
        <w:t xml:space="preserve"> </w:t>
      </w:r>
      <w:r w:rsidR="009063FD" w:rsidRPr="00EB4132">
        <w:rPr>
          <w:rFonts w:ascii="Times New Roman" w:hAnsi="Times New Roman" w:cs="Times New Roman"/>
          <w:sz w:val="20"/>
          <w:szCs w:val="20"/>
          <w:lang w:val="en-US"/>
        </w:rPr>
        <w:t>characteristics and stratification.</w:t>
      </w:r>
    </w:p>
    <w:p w:rsidR="00C82DC9" w:rsidRPr="00EB4132" w:rsidRDefault="00C82DC9" w:rsidP="009063FD">
      <w:pPr>
        <w:autoSpaceDE w:val="0"/>
        <w:autoSpaceDN w:val="0"/>
        <w:adjustRightInd w:val="0"/>
        <w:spacing w:after="0" w:line="240" w:lineRule="auto"/>
        <w:ind w:firstLine="720"/>
        <w:rPr>
          <w:rFonts w:ascii="Times New Roman" w:hAnsi="Times New Roman" w:cs="Times New Roman"/>
          <w:sz w:val="20"/>
          <w:szCs w:val="20"/>
          <w:lang w:val="en-US"/>
        </w:rPr>
      </w:pPr>
    </w:p>
    <w:p w:rsidR="009063FD" w:rsidRDefault="003110F7" w:rsidP="009063FD">
      <w:pPr>
        <w:autoSpaceDE w:val="0"/>
        <w:autoSpaceDN w:val="0"/>
        <w:adjustRightInd w:val="0"/>
        <w:spacing w:after="0" w:line="240" w:lineRule="auto"/>
        <w:ind w:firstLine="720"/>
        <w:rPr>
          <w:rFonts w:ascii="Times New Roman" w:hAnsi="Times New Roman" w:cs="Times New Roman"/>
          <w:sz w:val="20"/>
          <w:szCs w:val="20"/>
        </w:rPr>
      </w:pPr>
      <w:r w:rsidRPr="00EB4132">
        <w:rPr>
          <w:rFonts w:ascii="Times New Roman" w:hAnsi="Times New Roman" w:cs="Times New Roman"/>
          <w:sz w:val="20"/>
          <w:szCs w:val="20"/>
          <w:lang w:val="en-US"/>
        </w:rPr>
        <w:t xml:space="preserve">Bay of Bengal </w:t>
      </w:r>
      <w:r w:rsidR="00EA42D0" w:rsidRPr="00EB4132">
        <w:rPr>
          <w:rFonts w:ascii="Times New Roman" w:hAnsi="Times New Roman" w:cs="Times New Roman"/>
          <w:sz w:val="20"/>
          <w:szCs w:val="20"/>
          <w:lang w:val="en-US"/>
        </w:rPr>
        <w:t>spans</w:t>
      </w:r>
      <w:r w:rsidR="006C4C6C">
        <w:rPr>
          <w:rFonts w:ascii="Times New Roman" w:hAnsi="Times New Roman" w:cs="Times New Roman"/>
          <w:sz w:val="20"/>
          <w:szCs w:val="20"/>
          <w:lang w:val="en-US"/>
        </w:rPr>
        <w:t xml:space="preserve"> </w:t>
      </w:r>
      <w:r w:rsidRPr="00EB4132">
        <w:rPr>
          <w:rFonts w:ascii="Times New Roman" w:hAnsi="Times New Roman" w:cs="Times New Roman"/>
          <w:sz w:val="20"/>
          <w:szCs w:val="20"/>
          <w:lang w:val="en-US"/>
        </w:rPr>
        <w:t>in the tropical monsoon belt</w:t>
      </w:r>
      <w:r w:rsidR="00EA42D0" w:rsidRPr="00EB4132">
        <w:rPr>
          <w:rFonts w:ascii="Times New Roman" w:hAnsi="Times New Roman" w:cs="Times New Roman"/>
          <w:sz w:val="20"/>
          <w:szCs w:val="20"/>
          <w:lang w:val="en-US"/>
        </w:rPr>
        <w:t xml:space="preserve"> and</w:t>
      </w:r>
      <w:r w:rsidR="004E6CA4">
        <w:rPr>
          <w:rFonts w:ascii="Times New Roman" w:hAnsi="Times New Roman" w:cs="Times New Roman"/>
          <w:sz w:val="20"/>
          <w:szCs w:val="20"/>
          <w:lang w:val="en-US"/>
        </w:rPr>
        <w:t xml:space="preserve"> </w:t>
      </w:r>
      <w:r w:rsidR="00EA42D0" w:rsidRPr="00EB4132">
        <w:rPr>
          <w:rFonts w:ascii="Times New Roman" w:hAnsi="Times New Roman" w:cs="Times New Roman"/>
          <w:sz w:val="20"/>
          <w:szCs w:val="20"/>
          <w:lang w:val="en-US"/>
        </w:rPr>
        <w:t>i</w:t>
      </w:r>
      <w:r w:rsidRPr="00EB4132">
        <w:rPr>
          <w:rFonts w:ascii="Times New Roman" w:hAnsi="Times New Roman" w:cs="Times New Roman"/>
          <w:sz w:val="20"/>
          <w:szCs w:val="20"/>
          <w:lang w:val="en-US"/>
        </w:rPr>
        <w:t>ts environment is</w:t>
      </w:r>
      <w:r w:rsidR="004E6CA4">
        <w:rPr>
          <w:rFonts w:ascii="Times New Roman" w:hAnsi="Times New Roman" w:cs="Times New Roman"/>
          <w:sz w:val="20"/>
          <w:szCs w:val="20"/>
          <w:lang w:val="en-US"/>
        </w:rPr>
        <w:t xml:space="preserve"> </w:t>
      </w:r>
      <w:r w:rsidRPr="00EB4132">
        <w:rPr>
          <w:rFonts w:ascii="Times New Roman" w:hAnsi="Times New Roman" w:cs="Times New Roman"/>
          <w:sz w:val="20"/>
          <w:szCs w:val="20"/>
          <w:lang w:val="en-US"/>
        </w:rPr>
        <w:t>strongly affecte</w:t>
      </w:r>
      <w:r w:rsidR="00F04A53" w:rsidRPr="00EB4132">
        <w:rPr>
          <w:rFonts w:ascii="Times New Roman" w:hAnsi="Times New Roman" w:cs="Times New Roman"/>
          <w:sz w:val="20"/>
          <w:szCs w:val="20"/>
          <w:lang w:val="en-US"/>
        </w:rPr>
        <w:t xml:space="preserve">d by monsoons, storm surges and </w:t>
      </w:r>
      <w:r w:rsidRPr="00EB4132">
        <w:rPr>
          <w:rFonts w:ascii="Times New Roman" w:hAnsi="Times New Roman" w:cs="Times New Roman"/>
          <w:sz w:val="20"/>
          <w:szCs w:val="20"/>
          <w:lang w:val="en-US"/>
        </w:rPr>
        <w:t xml:space="preserve">cyclones.The </w:t>
      </w:r>
      <w:r w:rsidR="00B736D6" w:rsidRPr="00EB4132">
        <w:rPr>
          <w:rFonts w:ascii="Times New Roman" w:hAnsi="Times New Roman" w:cs="Times New Roman"/>
          <w:sz w:val="20"/>
          <w:szCs w:val="20"/>
          <w:lang w:val="en-US"/>
        </w:rPr>
        <w:t xml:space="preserve">coastal </w:t>
      </w:r>
      <w:r w:rsidRPr="00EB4132">
        <w:rPr>
          <w:rFonts w:ascii="Times New Roman" w:hAnsi="Times New Roman" w:cs="Times New Roman"/>
          <w:sz w:val="20"/>
          <w:szCs w:val="20"/>
          <w:lang w:val="en-US"/>
        </w:rPr>
        <w:t>circulation is subjected to seasonal</w:t>
      </w:r>
      <w:r w:rsidR="00EA42D0" w:rsidRPr="00EB4132">
        <w:rPr>
          <w:rFonts w:ascii="Times New Roman" w:hAnsi="Times New Roman" w:cs="Times New Roman"/>
          <w:sz w:val="20"/>
          <w:szCs w:val="20"/>
          <w:lang w:val="en-US"/>
        </w:rPr>
        <w:t xml:space="preserve"> reversal</w:t>
      </w:r>
      <w:r w:rsidRPr="00EB4132">
        <w:rPr>
          <w:rFonts w:ascii="Times New Roman" w:hAnsi="Times New Roman" w:cs="Times New Roman"/>
          <w:sz w:val="20"/>
          <w:szCs w:val="20"/>
          <w:lang w:val="en-US"/>
        </w:rPr>
        <w:t xml:space="preserve"> and inter-annual </w:t>
      </w:r>
      <w:r w:rsidR="00F04A53" w:rsidRPr="00EB4132">
        <w:rPr>
          <w:rFonts w:ascii="Times New Roman" w:hAnsi="Times New Roman" w:cs="Times New Roman"/>
          <w:sz w:val="20"/>
          <w:szCs w:val="20"/>
          <w:lang w:val="en-US"/>
        </w:rPr>
        <w:t>variability’s</w:t>
      </w:r>
      <w:r w:rsidRPr="00EB4132">
        <w:rPr>
          <w:rFonts w:ascii="Times New Roman" w:hAnsi="Times New Roman" w:cs="Times New Roman"/>
          <w:sz w:val="20"/>
          <w:szCs w:val="20"/>
          <w:lang w:val="en-US"/>
        </w:rPr>
        <w:t xml:space="preserve"> including lowfrequency planetary wave activity. </w:t>
      </w:r>
      <w:r w:rsidR="009063FD" w:rsidRPr="00EB4132">
        <w:rPr>
          <w:rFonts w:ascii="Times New Roman" w:hAnsi="Times New Roman" w:cs="Times New Roman"/>
          <w:sz w:val="20"/>
          <w:szCs w:val="20"/>
        </w:rPr>
        <w:t>Coastal currents are important because the coastal zone is the place where most nutrients, pollutants, and sediments are introduced into the ocean, and where most larvae are generated and dispersed. Coastal currents are responsible for the transport and dispersal of these biological, chemical, and geological tracers in the water.</w:t>
      </w:r>
    </w:p>
    <w:p w:rsidR="00C82DC9" w:rsidRPr="00EB4132" w:rsidRDefault="00C82DC9" w:rsidP="009063FD">
      <w:pPr>
        <w:autoSpaceDE w:val="0"/>
        <w:autoSpaceDN w:val="0"/>
        <w:adjustRightInd w:val="0"/>
        <w:spacing w:after="0" w:line="240" w:lineRule="auto"/>
        <w:ind w:firstLine="720"/>
        <w:rPr>
          <w:rFonts w:ascii="Times New Roman" w:hAnsi="Times New Roman" w:cs="Times New Roman"/>
          <w:sz w:val="20"/>
          <w:szCs w:val="20"/>
        </w:rPr>
      </w:pPr>
    </w:p>
    <w:p w:rsidR="00994D3B" w:rsidRDefault="001B05F9" w:rsidP="00994D3B">
      <w:pPr>
        <w:autoSpaceDE w:val="0"/>
        <w:autoSpaceDN w:val="0"/>
        <w:adjustRightInd w:val="0"/>
        <w:spacing w:after="0" w:line="240" w:lineRule="auto"/>
        <w:ind w:firstLine="720"/>
        <w:rPr>
          <w:sz w:val="20"/>
          <w:szCs w:val="20"/>
          <w:lang w:val="en-US"/>
        </w:rPr>
      </w:pPr>
      <w:r w:rsidRPr="00EB4132">
        <w:rPr>
          <w:rFonts w:ascii="Times New Roman" w:hAnsi="Times New Roman" w:cs="Times New Roman"/>
          <w:sz w:val="20"/>
          <w:szCs w:val="20"/>
          <w:lang w:val="en-US"/>
        </w:rPr>
        <w:t xml:space="preserve">Wyrtki (1971) presents </w:t>
      </w:r>
      <w:r w:rsidR="00772086" w:rsidRPr="00EB4132">
        <w:rPr>
          <w:rFonts w:ascii="Times New Roman" w:hAnsi="Times New Roman" w:cs="Times New Roman"/>
          <w:sz w:val="20"/>
          <w:szCs w:val="20"/>
          <w:lang w:val="en-US"/>
        </w:rPr>
        <w:t>preliminary</w:t>
      </w:r>
      <w:r w:rsidRPr="00EB4132">
        <w:rPr>
          <w:rFonts w:ascii="Times New Roman" w:hAnsi="Times New Roman" w:cs="Times New Roman"/>
          <w:sz w:val="20"/>
          <w:szCs w:val="20"/>
          <w:lang w:val="en-US"/>
        </w:rPr>
        <w:t xml:space="preserve"> information of Bay of Bengal waters.The seasonal variation of hydrography and circulation of</w:t>
      </w:r>
      <w:r w:rsidR="00A80215" w:rsidRPr="00EB4132">
        <w:rPr>
          <w:rFonts w:ascii="Times New Roman" w:hAnsi="Times New Roman" w:cs="Times New Roman"/>
          <w:sz w:val="20"/>
          <w:szCs w:val="20"/>
          <w:lang w:val="en-US"/>
        </w:rPr>
        <w:t xml:space="preserve"> </w:t>
      </w:r>
      <w:r w:rsidRPr="00EB4132">
        <w:rPr>
          <w:rFonts w:ascii="Times New Roman" w:hAnsi="Times New Roman" w:cs="Times New Roman"/>
          <w:sz w:val="20"/>
          <w:szCs w:val="20"/>
          <w:lang w:val="en-US"/>
        </w:rPr>
        <w:t>BoB has been</w:t>
      </w:r>
      <w:r w:rsidR="00A80215" w:rsidRPr="00EB4132">
        <w:rPr>
          <w:rFonts w:ascii="Times New Roman" w:hAnsi="Times New Roman" w:cs="Times New Roman"/>
          <w:sz w:val="20"/>
          <w:szCs w:val="20"/>
          <w:lang w:val="en-US"/>
        </w:rPr>
        <w:t xml:space="preserve"> </w:t>
      </w:r>
      <w:r w:rsidRPr="00EB4132">
        <w:rPr>
          <w:rFonts w:ascii="Times New Roman" w:hAnsi="Times New Roman" w:cs="Times New Roman"/>
          <w:sz w:val="20"/>
          <w:szCs w:val="20"/>
          <w:lang w:val="en-US"/>
        </w:rPr>
        <w:t>accounted in Varkey et al (1996).</w:t>
      </w:r>
      <w:r w:rsidR="00994D3B" w:rsidRPr="00EB4132">
        <w:rPr>
          <w:rFonts w:ascii="Times New Roman" w:hAnsi="Times New Roman" w:cs="Times New Roman"/>
          <w:sz w:val="20"/>
          <w:szCs w:val="20"/>
          <w:lang w:val="en-US"/>
        </w:rPr>
        <w:t xml:space="preserve"> Main coastal current in the BoB</w:t>
      </w:r>
      <w:r w:rsidR="00A80215" w:rsidRPr="00EB4132">
        <w:rPr>
          <w:rFonts w:ascii="Times New Roman" w:hAnsi="Times New Roman" w:cs="Times New Roman"/>
          <w:sz w:val="20"/>
          <w:szCs w:val="20"/>
          <w:lang w:val="en-US"/>
        </w:rPr>
        <w:t xml:space="preserve"> </w:t>
      </w:r>
      <w:r w:rsidR="00994D3B" w:rsidRPr="00EB4132">
        <w:rPr>
          <w:rFonts w:ascii="Times New Roman" w:hAnsi="Times New Roman" w:cs="Times New Roman"/>
          <w:sz w:val="20"/>
          <w:szCs w:val="20"/>
          <w:lang w:val="en-US"/>
        </w:rPr>
        <w:t xml:space="preserve">is the western boundary current named as East Indian Coastal Current (EICC) in the BoB is identified using thermal infrared images of NOAA AVHRR </w:t>
      </w:r>
      <w:r w:rsidR="00A10693" w:rsidRPr="00EB4132">
        <w:rPr>
          <w:rFonts w:ascii="Times New Roman" w:hAnsi="Times New Roman" w:cs="Times New Roman"/>
          <w:sz w:val="20"/>
          <w:szCs w:val="20"/>
          <w:lang w:val="en-US"/>
        </w:rPr>
        <w:t>(</w:t>
      </w:r>
      <w:r w:rsidR="00994D3B" w:rsidRPr="00EB4132">
        <w:rPr>
          <w:rFonts w:ascii="Times New Roman" w:hAnsi="Times New Roman" w:cs="Times New Roman"/>
          <w:sz w:val="20"/>
          <w:szCs w:val="20"/>
          <w:lang w:val="en-US"/>
        </w:rPr>
        <w:t>Legeckis, 1987</w:t>
      </w:r>
      <w:r w:rsidR="00A10693" w:rsidRPr="00EB4132">
        <w:rPr>
          <w:rFonts w:ascii="Times New Roman" w:hAnsi="Times New Roman" w:cs="Times New Roman"/>
          <w:sz w:val="20"/>
          <w:szCs w:val="20"/>
          <w:lang w:val="en-US"/>
        </w:rPr>
        <w:t>)</w:t>
      </w:r>
      <w:r w:rsidR="00994D3B" w:rsidRPr="00EB4132">
        <w:rPr>
          <w:rFonts w:ascii="Times New Roman" w:hAnsi="Times New Roman" w:cs="Times New Roman"/>
          <w:sz w:val="20"/>
          <w:szCs w:val="20"/>
          <w:lang w:val="en-US"/>
        </w:rPr>
        <w:t xml:space="preserve"> and is about 900km in </w:t>
      </w:r>
      <w:r w:rsidR="00A80215" w:rsidRPr="00EB4132">
        <w:rPr>
          <w:rFonts w:ascii="Times New Roman" w:hAnsi="Times New Roman" w:cs="Times New Roman"/>
          <w:sz w:val="20"/>
          <w:szCs w:val="20"/>
          <w:lang w:val="en-US"/>
        </w:rPr>
        <w:t>length (</w:t>
      </w:r>
      <w:r w:rsidR="00994D3B" w:rsidRPr="00EB4132">
        <w:rPr>
          <w:rFonts w:ascii="Times New Roman" w:hAnsi="Times New Roman" w:cs="Times New Roman"/>
          <w:sz w:val="20"/>
          <w:szCs w:val="20"/>
          <w:lang w:val="en-US"/>
        </w:rPr>
        <w:t xml:space="preserve">Ratna Reddy et al. 1995), usually lying close to the coast but occasionally shifting offshore </w:t>
      </w:r>
      <w:r w:rsidR="00A10693" w:rsidRPr="00EB4132">
        <w:rPr>
          <w:rFonts w:ascii="Times New Roman" w:hAnsi="Times New Roman" w:cs="Times New Roman"/>
          <w:sz w:val="20"/>
          <w:szCs w:val="20"/>
          <w:lang w:val="en-US"/>
        </w:rPr>
        <w:t>(</w:t>
      </w:r>
      <w:r w:rsidR="00994D3B" w:rsidRPr="00EB4132">
        <w:rPr>
          <w:rFonts w:ascii="Times New Roman" w:hAnsi="Times New Roman" w:cs="Times New Roman"/>
          <w:sz w:val="20"/>
          <w:szCs w:val="20"/>
          <w:lang w:val="en-US"/>
        </w:rPr>
        <w:t>Shetye et al., 1993</w:t>
      </w:r>
      <w:r w:rsidR="00A10693" w:rsidRPr="00EB4132">
        <w:rPr>
          <w:rFonts w:ascii="Times New Roman" w:hAnsi="Times New Roman" w:cs="Times New Roman"/>
          <w:sz w:val="20"/>
          <w:szCs w:val="20"/>
          <w:lang w:val="en-US"/>
        </w:rPr>
        <w:t>)</w:t>
      </w:r>
      <w:r w:rsidR="00994D3B" w:rsidRPr="00EB4132">
        <w:rPr>
          <w:rFonts w:ascii="Times New Roman" w:hAnsi="Times New Roman" w:cs="Times New Roman"/>
          <w:sz w:val="20"/>
          <w:szCs w:val="20"/>
          <w:lang w:val="en-US"/>
        </w:rPr>
        <w:t xml:space="preserve"> with an average speed of 30-55cm/s.  There have been </w:t>
      </w:r>
      <w:r w:rsidR="00A80215" w:rsidRPr="00EB4132">
        <w:rPr>
          <w:rFonts w:ascii="Times New Roman" w:hAnsi="Times New Roman" w:cs="Times New Roman"/>
          <w:sz w:val="20"/>
          <w:szCs w:val="20"/>
          <w:lang w:val="en-US"/>
        </w:rPr>
        <w:t>some hydrographic</w:t>
      </w:r>
      <w:r w:rsidR="00994D3B" w:rsidRPr="00EB4132">
        <w:rPr>
          <w:rFonts w:ascii="Times New Roman" w:hAnsi="Times New Roman" w:cs="Times New Roman"/>
          <w:sz w:val="20"/>
          <w:szCs w:val="20"/>
          <w:lang w:val="en-US"/>
        </w:rPr>
        <w:t xml:space="preserve"> studies (Shetye et al., 1996; Stramma et al., 1996 and Sanilkumar et al., 1997) and numerical studies (McCreary et al., 1996; Shanker et al., 1996) further describing the western boundary current and its driving mechanisms</w:t>
      </w:r>
      <w:r w:rsidR="00994D3B" w:rsidRPr="00EB4132">
        <w:rPr>
          <w:sz w:val="20"/>
          <w:szCs w:val="20"/>
          <w:lang w:val="en-US"/>
        </w:rPr>
        <w:t>.</w:t>
      </w:r>
    </w:p>
    <w:p w:rsidR="00C82DC9" w:rsidRPr="00EB4132" w:rsidRDefault="00C82DC9" w:rsidP="00994D3B">
      <w:pPr>
        <w:autoSpaceDE w:val="0"/>
        <w:autoSpaceDN w:val="0"/>
        <w:adjustRightInd w:val="0"/>
        <w:spacing w:after="0" w:line="240" w:lineRule="auto"/>
        <w:ind w:firstLine="720"/>
        <w:rPr>
          <w:rFonts w:ascii="Times New Roman" w:hAnsi="Times New Roman" w:cs="Times New Roman"/>
          <w:sz w:val="20"/>
          <w:szCs w:val="20"/>
          <w:lang w:val="en-US"/>
        </w:rPr>
      </w:pPr>
    </w:p>
    <w:p w:rsidR="00994D3B" w:rsidRDefault="00994D3B" w:rsidP="00994D3B">
      <w:pPr>
        <w:autoSpaceDE w:val="0"/>
        <w:autoSpaceDN w:val="0"/>
        <w:adjustRightInd w:val="0"/>
        <w:spacing w:after="0" w:line="240" w:lineRule="auto"/>
        <w:ind w:firstLine="720"/>
        <w:rPr>
          <w:rFonts w:ascii="Times New Roman" w:hAnsi="Times New Roman" w:cs="Times New Roman"/>
          <w:sz w:val="20"/>
          <w:szCs w:val="20"/>
          <w:lang w:val="en-US"/>
        </w:rPr>
      </w:pPr>
      <w:r w:rsidRPr="00EB4132">
        <w:rPr>
          <w:rFonts w:ascii="Times New Roman" w:hAnsi="Times New Roman" w:cs="Times New Roman"/>
          <w:sz w:val="20"/>
          <w:szCs w:val="20"/>
          <w:lang w:val="en-US"/>
        </w:rPr>
        <w:t xml:space="preserve"> The BoB exhibits seasonal reversing monsoon circulation along with depressions, severe cyclonic storms and comparatively low saline surface waters due to the large amount of river runoff from the Indian subcontinent. Strong surface circulations embedded with counter rotating gyres have been noticed </w:t>
      </w:r>
      <w:r w:rsidR="00A10693" w:rsidRPr="00EB4132">
        <w:rPr>
          <w:rFonts w:ascii="Times New Roman" w:hAnsi="Times New Roman" w:cs="Times New Roman"/>
          <w:sz w:val="20"/>
          <w:szCs w:val="20"/>
          <w:lang w:val="en-US"/>
        </w:rPr>
        <w:t>(</w:t>
      </w:r>
      <w:r w:rsidRPr="00EB4132">
        <w:rPr>
          <w:rFonts w:ascii="Times New Roman" w:hAnsi="Times New Roman" w:cs="Times New Roman"/>
          <w:sz w:val="20"/>
          <w:szCs w:val="20"/>
          <w:lang w:val="en-US"/>
        </w:rPr>
        <w:t>Pote</w:t>
      </w:r>
      <w:r w:rsidR="00AC7B86" w:rsidRPr="00EB4132">
        <w:rPr>
          <w:rFonts w:ascii="Times New Roman" w:hAnsi="Times New Roman" w:cs="Times New Roman"/>
          <w:sz w:val="20"/>
          <w:szCs w:val="20"/>
          <w:lang w:val="en-US"/>
        </w:rPr>
        <w:t>r</w:t>
      </w:r>
      <w:r w:rsidRPr="00EB4132">
        <w:rPr>
          <w:rFonts w:ascii="Times New Roman" w:hAnsi="Times New Roman" w:cs="Times New Roman"/>
          <w:sz w:val="20"/>
          <w:szCs w:val="20"/>
          <w:lang w:val="en-US"/>
        </w:rPr>
        <w:t>ma et al., 1991</w:t>
      </w:r>
      <w:r w:rsidR="00A10693" w:rsidRPr="00EB4132">
        <w:rPr>
          <w:rFonts w:ascii="Times New Roman" w:hAnsi="Times New Roman" w:cs="Times New Roman"/>
          <w:sz w:val="20"/>
          <w:szCs w:val="20"/>
          <w:lang w:val="en-US"/>
        </w:rPr>
        <w:t>)</w:t>
      </w:r>
      <w:r w:rsidRPr="00EB4132">
        <w:rPr>
          <w:rFonts w:ascii="Times New Roman" w:hAnsi="Times New Roman" w:cs="Times New Roman"/>
          <w:sz w:val="20"/>
          <w:szCs w:val="20"/>
          <w:lang w:val="en-US"/>
        </w:rPr>
        <w:t xml:space="preserve">.  The </w:t>
      </w:r>
      <w:r w:rsidRPr="00EB4132">
        <w:rPr>
          <w:rFonts w:ascii="Times New Roman" w:hAnsi="Times New Roman" w:cs="Times New Roman"/>
          <w:sz w:val="20"/>
          <w:szCs w:val="20"/>
          <w:lang w:val="en-US"/>
        </w:rPr>
        <w:lastRenderedPageBreak/>
        <w:t xml:space="preserve">steadiness and strength of the gyres and currents in the BoB seems to depend on the development and latitudinal shift of the North Equatorial Current and the Monsoon Current </w:t>
      </w:r>
      <w:r w:rsidR="00A10693" w:rsidRPr="00EB4132">
        <w:rPr>
          <w:rFonts w:ascii="Times New Roman" w:hAnsi="Times New Roman" w:cs="Times New Roman"/>
          <w:sz w:val="20"/>
          <w:szCs w:val="20"/>
          <w:lang w:val="en-US"/>
        </w:rPr>
        <w:t>(</w:t>
      </w:r>
      <w:r w:rsidRPr="00EB4132">
        <w:rPr>
          <w:rFonts w:ascii="Times New Roman" w:hAnsi="Times New Roman" w:cs="Times New Roman"/>
          <w:sz w:val="20"/>
          <w:szCs w:val="20"/>
          <w:lang w:val="en-US"/>
        </w:rPr>
        <w:t>Varkey et al.</w:t>
      </w:r>
      <w:r w:rsidR="00CC2D38" w:rsidRPr="00EB4132">
        <w:rPr>
          <w:rFonts w:ascii="Times New Roman" w:hAnsi="Times New Roman" w:cs="Times New Roman"/>
          <w:sz w:val="20"/>
          <w:szCs w:val="20"/>
          <w:lang w:val="en-US"/>
        </w:rPr>
        <w:t>, 1996</w:t>
      </w:r>
      <w:r w:rsidR="00A10693" w:rsidRPr="00EB4132">
        <w:rPr>
          <w:rFonts w:ascii="Times New Roman" w:hAnsi="Times New Roman" w:cs="Times New Roman"/>
          <w:sz w:val="20"/>
          <w:szCs w:val="20"/>
          <w:lang w:val="en-US"/>
        </w:rPr>
        <w:t>)</w:t>
      </w:r>
      <w:r w:rsidRPr="00EB4132">
        <w:rPr>
          <w:rFonts w:ascii="Times New Roman" w:hAnsi="Times New Roman" w:cs="Times New Roman"/>
          <w:sz w:val="20"/>
          <w:szCs w:val="20"/>
          <w:lang w:val="en-US"/>
        </w:rPr>
        <w:t>.</w:t>
      </w:r>
    </w:p>
    <w:p w:rsidR="00C82DC9" w:rsidRPr="00EB4132" w:rsidRDefault="00C82DC9" w:rsidP="00994D3B">
      <w:pPr>
        <w:autoSpaceDE w:val="0"/>
        <w:autoSpaceDN w:val="0"/>
        <w:adjustRightInd w:val="0"/>
        <w:spacing w:after="0" w:line="240" w:lineRule="auto"/>
        <w:ind w:firstLine="720"/>
        <w:rPr>
          <w:rFonts w:ascii="Times New Roman" w:hAnsi="Times New Roman" w:cs="Times New Roman"/>
          <w:sz w:val="20"/>
          <w:szCs w:val="20"/>
          <w:lang w:val="en-US"/>
        </w:rPr>
      </w:pPr>
    </w:p>
    <w:p w:rsidR="00EA42D0" w:rsidRDefault="00EA42D0" w:rsidP="00EA42D0">
      <w:pPr>
        <w:autoSpaceDE w:val="0"/>
        <w:autoSpaceDN w:val="0"/>
        <w:adjustRightInd w:val="0"/>
        <w:spacing w:after="0" w:line="240" w:lineRule="auto"/>
        <w:ind w:firstLine="720"/>
        <w:rPr>
          <w:rFonts w:ascii="Times New Roman" w:hAnsi="Times New Roman" w:cs="Times New Roman"/>
          <w:sz w:val="20"/>
          <w:szCs w:val="20"/>
          <w:lang w:val="en-US"/>
        </w:rPr>
      </w:pPr>
      <w:r w:rsidRPr="00EB4132">
        <w:rPr>
          <w:rFonts w:ascii="Times New Roman" w:hAnsi="Times New Roman" w:cs="Times New Roman"/>
          <w:sz w:val="20"/>
          <w:szCs w:val="20"/>
          <w:lang w:val="en-US"/>
        </w:rPr>
        <w:t>Comprehensive information on Bay of Bengal coastal circulation and processes is</w:t>
      </w:r>
      <w:r w:rsidR="00DD5889" w:rsidRPr="00EB4132">
        <w:rPr>
          <w:rFonts w:ascii="Times New Roman" w:hAnsi="Times New Roman" w:cs="Times New Roman"/>
          <w:sz w:val="20"/>
          <w:szCs w:val="20"/>
          <w:lang w:val="en-US"/>
        </w:rPr>
        <w:t xml:space="preserve"> crucial for </w:t>
      </w:r>
      <w:r w:rsidRPr="00EB4132">
        <w:rPr>
          <w:rFonts w:ascii="Times New Roman" w:hAnsi="Times New Roman" w:cs="Times New Roman"/>
          <w:sz w:val="20"/>
          <w:szCs w:val="20"/>
          <w:lang w:val="en-US"/>
        </w:rPr>
        <w:t xml:space="preserve">understanding its role in the oceanic and atmospheric processes. Knowledge of the coastal currents in BoB is still incomplete due tothe scarcity of in-situ observations. </w:t>
      </w:r>
    </w:p>
    <w:p w:rsidR="00C82DC9" w:rsidRPr="00EB4132" w:rsidRDefault="00C82DC9" w:rsidP="00EA42D0">
      <w:pPr>
        <w:autoSpaceDE w:val="0"/>
        <w:autoSpaceDN w:val="0"/>
        <w:adjustRightInd w:val="0"/>
        <w:spacing w:after="0" w:line="240" w:lineRule="auto"/>
        <w:ind w:firstLine="720"/>
        <w:rPr>
          <w:rFonts w:ascii="Times New Roman" w:hAnsi="Times New Roman" w:cs="Times New Roman"/>
          <w:sz w:val="20"/>
          <w:szCs w:val="20"/>
          <w:lang w:val="en-US"/>
        </w:rPr>
      </w:pPr>
    </w:p>
    <w:p w:rsidR="008C0118" w:rsidRPr="00EB4132" w:rsidRDefault="001B05F9" w:rsidP="00994D3B">
      <w:pPr>
        <w:autoSpaceDE w:val="0"/>
        <w:autoSpaceDN w:val="0"/>
        <w:adjustRightInd w:val="0"/>
        <w:spacing w:after="0" w:line="240" w:lineRule="auto"/>
        <w:ind w:firstLine="720"/>
        <w:rPr>
          <w:rFonts w:ascii="Times New Roman" w:hAnsi="Times New Roman" w:cs="Times New Roman"/>
          <w:sz w:val="20"/>
          <w:szCs w:val="20"/>
          <w:lang w:val="en-US"/>
        </w:rPr>
      </w:pPr>
      <w:r w:rsidRPr="00EB4132">
        <w:rPr>
          <w:rFonts w:ascii="Times New Roman" w:hAnsi="Times New Roman" w:cs="Times New Roman"/>
          <w:sz w:val="20"/>
          <w:szCs w:val="20"/>
          <w:lang w:val="en-US"/>
        </w:rPr>
        <w:t xml:space="preserve">Recent advances in satellite altimetry provide very accurate estimation of sea surface height, with highspatial and temporal resolution compared to with the in-situ observations. Satellite altimetry derived seasurface height data have been used to produce surface circulation and mesoscale features like fronts, eddiesand the vertical motions. Moreover, the time series of Sea surface height data is available even form end of1992, and it can be used for decadal scale variability studies. </w:t>
      </w:r>
      <w:r w:rsidR="003110F7" w:rsidRPr="00EB4132">
        <w:rPr>
          <w:rFonts w:ascii="Times New Roman" w:hAnsi="Times New Roman" w:cs="Times New Roman"/>
          <w:sz w:val="20"/>
          <w:szCs w:val="20"/>
          <w:lang w:val="en-US"/>
        </w:rPr>
        <w:t>Considering the importance of Bay of Bengal, the present study will analyses</w:t>
      </w:r>
      <w:r w:rsidR="009063FD" w:rsidRPr="00EB4132">
        <w:rPr>
          <w:rFonts w:ascii="Times New Roman" w:hAnsi="Times New Roman" w:cs="Times New Roman"/>
          <w:sz w:val="20"/>
          <w:szCs w:val="20"/>
          <w:lang w:val="en-US"/>
        </w:rPr>
        <w:t xml:space="preserve"> the principle features of  coastal currents in</w:t>
      </w:r>
      <w:r w:rsidR="003110F7" w:rsidRPr="00EB4132">
        <w:rPr>
          <w:rFonts w:ascii="Times New Roman" w:hAnsi="Times New Roman" w:cs="Times New Roman"/>
          <w:sz w:val="20"/>
          <w:szCs w:val="20"/>
          <w:lang w:val="en-US"/>
        </w:rPr>
        <w:t xml:space="preserve"> Bay of Bengal and</w:t>
      </w:r>
      <w:r w:rsidR="009063FD" w:rsidRPr="00EB4132">
        <w:rPr>
          <w:rFonts w:ascii="Times New Roman" w:hAnsi="Times New Roman" w:cs="Times New Roman"/>
          <w:sz w:val="20"/>
          <w:szCs w:val="20"/>
          <w:lang w:val="en-US"/>
        </w:rPr>
        <w:t xml:space="preserve"> the mesoscale features associated  employing satellite and in-situ </w:t>
      </w:r>
      <w:r w:rsidR="003110F7" w:rsidRPr="00EB4132">
        <w:rPr>
          <w:rFonts w:ascii="Times New Roman" w:hAnsi="Times New Roman" w:cs="Times New Roman"/>
          <w:sz w:val="20"/>
          <w:szCs w:val="20"/>
          <w:lang w:val="en-US"/>
        </w:rPr>
        <w:t xml:space="preserve">observations </w:t>
      </w:r>
      <w:r w:rsidR="007E067C" w:rsidRPr="00EB4132">
        <w:rPr>
          <w:rFonts w:ascii="Times New Roman" w:hAnsi="Times New Roman" w:cs="Times New Roman"/>
          <w:sz w:val="20"/>
          <w:szCs w:val="20"/>
          <w:lang w:val="en-US"/>
        </w:rPr>
        <w:t xml:space="preserve"> for the period 1993</w:t>
      </w:r>
      <w:r w:rsidRPr="00EB4132">
        <w:rPr>
          <w:rFonts w:ascii="Times New Roman" w:hAnsi="Times New Roman" w:cs="Times New Roman"/>
          <w:sz w:val="20"/>
          <w:szCs w:val="20"/>
          <w:lang w:val="en-US"/>
        </w:rPr>
        <w:t xml:space="preserve">-2012 </w:t>
      </w:r>
      <w:r w:rsidR="003110F7" w:rsidRPr="00EB4132">
        <w:rPr>
          <w:rFonts w:ascii="Times New Roman" w:hAnsi="Times New Roman" w:cs="Times New Roman"/>
          <w:sz w:val="20"/>
          <w:szCs w:val="20"/>
          <w:lang w:val="en-US"/>
        </w:rPr>
        <w:t>andinterpret the peculiarities of spatial and temporal variability in terms of the effects ofoceanographic</w:t>
      </w:r>
      <w:r w:rsidR="009063FD" w:rsidRPr="00EB4132">
        <w:rPr>
          <w:rFonts w:ascii="Times New Roman" w:hAnsi="Times New Roman" w:cs="Times New Roman"/>
          <w:sz w:val="20"/>
          <w:szCs w:val="20"/>
          <w:lang w:val="en-US"/>
        </w:rPr>
        <w:t xml:space="preserve"> and </w:t>
      </w:r>
      <w:r w:rsidR="003110F7" w:rsidRPr="00EB4132">
        <w:rPr>
          <w:rFonts w:ascii="Times New Roman" w:hAnsi="Times New Roman" w:cs="Times New Roman"/>
          <w:sz w:val="20"/>
          <w:szCs w:val="20"/>
          <w:lang w:val="en-US"/>
        </w:rPr>
        <w:t>meteorological fields.</w:t>
      </w:r>
    </w:p>
    <w:p w:rsidR="00994D3B" w:rsidRPr="00EB4132" w:rsidRDefault="00994D3B" w:rsidP="001B05F9">
      <w:pPr>
        <w:autoSpaceDE w:val="0"/>
        <w:autoSpaceDN w:val="0"/>
        <w:adjustRightInd w:val="0"/>
        <w:spacing w:after="0" w:line="240" w:lineRule="auto"/>
        <w:ind w:firstLine="720"/>
        <w:rPr>
          <w:rFonts w:ascii="Times New Roman" w:hAnsi="Times New Roman" w:cs="Times New Roman"/>
          <w:sz w:val="20"/>
          <w:szCs w:val="20"/>
          <w:lang w:val="en-US"/>
        </w:rPr>
      </w:pPr>
    </w:p>
    <w:p w:rsidR="00994D3B" w:rsidRPr="00EB4132" w:rsidRDefault="00994D3B" w:rsidP="00994D3B">
      <w:pPr>
        <w:autoSpaceDE w:val="0"/>
        <w:autoSpaceDN w:val="0"/>
        <w:adjustRightInd w:val="0"/>
        <w:spacing w:after="0" w:line="240" w:lineRule="auto"/>
        <w:rPr>
          <w:rFonts w:ascii="Times New Roman" w:hAnsi="Times New Roman" w:cs="Times New Roman"/>
          <w:b/>
          <w:bCs/>
          <w:sz w:val="20"/>
          <w:szCs w:val="20"/>
        </w:rPr>
      </w:pPr>
      <w:r w:rsidRPr="00EB4132">
        <w:rPr>
          <w:rFonts w:ascii="Times New Roman" w:hAnsi="Times New Roman" w:cs="Times New Roman"/>
          <w:b/>
          <w:bCs/>
          <w:sz w:val="20"/>
          <w:szCs w:val="20"/>
        </w:rPr>
        <w:t>2. DATA AND METHOD</w:t>
      </w:r>
    </w:p>
    <w:p w:rsidR="00994D3B" w:rsidRPr="00EB4132" w:rsidRDefault="00994D3B" w:rsidP="00994D3B">
      <w:pPr>
        <w:autoSpaceDE w:val="0"/>
        <w:autoSpaceDN w:val="0"/>
        <w:adjustRightInd w:val="0"/>
        <w:spacing w:after="0" w:line="240" w:lineRule="auto"/>
        <w:ind w:firstLine="720"/>
        <w:rPr>
          <w:rFonts w:ascii="Times New Roman" w:hAnsi="Times New Roman" w:cs="Times New Roman"/>
          <w:b/>
          <w:bCs/>
          <w:sz w:val="20"/>
          <w:szCs w:val="20"/>
        </w:rPr>
      </w:pPr>
    </w:p>
    <w:p w:rsidR="00994D3B" w:rsidRPr="00EB4132" w:rsidRDefault="00994D3B" w:rsidP="00994D3B">
      <w:pPr>
        <w:autoSpaceDE w:val="0"/>
        <w:autoSpaceDN w:val="0"/>
        <w:adjustRightInd w:val="0"/>
        <w:spacing w:after="0" w:line="240" w:lineRule="auto"/>
        <w:ind w:firstLine="720"/>
        <w:rPr>
          <w:rFonts w:ascii="Times New Roman" w:hAnsi="Times New Roman" w:cs="Times New Roman"/>
          <w:sz w:val="20"/>
          <w:szCs w:val="20"/>
        </w:rPr>
      </w:pPr>
      <w:r w:rsidRPr="00EB4132">
        <w:rPr>
          <w:rFonts w:ascii="Times New Roman" w:hAnsi="Times New Roman" w:cs="Times New Roman"/>
          <w:sz w:val="20"/>
          <w:szCs w:val="20"/>
        </w:rPr>
        <w:t xml:space="preserve">The surface drifter data used in this study comes from the Global Drifter Program (Surface Velocity Program), with the positions of freely drifting buoys located using the ARGOS satellite system. Data used were quality controlled and optimally interpolated to uniform six-hour interval trajectories using the drifters’ position data. </w:t>
      </w:r>
    </w:p>
    <w:p w:rsidR="00994D3B" w:rsidRDefault="00994D3B" w:rsidP="00994D3B">
      <w:pPr>
        <w:autoSpaceDE w:val="0"/>
        <w:autoSpaceDN w:val="0"/>
        <w:adjustRightInd w:val="0"/>
        <w:spacing w:after="0" w:line="240" w:lineRule="auto"/>
        <w:ind w:firstLine="720"/>
        <w:rPr>
          <w:rFonts w:ascii="Times New Roman" w:hAnsi="Times New Roman" w:cs="Times New Roman"/>
          <w:sz w:val="20"/>
          <w:szCs w:val="20"/>
        </w:rPr>
      </w:pPr>
      <w:r w:rsidRPr="00EB4132">
        <w:rPr>
          <w:rFonts w:ascii="Times New Roman" w:hAnsi="Times New Roman" w:cs="Times New Roman"/>
          <w:sz w:val="20"/>
          <w:szCs w:val="20"/>
        </w:rPr>
        <w:t>The satellite altimeter data used are Maps of Sea Level Anomaly (MSLA) produced by the Collect Localization Satellites (CLS), France. The Maps of Sea Level Anomaly were obtained by merging JASON/ TOPEX/POSEIDON and European Remote Sensing Satellites (ERS / Envisat) data using optimum interpolation. Maps were produced in every seven days interval since 1992 August with a resolution of 1/3° in both Latitude and Longitude are used. The weekly ocean surface mean wind fields derived from the scatterometersonboard ERS-1/2 QuikSCAT and ASCAT generated by CERSAT, France are used to estimate the wind driven current.</w:t>
      </w:r>
    </w:p>
    <w:p w:rsidR="00C82DC9" w:rsidRPr="00EB4132" w:rsidRDefault="00C82DC9" w:rsidP="00994D3B">
      <w:pPr>
        <w:autoSpaceDE w:val="0"/>
        <w:autoSpaceDN w:val="0"/>
        <w:adjustRightInd w:val="0"/>
        <w:spacing w:after="0" w:line="240" w:lineRule="auto"/>
        <w:ind w:firstLine="720"/>
        <w:rPr>
          <w:rFonts w:ascii="Times New Roman" w:hAnsi="Times New Roman" w:cs="Times New Roman"/>
          <w:sz w:val="20"/>
          <w:szCs w:val="20"/>
        </w:rPr>
      </w:pPr>
    </w:p>
    <w:p w:rsidR="00C82DC9" w:rsidRDefault="00994D3B" w:rsidP="00994D3B">
      <w:pPr>
        <w:autoSpaceDE w:val="0"/>
        <w:autoSpaceDN w:val="0"/>
        <w:adjustRightInd w:val="0"/>
        <w:spacing w:after="0" w:line="240" w:lineRule="auto"/>
        <w:ind w:firstLine="720"/>
        <w:rPr>
          <w:rFonts w:ascii="Times New Roman" w:hAnsi="Times New Roman" w:cs="Times New Roman"/>
          <w:sz w:val="20"/>
          <w:szCs w:val="20"/>
          <w:lang w:val="en-GB"/>
        </w:rPr>
      </w:pPr>
      <w:r w:rsidRPr="00EB4132">
        <w:rPr>
          <w:rFonts w:ascii="Times New Roman" w:hAnsi="Times New Roman" w:cs="Times New Roman"/>
          <w:sz w:val="20"/>
          <w:szCs w:val="20"/>
          <w:lang w:val="en-GB"/>
        </w:rPr>
        <w:t xml:space="preserve">The instantaneous geostrophic velocity can be derived from the drifter observations, whereas the altimeter sea level anomalies provide the anomaly field. Hence, the mean velocity is calculated by subtracting the altimeter derived geostrophic velocity anomaly from the drifter-derived geostrophic velocity measured at the same time and location </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Uchida</w:t>
      </w:r>
      <w:r w:rsidR="00A80215" w:rsidRPr="00EB4132">
        <w:rPr>
          <w:rFonts w:ascii="Times New Roman" w:hAnsi="Times New Roman" w:cs="Times New Roman"/>
          <w:sz w:val="20"/>
          <w:szCs w:val="20"/>
          <w:lang w:val="en-GB"/>
        </w:rPr>
        <w:t xml:space="preserve"> </w:t>
      </w:r>
      <w:r w:rsidR="00A10693" w:rsidRPr="00EB4132">
        <w:rPr>
          <w:rFonts w:ascii="Times New Roman" w:hAnsi="Times New Roman" w:cs="Times New Roman"/>
          <w:sz w:val="20"/>
          <w:szCs w:val="20"/>
          <w:lang w:val="en-GB"/>
        </w:rPr>
        <w:t>&amp;</w:t>
      </w:r>
      <w:r w:rsidR="00A80215" w:rsidRPr="00EB4132">
        <w:rPr>
          <w:rFonts w:ascii="Times New Roman" w:hAnsi="Times New Roman" w:cs="Times New Roman"/>
          <w:sz w:val="20"/>
          <w:szCs w:val="20"/>
          <w:lang w:val="en-GB"/>
        </w:rPr>
        <w:t xml:space="preserve"> </w:t>
      </w:r>
      <w:r w:rsidRPr="00EB4132">
        <w:rPr>
          <w:rFonts w:ascii="Times New Roman" w:hAnsi="Times New Roman" w:cs="Times New Roman"/>
          <w:sz w:val="20"/>
          <w:szCs w:val="20"/>
          <w:lang w:val="en-GB"/>
        </w:rPr>
        <w:t>Imawaki, 2003; Benny et al.</w:t>
      </w:r>
      <w:r w:rsidR="00B24173" w:rsidRPr="00EB4132">
        <w:rPr>
          <w:rFonts w:ascii="Times New Roman" w:hAnsi="Times New Roman" w:cs="Times New Roman"/>
          <w:sz w:val="20"/>
          <w:szCs w:val="20"/>
          <w:lang w:val="en-GB"/>
        </w:rPr>
        <w:t>2014</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 This method estimates almost unbiased Eulerian mean velocities which are free from the sampling tendency of the drifters. Thus, the unknown mean velocity can be estimated for the grid box where a drifter had passed. The average of the calculated mean velocities in each grid, &lt;Vmg (x)&gt; gives a more accurate estimate by reducing the estimation error.</w:t>
      </w:r>
    </w:p>
    <w:p w:rsidR="00994D3B" w:rsidRPr="00EB4132" w:rsidRDefault="00994D3B" w:rsidP="00994D3B">
      <w:pPr>
        <w:autoSpaceDE w:val="0"/>
        <w:autoSpaceDN w:val="0"/>
        <w:adjustRightInd w:val="0"/>
        <w:spacing w:after="0" w:line="240" w:lineRule="auto"/>
        <w:ind w:firstLine="720"/>
        <w:rPr>
          <w:rFonts w:ascii="Times New Roman" w:hAnsi="Times New Roman" w:cs="Times New Roman"/>
          <w:sz w:val="20"/>
          <w:szCs w:val="20"/>
          <w:lang w:val="en-GB"/>
        </w:rPr>
      </w:pPr>
      <w:r w:rsidRPr="00EB4132">
        <w:rPr>
          <w:rFonts w:ascii="Times New Roman" w:hAnsi="Times New Roman" w:cs="Times New Roman"/>
          <w:sz w:val="20"/>
          <w:szCs w:val="20"/>
          <w:lang w:val="en-GB"/>
        </w:rPr>
        <w:t xml:space="preserve"> </w:t>
      </w:r>
    </w:p>
    <w:p w:rsidR="00994D3B" w:rsidRPr="00EB4132" w:rsidRDefault="00994D3B" w:rsidP="00994D3B">
      <w:pPr>
        <w:autoSpaceDE w:val="0"/>
        <w:autoSpaceDN w:val="0"/>
        <w:adjustRightInd w:val="0"/>
        <w:spacing w:after="0" w:line="240" w:lineRule="auto"/>
        <w:ind w:firstLine="720"/>
        <w:rPr>
          <w:rFonts w:ascii="Times New Roman" w:hAnsi="Times New Roman" w:cs="Times New Roman"/>
          <w:sz w:val="20"/>
          <w:szCs w:val="20"/>
          <w:lang w:val="en-GB"/>
        </w:rPr>
      </w:pPr>
      <w:r w:rsidRPr="00EB4132">
        <w:rPr>
          <w:rFonts w:ascii="Times New Roman" w:hAnsi="Times New Roman" w:cs="Times New Roman"/>
          <w:sz w:val="20"/>
          <w:szCs w:val="20"/>
          <w:lang w:val="en-GB"/>
        </w:rPr>
        <w:t>At a location x and time t, the instantaneous geostrophic velocity Vg(x, t) can be written as,</w:t>
      </w:r>
    </w:p>
    <w:p w:rsidR="00675EAF" w:rsidRPr="00EB4132" w:rsidRDefault="00675EAF" w:rsidP="00994D3B">
      <w:pPr>
        <w:autoSpaceDE w:val="0"/>
        <w:autoSpaceDN w:val="0"/>
        <w:adjustRightInd w:val="0"/>
        <w:spacing w:after="0" w:line="240" w:lineRule="auto"/>
        <w:ind w:firstLine="720"/>
        <w:rPr>
          <w:rFonts w:ascii="Times New Roman" w:hAnsi="Times New Roman" w:cs="Times New Roman"/>
          <w:sz w:val="20"/>
          <w:szCs w:val="20"/>
          <w:lang w:val="en-GB"/>
        </w:rPr>
      </w:pPr>
    </w:p>
    <w:p w:rsidR="00994D3B" w:rsidRPr="00EB4132" w:rsidRDefault="00994D3B" w:rsidP="00675EAF">
      <w:pPr>
        <w:autoSpaceDE w:val="0"/>
        <w:autoSpaceDN w:val="0"/>
        <w:adjustRightInd w:val="0"/>
        <w:spacing w:after="0" w:line="240" w:lineRule="auto"/>
        <w:ind w:firstLine="720"/>
        <w:rPr>
          <w:rFonts w:ascii="Times New Roman" w:hAnsi="Times New Roman" w:cs="Times New Roman"/>
          <w:b/>
          <w:bCs/>
          <w:sz w:val="20"/>
          <w:szCs w:val="20"/>
          <w:lang w:val="fr-FR"/>
        </w:rPr>
      </w:pPr>
      <w:r w:rsidRPr="00EB4132">
        <w:rPr>
          <w:rFonts w:ascii="Times New Roman" w:hAnsi="Times New Roman" w:cs="Times New Roman"/>
          <w:b/>
          <w:bCs/>
          <w:sz w:val="20"/>
          <w:szCs w:val="20"/>
          <w:lang w:val="fr-FR"/>
        </w:rPr>
        <w:t xml:space="preserve">Vg (x, t) = Vmg (x) + Vg’ (x, t),        </w:t>
      </w:r>
      <w:r w:rsidR="00E70998">
        <w:rPr>
          <w:rFonts w:ascii="Times New Roman" w:hAnsi="Times New Roman" w:cs="Times New Roman"/>
          <w:b/>
          <w:bCs/>
          <w:sz w:val="20"/>
          <w:szCs w:val="20"/>
          <w:lang w:val="fr-FR"/>
        </w:rPr>
        <w:t xml:space="preserve">                                                                                                          </w:t>
      </w:r>
      <w:r w:rsidRPr="00EB4132">
        <w:rPr>
          <w:rFonts w:ascii="Times New Roman" w:hAnsi="Times New Roman" w:cs="Times New Roman"/>
          <w:b/>
          <w:bCs/>
          <w:sz w:val="20"/>
          <w:szCs w:val="20"/>
          <w:lang w:val="fr-FR"/>
        </w:rPr>
        <w:t>(1)</w:t>
      </w:r>
    </w:p>
    <w:p w:rsidR="00675EAF" w:rsidRPr="00EB4132" w:rsidRDefault="00675EAF" w:rsidP="00675EAF">
      <w:pPr>
        <w:autoSpaceDE w:val="0"/>
        <w:autoSpaceDN w:val="0"/>
        <w:adjustRightInd w:val="0"/>
        <w:spacing w:after="0" w:line="240" w:lineRule="auto"/>
        <w:ind w:firstLine="720"/>
        <w:jc w:val="right"/>
        <w:rPr>
          <w:rFonts w:ascii="Times New Roman" w:hAnsi="Times New Roman" w:cs="Times New Roman"/>
          <w:sz w:val="20"/>
          <w:szCs w:val="20"/>
          <w:lang w:val="en-GB"/>
        </w:rPr>
      </w:pPr>
    </w:p>
    <w:p w:rsidR="00994D3B" w:rsidRPr="00EB4132" w:rsidRDefault="00994D3B" w:rsidP="00994D3B">
      <w:pPr>
        <w:autoSpaceDE w:val="0"/>
        <w:autoSpaceDN w:val="0"/>
        <w:adjustRightInd w:val="0"/>
        <w:spacing w:after="0" w:line="240" w:lineRule="auto"/>
        <w:ind w:firstLine="720"/>
        <w:rPr>
          <w:rFonts w:ascii="Times New Roman" w:hAnsi="Times New Roman" w:cs="Times New Roman"/>
          <w:sz w:val="20"/>
          <w:szCs w:val="20"/>
          <w:lang w:val="en-GB"/>
        </w:rPr>
      </w:pPr>
      <w:r w:rsidRPr="00EB4132">
        <w:rPr>
          <w:rFonts w:ascii="Times New Roman" w:hAnsi="Times New Roman" w:cs="Times New Roman"/>
          <w:sz w:val="20"/>
          <w:szCs w:val="20"/>
          <w:lang w:val="en-GB"/>
        </w:rPr>
        <w:t>Where,</w:t>
      </w:r>
    </w:p>
    <w:p w:rsidR="00994D3B" w:rsidRPr="00EB4132" w:rsidRDefault="00994D3B" w:rsidP="00994D3B">
      <w:pPr>
        <w:autoSpaceDE w:val="0"/>
        <w:autoSpaceDN w:val="0"/>
        <w:adjustRightInd w:val="0"/>
        <w:spacing w:after="0" w:line="240" w:lineRule="auto"/>
        <w:ind w:firstLine="720"/>
        <w:rPr>
          <w:rFonts w:ascii="Times New Roman" w:hAnsi="Times New Roman" w:cs="Times New Roman"/>
          <w:sz w:val="20"/>
          <w:szCs w:val="20"/>
          <w:lang w:val="en-GB"/>
        </w:rPr>
      </w:pPr>
      <w:r w:rsidRPr="00EB4132">
        <w:rPr>
          <w:rFonts w:ascii="Times New Roman" w:hAnsi="Times New Roman" w:cs="Times New Roman"/>
          <w:sz w:val="20"/>
          <w:szCs w:val="20"/>
          <w:lang w:val="en-GB"/>
        </w:rPr>
        <w:t xml:space="preserve">Vmg (x) is the mean geostrophic velocity, and </w:t>
      </w:r>
    </w:p>
    <w:p w:rsidR="00994D3B" w:rsidRPr="00EB4132" w:rsidRDefault="00994D3B" w:rsidP="00994D3B">
      <w:pPr>
        <w:autoSpaceDE w:val="0"/>
        <w:autoSpaceDN w:val="0"/>
        <w:adjustRightInd w:val="0"/>
        <w:spacing w:after="0" w:line="240" w:lineRule="auto"/>
        <w:ind w:firstLine="720"/>
        <w:rPr>
          <w:rFonts w:ascii="Times New Roman" w:hAnsi="Times New Roman" w:cs="Times New Roman"/>
          <w:sz w:val="20"/>
          <w:szCs w:val="20"/>
          <w:lang w:val="en-GB"/>
        </w:rPr>
      </w:pPr>
      <w:r w:rsidRPr="00EB4132">
        <w:rPr>
          <w:rFonts w:ascii="Times New Roman" w:hAnsi="Times New Roman" w:cs="Times New Roman"/>
          <w:sz w:val="20"/>
          <w:szCs w:val="20"/>
          <w:lang w:val="en-GB"/>
        </w:rPr>
        <w:t xml:space="preserve">Vg’ (x, t) is the geostrophic velocity anomaly </w:t>
      </w:r>
    </w:p>
    <w:p w:rsidR="00675EAF" w:rsidRPr="00EB4132" w:rsidRDefault="00675EAF" w:rsidP="00994D3B">
      <w:pPr>
        <w:autoSpaceDE w:val="0"/>
        <w:autoSpaceDN w:val="0"/>
        <w:adjustRightInd w:val="0"/>
        <w:spacing w:after="0" w:line="240" w:lineRule="auto"/>
        <w:ind w:firstLine="720"/>
        <w:rPr>
          <w:rFonts w:ascii="Times New Roman" w:hAnsi="Times New Roman" w:cs="Times New Roman"/>
          <w:sz w:val="20"/>
          <w:szCs w:val="20"/>
          <w:lang w:val="fr-FR"/>
        </w:rPr>
      </w:pPr>
    </w:p>
    <w:p w:rsidR="00994D3B" w:rsidRPr="00EB4132" w:rsidRDefault="00994D3B" w:rsidP="00675EAF">
      <w:pPr>
        <w:autoSpaceDE w:val="0"/>
        <w:autoSpaceDN w:val="0"/>
        <w:adjustRightInd w:val="0"/>
        <w:spacing w:after="0" w:line="240" w:lineRule="auto"/>
        <w:ind w:firstLine="720"/>
        <w:rPr>
          <w:rFonts w:ascii="Times New Roman" w:hAnsi="Times New Roman" w:cs="Times New Roman"/>
          <w:b/>
          <w:bCs/>
          <w:sz w:val="20"/>
          <w:szCs w:val="20"/>
          <w:lang w:val="fr-FR"/>
        </w:rPr>
      </w:pPr>
      <w:r w:rsidRPr="00EB4132">
        <w:rPr>
          <w:rFonts w:ascii="Times New Roman" w:hAnsi="Times New Roman" w:cs="Times New Roman"/>
          <w:sz w:val="20"/>
          <w:szCs w:val="20"/>
          <w:lang w:val="fr-FR"/>
        </w:rPr>
        <w:t>ie.,</w:t>
      </w:r>
      <w:r w:rsidRPr="00EB4132">
        <w:rPr>
          <w:rFonts w:ascii="Times New Roman" w:hAnsi="Times New Roman" w:cs="Times New Roman"/>
          <w:b/>
          <w:bCs/>
          <w:sz w:val="20"/>
          <w:szCs w:val="20"/>
          <w:lang w:val="fr-FR"/>
        </w:rPr>
        <w:t xml:space="preserve">Vmg (x) = Vg (x, t) </w:t>
      </w:r>
      <w:r w:rsidRPr="00EB4132">
        <w:rPr>
          <w:rFonts w:ascii="Times New Roman" w:hAnsi="Times New Roman" w:cs="Times New Roman"/>
          <w:sz w:val="20"/>
          <w:szCs w:val="20"/>
          <w:lang w:val="fr-FR"/>
        </w:rPr>
        <w:t xml:space="preserve">- </w:t>
      </w:r>
      <w:r w:rsidRPr="00EB4132">
        <w:rPr>
          <w:rFonts w:ascii="Times New Roman" w:hAnsi="Times New Roman" w:cs="Times New Roman"/>
          <w:b/>
          <w:bCs/>
          <w:sz w:val="20"/>
          <w:szCs w:val="20"/>
          <w:lang w:val="fr-FR"/>
        </w:rPr>
        <w:t xml:space="preserve">Vg’ (x, t)       </w:t>
      </w:r>
      <w:r w:rsidR="00E70998">
        <w:rPr>
          <w:rFonts w:ascii="Times New Roman" w:hAnsi="Times New Roman" w:cs="Times New Roman"/>
          <w:b/>
          <w:bCs/>
          <w:sz w:val="20"/>
          <w:szCs w:val="20"/>
          <w:lang w:val="fr-FR"/>
        </w:rPr>
        <w:t xml:space="preserve">                                                                                                        </w:t>
      </w:r>
      <w:r w:rsidRPr="00EB4132">
        <w:rPr>
          <w:rFonts w:ascii="Times New Roman" w:hAnsi="Times New Roman" w:cs="Times New Roman"/>
          <w:b/>
          <w:bCs/>
          <w:sz w:val="20"/>
          <w:szCs w:val="20"/>
          <w:lang w:val="fr-FR"/>
        </w:rPr>
        <w:t>(2)</w:t>
      </w:r>
    </w:p>
    <w:p w:rsidR="00675EAF" w:rsidRPr="00EB4132" w:rsidRDefault="00675EAF" w:rsidP="00675EAF">
      <w:pPr>
        <w:autoSpaceDE w:val="0"/>
        <w:autoSpaceDN w:val="0"/>
        <w:adjustRightInd w:val="0"/>
        <w:spacing w:after="0" w:line="240" w:lineRule="auto"/>
        <w:ind w:firstLine="720"/>
        <w:jc w:val="right"/>
        <w:rPr>
          <w:rFonts w:ascii="Times New Roman" w:hAnsi="Times New Roman" w:cs="Times New Roman"/>
          <w:sz w:val="20"/>
          <w:szCs w:val="20"/>
          <w:lang w:val="en-GB"/>
        </w:rPr>
      </w:pPr>
    </w:p>
    <w:p w:rsidR="00994D3B" w:rsidRDefault="00994D3B" w:rsidP="00994D3B">
      <w:pPr>
        <w:autoSpaceDE w:val="0"/>
        <w:autoSpaceDN w:val="0"/>
        <w:adjustRightInd w:val="0"/>
        <w:spacing w:after="0" w:line="240" w:lineRule="auto"/>
        <w:ind w:firstLine="720"/>
        <w:rPr>
          <w:rFonts w:ascii="Times New Roman" w:hAnsi="Times New Roman" w:cs="Times New Roman"/>
          <w:sz w:val="20"/>
          <w:szCs w:val="20"/>
          <w:lang w:val="en-GB"/>
        </w:rPr>
      </w:pPr>
      <w:r w:rsidRPr="00EB4132">
        <w:rPr>
          <w:rFonts w:ascii="Times New Roman" w:hAnsi="Times New Roman" w:cs="Times New Roman"/>
          <w:sz w:val="20"/>
          <w:szCs w:val="20"/>
          <w:lang w:val="en-GB"/>
        </w:rPr>
        <w:t>The surface velocity has beenestimated from the drifter position data in each grid. The wind-produced slip iscorrected employing the relation given by Niller and Paduan</w:t>
      </w:r>
      <w:r w:rsidR="0059692E">
        <w:rPr>
          <w:rFonts w:ascii="Times New Roman" w:hAnsi="Times New Roman" w:cs="Times New Roman"/>
          <w:sz w:val="20"/>
          <w:szCs w:val="20"/>
          <w:lang w:val="en-GB"/>
        </w:rPr>
        <w:t xml:space="preserve"> </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1995</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 An additional correction is made for drifters, which had lost its drogues during its traverse, using the empirical relation given by Pazan and Niller</w:t>
      </w:r>
      <w:r w:rsidR="00C82DC9">
        <w:rPr>
          <w:rFonts w:ascii="Times New Roman" w:hAnsi="Times New Roman" w:cs="Times New Roman"/>
          <w:sz w:val="20"/>
          <w:szCs w:val="20"/>
          <w:lang w:val="en-GB"/>
        </w:rPr>
        <w:t xml:space="preserve"> </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2001</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 The Ekman velocity is</w:t>
      </w:r>
      <w:r w:rsidR="00C82DC9">
        <w:rPr>
          <w:rFonts w:ascii="Times New Roman" w:hAnsi="Times New Roman" w:cs="Times New Roman"/>
          <w:sz w:val="20"/>
          <w:szCs w:val="20"/>
          <w:lang w:val="en-GB"/>
        </w:rPr>
        <w:t xml:space="preserve"> </w:t>
      </w:r>
      <w:r w:rsidRPr="00EB4132">
        <w:rPr>
          <w:rFonts w:ascii="Times New Roman" w:hAnsi="Times New Roman" w:cs="Times New Roman"/>
          <w:sz w:val="20"/>
          <w:szCs w:val="20"/>
          <w:lang w:val="en-GB"/>
        </w:rPr>
        <w:t>estimated employing the Ralph and Niller</w:t>
      </w:r>
      <w:r w:rsidR="00C82DC9">
        <w:rPr>
          <w:rFonts w:ascii="Times New Roman" w:hAnsi="Times New Roman" w:cs="Times New Roman"/>
          <w:sz w:val="20"/>
          <w:szCs w:val="20"/>
          <w:lang w:val="en-GB"/>
        </w:rPr>
        <w:t xml:space="preserve"> </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1999</w:t>
      </w:r>
      <w:r w:rsidR="00A10693" w:rsidRPr="00EB4132">
        <w:rPr>
          <w:rFonts w:ascii="Times New Roman" w:hAnsi="Times New Roman" w:cs="Times New Roman"/>
          <w:sz w:val="20"/>
          <w:szCs w:val="20"/>
          <w:lang w:val="en-GB"/>
        </w:rPr>
        <w:t>)</w:t>
      </w:r>
      <w:r w:rsidRPr="00EB4132">
        <w:rPr>
          <w:rFonts w:ascii="Times New Roman" w:hAnsi="Times New Roman" w:cs="Times New Roman"/>
          <w:sz w:val="20"/>
          <w:szCs w:val="20"/>
          <w:lang w:val="en-GB"/>
        </w:rPr>
        <w:t xml:space="preserve"> model. The geostrophic velocity component is separated from the drifter velocity by subtracting the Ekman component. </w:t>
      </w:r>
    </w:p>
    <w:p w:rsidR="00C82DC9" w:rsidRPr="00EB4132" w:rsidRDefault="00C82DC9" w:rsidP="00994D3B">
      <w:pPr>
        <w:autoSpaceDE w:val="0"/>
        <w:autoSpaceDN w:val="0"/>
        <w:adjustRightInd w:val="0"/>
        <w:spacing w:after="0" w:line="240" w:lineRule="auto"/>
        <w:ind w:firstLine="720"/>
        <w:rPr>
          <w:rFonts w:ascii="Times New Roman" w:hAnsi="Times New Roman" w:cs="Times New Roman"/>
          <w:sz w:val="20"/>
          <w:szCs w:val="20"/>
          <w:lang w:val="en-GB"/>
        </w:rPr>
      </w:pPr>
    </w:p>
    <w:p w:rsidR="00994D3B" w:rsidRPr="00EB4132" w:rsidRDefault="003A5ACC" w:rsidP="00994D3B">
      <w:pPr>
        <w:autoSpaceDE w:val="0"/>
        <w:autoSpaceDN w:val="0"/>
        <w:adjustRightInd w:val="0"/>
        <w:spacing w:after="0" w:line="240" w:lineRule="auto"/>
        <w:ind w:firstLine="720"/>
        <w:rPr>
          <w:rFonts w:ascii="Times New Roman" w:hAnsi="Times New Roman" w:cs="Times New Roman"/>
          <w:sz w:val="20"/>
          <w:szCs w:val="20"/>
          <w:lang w:val="en-GB"/>
        </w:rPr>
      </w:pPr>
      <w:r>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8" type="#_x0000_t75" style="position:absolute;left:0;text-align:left;margin-left:32.25pt;margin-top:22.45pt;width:116.05pt;height:61.45pt;z-index:251658240">
            <v:imagedata r:id="rId9" o:title=""/>
          </v:shape>
          <o:OLEObject Type="Embed" ProgID="Equation.3" ShapeID="Object 4" DrawAspect="Content" ObjectID="_1471161885" r:id="rId10"/>
        </w:pict>
      </w:r>
      <w:r w:rsidR="00994D3B" w:rsidRPr="00EB4132">
        <w:rPr>
          <w:rFonts w:ascii="Times New Roman" w:hAnsi="Times New Roman" w:cs="Times New Roman"/>
          <w:sz w:val="20"/>
          <w:szCs w:val="20"/>
          <w:lang w:val="en-GB"/>
        </w:rPr>
        <w:t xml:space="preserve">The components of geostrophic velocity anomaly have been computed from altimeter sea level anomaly data using the conventional geostrophic relation. </w:t>
      </w:r>
    </w:p>
    <w:p w:rsidR="00C4214C" w:rsidRDefault="00C4214C" w:rsidP="00994D3B">
      <w:pPr>
        <w:autoSpaceDE w:val="0"/>
        <w:autoSpaceDN w:val="0"/>
        <w:adjustRightInd w:val="0"/>
        <w:spacing w:after="0" w:line="240" w:lineRule="auto"/>
        <w:ind w:firstLine="720"/>
        <w:rPr>
          <w:rFonts w:ascii="Times New Roman" w:hAnsi="Times New Roman" w:cs="Times New Roman"/>
          <w:sz w:val="20"/>
          <w:szCs w:val="20"/>
          <w:lang w:val="en-GB"/>
        </w:rPr>
      </w:pPr>
    </w:p>
    <w:p w:rsidR="004966C7" w:rsidRPr="00994D3B" w:rsidRDefault="004966C7" w:rsidP="004966C7">
      <w:pPr>
        <w:autoSpaceDE w:val="0"/>
        <w:autoSpaceDN w:val="0"/>
        <w:adjustRightInd w:val="0"/>
        <w:spacing w:after="0" w:line="240" w:lineRule="auto"/>
        <w:ind w:firstLine="720"/>
        <w:rPr>
          <w:rFonts w:ascii="Times New Roman" w:hAnsi="Times New Roman" w:cs="Times New Roman"/>
          <w:b/>
          <w:sz w:val="20"/>
          <w:szCs w:val="20"/>
        </w:rPr>
      </w:pPr>
      <w:r w:rsidRPr="00994D3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8B1A87">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D3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D3B">
        <w:rPr>
          <w:rFonts w:ascii="Times New Roman" w:hAnsi="Times New Roman" w:cs="Times New Roman"/>
          <w:b/>
          <w:sz w:val="20"/>
          <w:szCs w:val="20"/>
        </w:rPr>
        <w:t>(3)</w:t>
      </w:r>
    </w:p>
    <w:p w:rsidR="004966C7" w:rsidRDefault="004966C7" w:rsidP="004966C7">
      <w:pPr>
        <w:autoSpaceDE w:val="0"/>
        <w:autoSpaceDN w:val="0"/>
        <w:adjustRightInd w:val="0"/>
        <w:spacing w:after="0" w:line="240" w:lineRule="auto"/>
        <w:ind w:firstLine="720"/>
        <w:rPr>
          <w:rFonts w:ascii="Times New Roman" w:hAnsi="Times New Roman" w:cs="Times New Roman"/>
          <w:b/>
          <w:sz w:val="20"/>
          <w:szCs w:val="20"/>
        </w:rPr>
      </w:pPr>
    </w:p>
    <w:p w:rsidR="00E14499" w:rsidRDefault="004966C7" w:rsidP="00E14499">
      <w:pPr>
        <w:autoSpaceDE w:val="0"/>
        <w:autoSpaceDN w:val="0"/>
        <w:adjustRightInd w:val="0"/>
        <w:spacing w:after="0" w:line="240" w:lineRule="auto"/>
        <w:ind w:firstLine="720"/>
        <w:rPr>
          <w:rFonts w:ascii="Times New Roman" w:hAnsi="Times New Roman" w:cs="Times New Roman"/>
          <w:b/>
          <w:sz w:val="20"/>
          <w:szCs w:val="20"/>
        </w:rPr>
      </w:pPr>
      <w:r w:rsidRPr="00994D3B">
        <w:rPr>
          <w:rFonts w:ascii="Times New Roman" w:hAnsi="Times New Roman" w:cs="Times New Roman"/>
          <w:b/>
          <w:sz w:val="20"/>
          <w:szCs w:val="20"/>
        </w:rPr>
        <w:t xml:space="preserve">    </w:t>
      </w:r>
      <w:r w:rsidR="00E14499">
        <w:rPr>
          <w:rFonts w:ascii="Times New Roman" w:hAnsi="Times New Roman" w:cs="Times New Roman"/>
          <w:b/>
          <w:sz w:val="20"/>
          <w:szCs w:val="20"/>
        </w:rPr>
        <w:t xml:space="preserve">                                            </w:t>
      </w:r>
      <w:r w:rsidR="008B1A87">
        <w:rPr>
          <w:rFonts w:ascii="Times New Roman" w:hAnsi="Times New Roman" w:cs="Times New Roman"/>
          <w:b/>
          <w:sz w:val="20"/>
          <w:szCs w:val="20"/>
        </w:rPr>
        <w:t xml:space="preserve">                                                                                                                    (4)</w:t>
      </w:r>
      <w:r w:rsidR="00E14499">
        <w:rPr>
          <w:rFonts w:ascii="Times New Roman" w:hAnsi="Times New Roman" w:cs="Times New Roman"/>
          <w:b/>
          <w:sz w:val="20"/>
          <w:szCs w:val="20"/>
        </w:rPr>
        <w:t xml:space="preserve">                                                                                     </w:t>
      </w:r>
      <w:r w:rsidRPr="00994D3B">
        <w:rPr>
          <w:rFonts w:ascii="Times New Roman" w:hAnsi="Times New Roman" w:cs="Times New Roman"/>
          <w:b/>
          <w:sz w:val="20"/>
          <w:szCs w:val="20"/>
        </w:rPr>
        <w:t xml:space="preserve">                    </w:t>
      </w:r>
      <w:r>
        <w:rPr>
          <w:rFonts w:ascii="Times New Roman" w:hAnsi="Times New Roman" w:cs="Times New Roman"/>
          <w:b/>
          <w:sz w:val="20"/>
          <w:szCs w:val="20"/>
        </w:rPr>
        <w:t xml:space="preserve">                                                                                                            </w:t>
      </w:r>
    </w:p>
    <w:p w:rsidR="00994D3B" w:rsidRPr="00E14499" w:rsidRDefault="00994D3B" w:rsidP="00E14499">
      <w:pPr>
        <w:autoSpaceDE w:val="0"/>
        <w:autoSpaceDN w:val="0"/>
        <w:adjustRightInd w:val="0"/>
        <w:spacing w:after="0" w:line="240" w:lineRule="auto"/>
        <w:ind w:firstLine="720"/>
        <w:rPr>
          <w:rFonts w:ascii="Times New Roman" w:hAnsi="Times New Roman" w:cs="Times New Roman"/>
          <w:b/>
          <w:sz w:val="20"/>
          <w:szCs w:val="20"/>
        </w:rPr>
      </w:pPr>
      <w:r w:rsidRPr="00EB4132">
        <w:rPr>
          <w:rFonts w:ascii="Times New Roman" w:hAnsi="Times New Roman" w:cs="Times New Roman"/>
          <w:sz w:val="20"/>
          <w:szCs w:val="20"/>
        </w:rPr>
        <w:lastRenderedPageBreak/>
        <w:t xml:space="preserve">Since the geostrophic approximation is not valid at the equator, the estimation of velocity anomaly is limited to </w:t>
      </w:r>
      <w:r w:rsidR="00EA42D0" w:rsidRPr="00EB4132">
        <w:rPr>
          <w:rFonts w:ascii="Times New Roman" w:hAnsi="Times New Roman" w:cs="Times New Roman"/>
          <w:sz w:val="20"/>
          <w:szCs w:val="20"/>
        </w:rPr>
        <w:t>5</w:t>
      </w:r>
      <w:r w:rsidRPr="00EB4132">
        <w:rPr>
          <w:rFonts w:ascii="Times New Roman" w:hAnsi="Times New Roman" w:cs="Times New Roman"/>
          <w:sz w:val="20"/>
          <w:szCs w:val="20"/>
        </w:rPr>
        <w:t>° N towards equator</w:t>
      </w:r>
      <w:r w:rsidR="00EA42D0" w:rsidRPr="00EB4132">
        <w:rPr>
          <w:rFonts w:ascii="Times New Roman" w:hAnsi="Times New Roman" w:cs="Times New Roman"/>
          <w:sz w:val="20"/>
          <w:szCs w:val="20"/>
        </w:rPr>
        <w:t xml:space="preserve"> in the present study</w:t>
      </w:r>
      <w:r w:rsidRPr="00EB4132">
        <w:rPr>
          <w:rFonts w:ascii="Times New Roman" w:hAnsi="Times New Roman" w:cs="Times New Roman"/>
          <w:sz w:val="20"/>
          <w:szCs w:val="20"/>
        </w:rPr>
        <w:t>.  The instantaneous absolute geostrophic velocity is obtained by adding mean and instantaneous anomaly components.</w:t>
      </w:r>
    </w:p>
    <w:p w:rsidR="00675EAF" w:rsidRPr="00EB4132" w:rsidRDefault="00675EAF" w:rsidP="00994D3B">
      <w:pPr>
        <w:autoSpaceDE w:val="0"/>
        <w:autoSpaceDN w:val="0"/>
        <w:adjustRightInd w:val="0"/>
        <w:spacing w:after="0" w:line="240" w:lineRule="auto"/>
        <w:ind w:firstLine="720"/>
        <w:rPr>
          <w:rFonts w:ascii="Times New Roman" w:hAnsi="Times New Roman" w:cs="Times New Roman"/>
          <w:sz w:val="20"/>
          <w:szCs w:val="20"/>
        </w:rPr>
      </w:pPr>
    </w:p>
    <w:p w:rsidR="0031434B" w:rsidRPr="00EB4132" w:rsidRDefault="00675EAF" w:rsidP="0031434B">
      <w:pPr>
        <w:autoSpaceDE w:val="0"/>
        <w:autoSpaceDN w:val="0"/>
        <w:adjustRightInd w:val="0"/>
        <w:spacing w:after="0" w:line="240" w:lineRule="auto"/>
        <w:rPr>
          <w:rFonts w:ascii="Times New Roman" w:hAnsi="Times New Roman" w:cs="Times New Roman"/>
          <w:b/>
          <w:bCs/>
          <w:sz w:val="20"/>
          <w:szCs w:val="20"/>
        </w:rPr>
      </w:pPr>
      <w:r w:rsidRPr="00EB4132">
        <w:rPr>
          <w:rFonts w:ascii="Times New Roman" w:hAnsi="Times New Roman" w:cs="Times New Roman"/>
          <w:b/>
          <w:bCs/>
          <w:sz w:val="20"/>
          <w:szCs w:val="20"/>
        </w:rPr>
        <w:t>3. RESULTS AND DISCU</w:t>
      </w:r>
      <w:r w:rsidR="0031434B" w:rsidRPr="00EB4132">
        <w:rPr>
          <w:rFonts w:ascii="Times New Roman" w:hAnsi="Times New Roman" w:cs="Times New Roman"/>
          <w:b/>
          <w:bCs/>
          <w:sz w:val="20"/>
          <w:szCs w:val="20"/>
        </w:rPr>
        <w:t>SSION</w:t>
      </w:r>
    </w:p>
    <w:p w:rsidR="0031434B" w:rsidRPr="00EB4132" w:rsidRDefault="0031434B" w:rsidP="0031434B">
      <w:pPr>
        <w:autoSpaceDE w:val="0"/>
        <w:autoSpaceDN w:val="0"/>
        <w:adjustRightInd w:val="0"/>
        <w:spacing w:after="0" w:line="240" w:lineRule="auto"/>
        <w:rPr>
          <w:rFonts w:ascii="Times New Roman" w:hAnsi="Times New Roman" w:cs="Times New Roman"/>
          <w:sz w:val="24"/>
          <w:szCs w:val="24"/>
        </w:rPr>
      </w:pPr>
    </w:p>
    <w:p w:rsidR="0031434B" w:rsidRPr="00EB4132" w:rsidRDefault="0031434B" w:rsidP="0031434B">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The Eulerian mean velocity field obtained by combining the satellite altimeter and drifter data reveals the details of coastal currents in</w:t>
      </w:r>
      <w:r w:rsidR="00A80215" w:rsidRPr="00EB4132">
        <w:rPr>
          <w:rFonts w:ascii="Times New Roman" w:hAnsi="Times New Roman" w:cs="Times New Roman"/>
          <w:bCs/>
          <w:sz w:val="20"/>
          <w:szCs w:val="20"/>
        </w:rPr>
        <w:t xml:space="preserve"> </w:t>
      </w:r>
      <w:r w:rsidRPr="00EB4132">
        <w:rPr>
          <w:rFonts w:ascii="Times New Roman" w:hAnsi="Times New Roman" w:cs="Times New Roman"/>
          <w:bCs/>
          <w:sz w:val="20"/>
          <w:szCs w:val="20"/>
        </w:rPr>
        <w:t xml:space="preserve">BoB (mean). The altimeter derived velocity anomaly (anomaly) serves as a correction to the simple averages of the drifter-derived velocities (absolute). Although the large scale flow pattern is not much different from the simple average of drifter-derived velocities, the above mentioned correction by the altimeter-derived velocity anomaly shows significant differences along the peripherals and higher variations are found especially in the western </w:t>
      </w:r>
      <w:r w:rsidR="00A80215" w:rsidRPr="00EB4132">
        <w:rPr>
          <w:rFonts w:ascii="Times New Roman" w:hAnsi="Times New Roman" w:cs="Times New Roman"/>
          <w:bCs/>
          <w:sz w:val="20"/>
          <w:szCs w:val="20"/>
        </w:rPr>
        <w:t>part of</w:t>
      </w:r>
      <w:r w:rsidRPr="00EB4132">
        <w:rPr>
          <w:rFonts w:ascii="Times New Roman" w:hAnsi="Times New Roman" w:cs="Times New Roman"/>
          <w:bCs/>
          <w:sz w:val="20"/>
          <w:szCs w:val="20"/>
        </w:rPr>
        <w:t xml:space="preserve"> BoB. Maximum anomaly of about 0.7m/s is found along the east coast of India, whereas, the eastern and northern BoB show comparatively weak (&lt;0.3m/s) anomaly</w:t>
      </w:r>
      <w:r w:rsidR="00BB3949" w:rsidRPr="00EB4132">
        <w:rPr>
          <w:rFonts w:ascii="Times New Roman" w:hAnsi="Times New Roman" w:cs="Times New Roman"/>
          <w:bCs/>
          <w:sz w:val="20"/>
          <w:szCs w:val="20"/>
        </w:rPr>
        <w:t xml:space="preserve">. </w:t>
      </w:r>
      <w:bookmarkStart w:id="0" w:name="_GoBack"/>
      <w:bookmarkEnd w:id="0"/>
    </w:p>
    <w:p w:rsidR="0031434B" w:rsidRPr="00EB4132" w:rsidRDefault="0031434B" w:rsidP="0031434B">
      <w:pPr>
        <w:autoSpaceDE w:val="0"/>
        <w:autoSpaceDN w:val="0"/>
        <w:adjustRightInd w:val="0"/>
        <w:spacing w:after="0" w:line="240" w:lineRule="auto"/>
        <w:ind w:firstLine="720"/>
        <w:jc w:val="right"/>
        <w:rPr>
          <w:rFonts w:ascii="Times New Roman" w:hAnsi="Times New Roman" w:cs="Times New Roman"/>
          <w:bCs/>
          <w:sz w:val="20"/>
          <w:szCs w:val="20"/>
        </w:rPr>
      </w:pPr>
    </w:p>
    <w:p w:rsidR="0031434B" w:rsidRPr="00EB4132" w:rsidRDefault="0031434B" w:rsidP="00C4214C">
      <w:pPr>
        <w:autoSpaceDE w:val="0"/>
        <w:autoSpaceDN w:val="0"/>
        <w:adjustRightInd w:val="0"/>
        <w:spacing w:after="0" w:line="240" w:lineRule="auto"/>
        <w:rPr>
          <w:rFonts w:ascii="Times New Roman" w:hAnsi="Times New Roman" w:cs="Times New Roman"/>
          <w:bCs/>
          <w:sz w:val="20"/>
          <w:szCs w:val="20"/>
        </w:rPr>
      </w:pPr>
      <w:r w:rsidRPr="00EB4132">
        <w:rPr>
          <w:rFonts w:ascii="Times New Roman" w:hAnsi="Times New Roman" w:cs="Times New Roman"/>
          <w:bCs/>
          <w:noProof/>
          <w:sz w:val="20"/>
          <w:szCs w:val="20"/>
        </w:rPr>
        <w:drawing>
          <wp:inline distT="0" distB="0" distL="0" distR="0">
            <wp:extent cx="5899639" cy="2101362"/>
            <wp:effectExtent l="0" t="0" r="6350" b="0"/>
            <wp:docPr id="17" name="Picture 17" descr="E:\phd\ACRS PAPER 2014\mean ano abs\meananoa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d\ACRS PAPER 2014\mean ano abs\meananoabs.tif"/>
                    <pic:cNvPicPr>
                      <a:picLocks noChangeAspect="1" noChangeArrowheads="1"/>
                    </pic:cNvPicPr>
                  </pic:nvPicPr>
                  <pic:blipFill>
                    <a:blip r:embed="rId11" cstate="print"/>
                    <a:srcRect/>
                    <a:stretch>
                      <a:fillRect/>
                    </a:stretch>
                  </pic:blipFill>
                  <pic:spPr bwMode="auto">
                    <a:xfrm>
                      <a:off x="0" y="0"/>
                      <a:ext cx="5899785" cy="2101414"/>
                    </a:xfrm>
                    <a:prstGeom prst="rect">
                      <a:avLst/>
                    </a:prstGeom>
                    <a:noFill/>
                    <a:ln w="9525">
                      <a:noFill/>
                      <a:miter lim="800000"/>
                      <a:headEnd/>
                      <a:tailEnd/>
                    </a:ln>
                  </pic:spPr>
                </pic:pic>
              </a:graphicData>
            </a:graphic>
          </wp:inline>
        </w:drawing>
      </w:r>
    </w:p>
    <w:p w:rsidR="000A4DBF" w:rsidRPr="00EB4132" w:rsidRDefault="000A4DBF" w:rsidP="000A4DBF">
      <w:pPr>
        <w:autoSpaceDE w:val="0"/>
        <w:autoSpaceDN w:val="0"/>
        <w:adjustRightInd w:val="0"/>
        <w:spacing w:after="0" w:line="240" w:lineRule="auto"/>
        <w:ind w:firstLine="720"/>
        <w:jc w:val="center"/>
        <w:rPr>
          <w:rFonts w:ascii="Times New Roman" w:hAnsi="Times New Roman" w:cs="Times New Roman"/>
          <w:bCs/>
          <w:sz w:val="20"/>
          <w:szCs w:val="20"/>
        </w:rPr>
      </w:pPr>
      <w:proofErr w:type="gramStart"/>
      <w:r w:rsidRPr="00EB4132">
        <w:rPr>
          <w:rFonts w:ascii="Times New Roman" w:hAnsi="Times New Roman" w:cs="Times New Roman"/>
          <w:bCs/>
          <w:sz w:val="20"/>
          <w:szCs w:val="20"/>
        </w:rPr>
        <w:t>Figure 1.</w:t>
      </w:r>
      <w:proofErr w:type="gramEnd"/>
      <w:r w:rsidRPr="00EB4132">
        <w:rPr>
          <w:rFonts w:ascii="Times New Roman" w:hAnsi="Times New Roman" w:cs="Times New Roman"/>
          <w:bCs/>
          <w:sz w:val="20"/>
          <w:szCs w:val="20"/>
        </w:rPr>
        <w:t xml:space="preserve"> </w:t>
      </w:r>
      <w:proofErr w:type="gramStart"/>
      <w:r w:rsidR="00C221E6">
        <w:rPr>
          <w:rFonts w:ascii="Times New Roman" w:hAnsi="Times New Roman" w:cs="Times New Roman"/>
          <w:bCs/>
          <w:sz w:val="20"/>
          <w:szCs w:val="20"/>
        </w:rPr>
        <w:t>Mean,</w:t>
      </w:r>
      <w:proofErr w:type="gramEnd"/>
      <w:r w:rsidR="00C221E6">
        <w:rPr>
          <w:rFonts w:ascii="Times New Roman" w:hAnsi="Times New Roman" w:cs="Times New Roman"/>
          <w:bCs/>
          <w:sz w:val="20"/>
          <w:szCs w:val="20"/>
        </w:rPr>
        <w:t xml:space="preserve"> anomaly and absolute</w:t>
      </w:r>
      <w:r w:rsidRPr="00EB4132">
        <w:rPr>
          <w:rFonts w:ascii="Times New Roman" w:hAnsi="Times New Roman" w:cs="Times New Roman"/>
          <w:bCs/>
          <w:sz w:val="20"/>
          <w:szCs w:val="20"/>
        </w:rPr>
        <w:t xml:space="preserve"> velocity field</w:t>
      </w:r>
      <w:r w:rsidR="00C221E6">
        <w:rPr>
          <w:rFonts w:ascii="Times New Roman" w:hAnsi="Times New Roman" w:cs="Times New Roman"/>
          <w:bCs/>
          <w:sz w:val="20"/>
          <w:szCs w:val="20"/>
        </w:rPr>
        <w:t>s (m/s)</w:t>
      </w:r>
    </w:p>
    <w:p w:rsidR="000A4DBF" w:rsidRPr="00EB4132" w:rsidRDefault="000A4DBF" w:rsidP="000A4DBF">
      <w:pPr>
        <w:autoSpaceDE w:val="0"/>
        <w:autoSpaceDN w:val="0"/>
        <w:adjustRightInd w:val="0"/>
        <w:spacing w:after="0" w:line="240" w:lineRule="auto"/>
        <w:ind w:firstLine="720"/>
        <w:rPr>
          <w:rFonts w:ascii="Times New Roman" w:hAnsi="Times New Roman" w:cs="Times New Roman"/>
          <w:b/>
          <w:bCs/>
          <w:sz w:val="20"/>
          <w:szCs w:val="20"/>
        </w:rPr>
      </w:pPr>
    </w:p>
    <w:p w:rsidR="000A4DBF" w:rsidRPr="00EB4132" w:rsidRDefault="000A4DBF" w:rsidP="000A4DBF">
      <w:pPr>
        <w:autoSpaceDE w:val="0"/>
        <w:autoSpaceDN w:val="0"/>
        <w:adjustRightInd w:val="0"/>
        <w:spacing w:after="0" w:line="240" w:lineRule="auto"/>
        <w:ind w:firstLine="720"/>
        <w:rPr>
          <w:rFonts w:ascii="Times New Roman" w:hAnsi="Times New Roman" w:cs="Times New Roman"/>
          <w:b/>
          <w:bCs/>
          <w:sz w:val="20"/>
          <w:szCs w:val="20"/>
        </w:rPr>
      </w:pPr>
      <w:r w:rsidRPr="00EB4132">
        <w:rPr>
          <w:rFonts w:ascii="Times New Roman" w:hAnsi="Times New Roman" w:cs="Times New Roman"/>
          <w:b/>
          <w:bCs/>
          <w:sz w:val="20"/>
          <w:szCs w:val="20"/>
        </w:rPr>
        <w:t>3.1 Mean velocity field</w:t>
      </w:r>
    </w:p>
    <w:p w:rsidR="000A4DBF" w:rsidRPr="00EB4132" w:rsidRDefault="000A4DBF" w:rsidP="000A4DBF">
      <w:pPr>
        <w:autoSpaceDE w:val="0"/>
        <w:autoSpaceDN w:val="0"/>
        <w:adjustRightInd w:val="0"/>
        <w:spacing w:after="0" w:line="240" w:lineRule="auto"/>
        <w:ind w:firstLine="720"/>
        <w:rPr>
          <w:rFonts w:ascii="Times New Roman" w:hAnsi="Times New Roman" w:cs="Times New Roman"/>
          <w:b/>
          <w:bCs/>
          <w:sz w:val="20"/>
          <w:szCs w:val="20"/>
        </w:rPr>
      </w:pPr>
    </w:p>
    <w:p w:rsidR="000A4DBF" w:rsidRDefault="000A4DBF" w:rsidP="000A4DBF">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 xml:space="preserve">Southward flowing East Indian Coastal Current (EICC) </w:t>
      </w:r>
      <w:r w:rsidR="00DD5889" w:rsidRPr="00EB4132">
        <w:rPr>
          <w:rFonts w:ascii="Times New Roman" w:hAnsi="Times New Roman" w:cs="Times New Roman"/>
          <w:bCs/>
          <w:sz w:val="20"/>
          <w:szCs w:val="20"/>
        </w:rPr>
        <w:t xml:space="preserve">along the western coast of the </w:t>
      </w:r>
      <w:r w:rsidRPr="00EB4132">
        <w:rPr>
          <w:rFonts w:ascii="Times New Roman" w:hAnsi="Times New Roman" w:cs="Times New Roman"/>
          <w:bCs/>
          <w:sz w:val="20"/>
          <w:szCs w:val="20"/>
        </w:rPr>
        <w:t>BoB is</w:t>
      </w:r>
      <w:r w:rsidR="00BB3949" w:rsidRPr="00EB4132">
        <w:rPr>
          <w:rFonts w:ascii="Times New Roman" w:hAnsi="Times New Roman" w:cs="Times New Roman"/>
          <w:bCs/>
          <w:sz w:val="20"/>
          <w:szCs w:val="20"/>
        </w:rPr>
        <w:t xml:space="preserve"> the </w:t>
      </w:r>
      <w:r w:rsidRPr="00EB4132">
        <w:rPr>
          <w:rFonts w:ascii="Times New Roman" w:hAnsi="Times New Roman" w:cs="Times New Roman"/>
          <w:bCs/>
          <w:sz w:val="20"/>
          <w:szCs w:val="20"/>
        </w:rPr>
        <w:t>prominent current in the mean field. This current is visible from the head of the BoB as a narrow and strong southward flow along the eastern coast of India up to south of Sri Lanka.  The flow is intense between 12°</w:t>
      </w:r>
      <w:r w:rsidR="00BB3949" w:rsidRPr="00EB4132">
        <w:rPr>
          <w:rFonts w:ascii="Times New Roman" w:hAnsi="Times New Roman" w:cs="Times New Roman"/>
          <w:bCs/>
          <w:sz w:val="20"/>
          <w:szCs w:val="20"/>
        </w:rPr>
        <w:t xml:space="preserve">N and </w:t>
      </w:r>
      <w:r w:rsidRPr="00EB4132">
        <w:rPr>
          <w:rFonts w:ascii="Times New Roman" w:hAnsi="Times New Roman" w:cs="Times New Roman"/>
          <w:bCs/>
          <w:sz w:val="20"/>
          <w:szCs w:val="20"/>
        </w:rPr>
        <w:t>16°N, where the speed reaches 1 m/s and a confluence of current is observed at around 10°N, where zonal westward flows merges with the southward current. An anti-cyclonic eddy centred at 16.55°N, 86.95°E and a weak cyclonic eddy adjacent to it in north are the other prominent features in the western part.</w:t>
      </w:r>
      <w:r w:rsidR="00C82DC9">
        <w:rPr>
          <w:rFonts w:ascii="Times New Roman" w:hAnsi="Times New Roman" w:cs="Times New Roman"/>
          <w:bCs/>
          <w:sz w:val="20"/>
          <w:szCs w:val="20"/>
        </w:rPr>
        <w:t xml:space="preserve"> </w:t>
      </w:r>
    </w:p>
    <w:p w:rsidR="00C82DC9" w:rsidRPr="00EB4132" w:rsidRDefault="00C82DC9" w:rsidP="000A4DBF">
      <w:pPr>
        <w:autoSpaceDE w:val="0"/>
        <w:autoSpaceDN w:val="0"/>
        <w:adjustRightInd w:val="0"/>
        <w:spacing w:after="0" w:line="240" w:lineRule="auto"/>
        <w:ind w:firstLine="720"/>
        <w:rPr>
          <w:rFonts w:ascii="Times New Roman" w:hAnsi="Times New Roman" w:cs="Times New Roman"/>
          <w:bCs/>
          <w:sz w:val="20"/>
          <w:szCs w:val="20"/>
        </w:rPr>
      </w:pPr>
    </w:p>
    <w:p w:rsidR="0031434B" w:rsidRPr="00EB4132" w:rsidRDefault="000A4DBF" w:rsidP="000A4DBF">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The eastern BoB that includes Malacca Strait</w:t>
      </w:r>
      <w:r w:rsidR="007B01BF" w:rsidRPr="00EB4132">
        <w:rPr>
          <w:rFonts w:ascii="Times New Roman" w:hAnsi="Times New Roman" w:cs="Times New Roman"/>
          <w:bCs/>
          <w:sz w:val="20"/>
          <w:szCs w:val="20"/>
        </w:rPr>
        <w:t xml:space="preserve"> and Andaman Sea</w:t>
      </w:r>
      <w:r w:rsidRPr="00EB4132">
        <w:rPr>
          <w:rFonts w:ascii="Times New Roman" w:hAnsi="Times New Roman" w:cs="Times New Roman"/>
          <w:bCs/>
          <w:sz w:val="20"/>
          <w:szCs w:val="20"/>
        </w:rPr>
        <w:t xml:space="preserve"> shows no organised circulation </w:t>
      </w:r>
      <w:r w:rsidR="00A80215" w:rsidRPr="00EB4132">
        <w:rPr>
          <w:rFonts w:ascii="Times New Roman" w:hAnsi="Times New Roman" w:cs="Times New Roman"/>
          <w:bCs/>
          <w:sz w:val="20"/>
          <w:szCs w:val="20"/>
        </w:rPr>
        <w:t>pattern in</w:t>
      </w:r>
      <w:r w:rsidRPr="00EB4132">
        <w:rPr>
          <w:rFonts w:ascii="Times New Roman" w:hAnsi="Times New Roman" w:cs="Times New Roman"/>
          <w:bCs/>
          <w:sz w:val="20"/>
          <w:szCs w:val="20"/>
        </w:rPr>
        <w:t xml:space="preserve"> the mean </w:t>
      </w:r>
      <w:r w:rsidR="00A80215" w:rsidRPr="00EB4132">
        <w:rPr>
          <w:rFonts w:ascii="Times New Roman" w:hAnsi="Times New Roman" w:cs="Times New Roman"/>
          <w:bCs/>
          <w:sz w:val="20"/>
          <w:szCs w:val="20"/>
        </w:rPr>
        <w:t>field. But</w:t>
      </w:r>
      <w:r w:rsidRPr="00EB4132">
        <w:rPr>
          <w:rFonts w:ascii="Times New Roman" w:hAnsi="Times New Roman" w:cs="Times New Roman"/>
          <w:bCs/>
          <w:sz w:val="20"/>
          <w:szCs w:val="20"/>
        </w:rPr>
        <w:t>, traces of northward flow are visible along the eastern boundary. A strong anticyclonic eddy circulation is visible at the entrance of Malacca Strait north of Sumatra Island. South-westward flow occurs in the south-eastern end of BoB off Sumatra in the mean filed.In the northern part of the BoB northward flow prevails along the eastern side with an average speed of 0.4 m/s and it feeds to the EICC.</w:t>
      </w:r>
    </w:p>
    <w:p w:rsidR="0031434B" w:rsidRPr="00EB4132" w:rsidRDefault="0031434B" w:rsidP="00675EAF">
      <w:pPr>
        <w:autoSpaceDE w:val="0"/>
        <w:autoSpaceDN w:val="0"/>
        <w:adjustRightInd w:val="0"/>
        <w:spacing w:after="0" w:line="240" w:lineRule="auto"/>
        <w:rPr>
          <w:rFonts w:ascii="Times New Roman" w:hAnsi="Times New Roman" w:cs="Times New Roman"/>
          <w:b/>
          <w:bCs/>
          <w:sz w:val="20"/>
          <w:szCs w:val="20"/>
        </w:rPr>
      </w:pPr>
    </w:p>
    <w:p w:rsidR="000A4DBF" w:rsidRPr="00EB4132" w:rsidRDefault="00A9200E" w:rsidP="000A4DBF">
      <w:pPr>
        <w:autoSpaceDE w:val="0"/>
        <w:autoSpaceDN w:val="0"/>
        <w:adjustRightInd w:val="0"/>
        <w:spacing w:after="0" w:line="240" w:lineRule="auto"/>
        <w:rPr>
          <w:rFonts w:ascii="Times New Roman" w:hAnsi="Times New Roman" w:cs="Times New Roman"/>
          <w:b/>
          <w:bCs/>
          <w:sz w:val="20"/>
          <w:szCs w:val="20"/>
        </w:rPr>
      </w:pPr>
      <w:r w:rsidRPr="00EB4132">
        <w:rPr>
          <w:rFonts w:ascii="Times New Roman" w:hAnsi="Times New Roman" w:cs="Times New Roman"/>
          <w:b/>
          <w:bCs/>
          <w:sz w:val="20"/>
          <w:szCs w:val="20"/>
        </w:rPr>
        <w:t>3.2. Monthly</w:t>
      </w:r>
      <w:r w:rsidR="00EB4132">
        <w:rPr>
          <w:rFonts w:ascii="Times New Roman" w:hAnsi="Times New Roman" w:cs="Times New Roman"/>
          <w:b/>
          <w:bCs/>
          <w:sz w:val="20"/>
          <w:szCs w:val="20"/>
        </w:rPr>
        <w:t xml:space="preserve"> </w:t>
      </w:r>
      <w:r w:rsidR="00C4214C" w:rsidRPr="00EB4132">
        <w:rPr>
          <w:rFonts w:ascii="Times New Roman" w:hAnsi="Times New Roman" w:cs="Times New Roman"/>
          <w:b/>
          <w:bCs/>
          <w:sz w:val="20"/>
          <w:szCs w:val="20"/>
        </w:rPr>
        <w:t>coastal current pattern</w:t>
      </w:r>
    </w:p>
    <w:p w:rsidR="00CC2EB0" w:rsidRPr="00EB4132" w:rsidRDefault="00CC2EB0" w:rsidP="000A4DBF">
      <w:pPr>
        <w:autoSpaceDE w:val="0"/>
        <w:autoSpaceDN w:val="0"/>
        <w:adjustRightInd w:val="0"/>
        <w:spacing w:after="0" w:line="240" w:lineRule="auto"/>
        <w:rPr>
          <w:rFonts w:ascii="Times New Roman" w:hAnsi="Times New Roman" w:cs="Times New Roman"/>
          <w:b/>
          <w:bCs/>
          <w:sz w:val="20"/>
          <w:szCs w:val="20"/>
        </w:rPr>
      </w:pPr>
    </w:p>
    <w:p w:rsidR="0015580C" w:rsidRPr="00EB4132" w:rsidRDefault="000A4DBF" w:rsidP="000A4DBF">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The monthly absolute velocities averaged over twenty years</w:t>
      </w:r>
      <w:r w:rsidR="00EB4132">
        <w:rPr>
          <w:rFonts w:ascii="Times New Roman" w:hAnsi="Times New Roman" w:cs="Times New Roman"/>
          <w:bCs/>
          <w:sz w:val="20"/>
          <w:szCs w:val="20"/>
        </w:rPr>
        <w:t xml:space="preserve"> </w:t>
      </w:r>
      <w:r w:rsidRPr="00EB4132">
        <w:rPr>
          <w:rFonts w:ascii="Times New Roman" w:hAnsi="Times New Roman" w:cs="Times New Roman"/>
          <w:bCs/>
          <w:sz w:val="20"/>
          <w:szCs w:val="20"/>
        </w:rPr>
        <w:t>(1993 -2012) are presented</w:t>
      </w:r>
      <w:r w:rsidR="00A9200E" w:rsidRPr="00EB4132">
        <w:rPr>
          <w:rFonts w:ascii="Times New Roman" w:hAnsi="Times New Roman" w:cs="Times New Roman"/>
          <w:bCs/>
          <w:sz w:val="20"/>
          <w:szCs w:val="20"/>
        </w:rPr>
        <w:t xml:space="preserve"> in </w:t>
      </w:r>
      <w:r w:rsidR="0015580C" w:rsidRPr="00EB4132">
        <w:rPr>
          <w:rFonts w:ascii="Times New Roman" w:hAnsi="Times New Roman" w:cs="Times New Roman"/>
          <w:bCs/>
          <w:sz w:val="20"/>
          <w:szCs w:val="20"/>
        </w:rPr>
        <w:t>Fig. 2</w:t>
      </w:r>
      <w:r w:rsidR="00A80215" w:rsidRPr="00EB4132">
        <w:rPr>
          <w:rFonts w:ascii="Times New Roman" w:hAnsi="Times New Roman" w:cs="Times New Roman"/>
          <w:bCs/>
          <w:sz w:val="20"/>
          <w:szCs w:val="20"/>
        </w:rPr>
        <w:t xml:space="preserve"> </w:t>
      </w:r>
      <w:r w:rsidRPr="00EB4132">
        <w:rPr>
          <w:rFonts w:ascii="Times New Roman" w:hAnsi="Times New Roman" w:cs="Times New Roman"/>
          <w:bCs/>
          <w:sz w:val="20"/>
          <w:szCs w:val="20"/>
        </w:rPr>
        <w:t>to</w:t>
      </w:r>
      <w:r w:rsidR="00DD5889" w:rsidRPr="00EB4132">
        <w:rPr>
          <w:rFonts w:ascii="Times New Roman" w:hAnsi="Times New Roman" w:cs="Times New Roman"/>
          <w:bCs/>
          <w:sz w:val="20"/>
          <w:szCs w:val="20"/>
        </w:rPr>
        <w:t xml:space="preserve"> bring out the </w:t>
      </w:r>
      <w:r w:rsidR="009A1458" w:rsidRPr="00EB4132">
        <w:rPr>
          <w:rFonts w:ascii="Times New Roman" w:hAnsi="Times New Roman" w:cs="Times New Roman"/>
          <w:bCs/>
          <w:sz w:val="20"/>
          <w:szCs w:val="20"/>
        </w:rPr>
        <w:t xml:space="preserve">coastal </w:t>
      </w:r>
      <w:r w:rsidRPr="00EB4132">
        <w:rPr>
          <w:rFonts w:ascii="Times New Roman" w:hAnsi="Times New Roman" w:cs="Times New Roman"/>
          <w:bCs/>
          <w:sz w:val="20"/>
          <w:szCs w:val="20"/>
        </w:rPr>
        <w:t>circulation characteristics of the BoB.</w:t>
      </w:r>
    </w:p>
    <w:p w:rsidR="000A4DBF" w:rsidRPr="00EB4132" w:rsidRDefault="000A4DBF" w:rsidP="000A4DBF">
      <w:pPr>
        <w:autoSpaceDE w:val="0"/>
        <w:autoSpaceDN w:val="0"/>
        <w:adjustRightInd w:val="0"/>
        <w:spacing w:after="0" w:line="240" w:lineRule="auto"/>
        <w:ind w:firstLine="720"/>
        <w:rPr>
          <w:rFonts w:ascii="Times New Roman" w:hAnsi="Times New Roman" w:cs="Times New Roman"/>
          <w:bCs/>
          <w:sz w:val="20"/>
          <w:szCs w:val="20"/>
        </w:rPr>
      </w:pPr>
    </w:p>
    <w:p w:rsidR="0015580C" w:rsidRPr="00EB4132" w:rsidRDefault="0015580C" w:rsidP="000A4DBF">
      <w:pPr>
        <w:autoSpaceDE w:val="0"/>
        <w:autoSpaceDN w:val="0"/>
        <w:adjustRightInd w:val="0"/>
        <w:spacing w:after="0" w:line="240" w:lineRule="auto"/>
        <w:ind w:firstLine="720"/>
        <w:rPr>
          <w:rFonts w:ascii="Times New Roman" w:hAnsi="Times New Roman" w:cs="Times New Roman"/>
          <w:bCs/>
          <w:sz w:val="20"/>
          <w:szCs w:val="20"/>
        </w:rPr>
      </w:pPr>
    </w:p>
    <w:p w:rsidR="0015580C" w:rsidRPr="00EB4132" w:rsidRDefault="00494B92" w:rsidP="0015580C">
      <w:pPr>
        <w:autoSpaceDE w:val="0"/>
        <w:autoSpaceDN w:val="0"/>
        <w:adjustRightInd w:val="0"/>
        <w:spacing w:after="0" w:line="240" w:lineRule="auto"/>
        <w:ind w:firstLine="720"/>
        <w:jc w:val="center"/>
        <w:rPr>
          <w:rFonts w:ascii="Times New Roman" w:hAnsi="Times New Roman" w:cs="Times New Roman"/>
          <w:bCs/>
          <w:sz w:val="20"/>
          <w:szCs w:val="20"/>
        </w:rPr>
      </w:pPr>
      <w:r>
        <w:rPr>
          <w:rFonts w:ascii="Times New Roman" w:hAnsi="Times New Roman" w:cs="Times New Roman"/>
          <w:bCs/>
          <w:noProof/>
          <w:sz w:val="20"/>
          <w:szCs w:val="20"/>
        </w:rPr>
        <w:lastRenderedPageBreak/>
        <w:drawing>
          <wp:inline distT="0" distB="0" distL="0" distR="0">
            <wp:extent cx="6110654" cy="6760468"/>
            <wp:effectExtent l="0" t="0" r="4445" b="2540"/>
            <wp:docPr id="3" name="Picture 3" descr="E:\phd\ACRS PAPER 2014\seasonal\seasonal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ACRS PAPER 2014\seasonal\seasonal new.tif"/>
                    <pic:cNvPicPr>
                      <a:picLocks noChangeAspect="1" noChangeArrowheads="1"/>
                    </pic:cNvPicPr>
                  </pic:nvPicPr>
                  <pic:blipFill>
                    <a:blip r:embed="rId12" cstate="print"/>
                    <a:srcRect/>
                    <a:stretch>
                      <a:fillRect/>
                    </a:stretch>
                  </pic:blipFill>
                  <pic:spPr bwMode="auto">
                    <a:xfrm>
                      <a:off x="0" y="0"/>
                      <a:ext cx="6110805" cy="6760635"/>
                    </a:xfrm>
                    <a:prstGeom prst="rect">
                      <a:avLst/>
                    </a:prstGeom>
                    <a:noFill/>
                    <a:ln w="9525">
                      <a:noFill/>
                      <a:miter lim="800000"/>
                      <a:headEnd/>
                      <a:tailEnd/>
                    </a:ln>
                  </pic:spPr>
                </pic:pic>
              </a:graphicData>
            </a:graphic>
          </wp:inline>
        </w:drawing>
      </w:r>
    </w:p>
    <w:p w:rsidR="0015580C" w:rsidRPr="00EB4132" w:rsidRDefault="0015580C" w:rsidP="0015580C">
      <w:pPr>
        <w:autoSpaceDE w:val="0"/>
        <w:autoSpaceDN w:val="0"/>
        <w:adjustRightInd w:val="0"/>
        <w:spacing w:after="0" w:line="240" w:lineRule="auto"/>
        <w:ind w:firstLine="720"/>
        <w:jc w:val="center"/>
        <w:rPr>
          <w:rFonts w:ascii="Times New Roman" w:hAnsi="Times New Roman" w:cs="Times New Roman"/>
          <w:bCs/>
          <w:sz w:val="20"/>
          <w:szCs w:val="20"/>
        </w:rPr>
      </w:pPr>
      <w:r w:rsidRPr="00EB4132">
        <w:rPr>
          <w:rFonts w:ascii="Times New Roman" w:hAnsi="Times New Roman" w:cs="Times New Roman"/>
          <w:bCs/>
          <w:sz w:val="20"/>
          <w:szCs w:val="20"/>
        </w:rPr>
        <w:t xml:space="preserve">Figure 2. Monthly absolute velocities averaged over twenty years </w:t>
      </w:r>
      <w:r w:rsidR="00C221E6">
        <w:rPr>
          <w:rFonts w:ascii="Times New Roman" w:hAnsi="Times New Roman" w:cs="Times New Roman"/>
          <w:bCs/>
          <w:sz w:val="20"/>
          <w:szCs w:val="20"/>
        </w:rPr>
        <w:t>(m/s)</w:t>
      </w:r>
    </w:p>
    <w:p w:rsidR="0015580C" w:rsidRPr="00EB4132" w:rsidRDefault="0015580C" w:rsidP="0015580C">
      <w:pPr>
        <w:autoSpaceDE w:val="0"/>
        <w:autoSpaceDN w:val="0"/>
        <w:adjustRightInd w:val="0"/>
        <w:spacing w:after="0" w:line="240" w:lineRule="auto"/>
        <w:ind w:firstLine="720"/>
        <w:jc w:val="center"/>
        <w:rPr>
          <w:rFonts w:ascii="Times New Roman" w:hAnsi="Times New Roman" w:cs="Times New Roman"/>
          <w:bCs/>
          <w:sz w:val="20"/>
          <w:szCs w:val="20"/>
        </w:rPr>
      </w:pPr>
    </w:p>
    <w:p w:rsidR="005D256F" w:rsidRDefault="00BB3949" w:rsidP="00B55366">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In January, s</w:t>
      </w:r>
      <w:r w:rsidR="000A4DBF" w:rsidRPr="00EB4132">
        <w:rPr>
          <w:rFonts w:ascii="Times New Roman" w:hAnsi="Times New Roman" w:cs="Times New Roman"/>
          <w:bCs/>
          <w:sz w:val="20"/>
          <w:szCs w:val="20"/>
        </w:rPr>
        <w:t>trong southward flow of EICC along the east coast of India</w:t>
      </w:r>
      <w:r w:rsidR="0045711B" w:rsidRPr="00EB4132">
        <w:rPr>
          <w:rFonts w:ascii="Times New Roman" w:hAnsi="Times New Roman" w:cs="Times New Roman"/>
          <w:bCs/>
          <w:sz w:val="20"/>
          <w:szCs w:val="20"/>
        </w:rPr>
        <w:t xml:space="preserve"> is observed</w:t>
      </w:r>
      <w:r w:rsidR="000A4DBF" w:rsidRPr="00EB4132">
        <w:rPr>
          <w:rFonts w:ascii="Times New Roman" w:hAnsi="Times New Roman" w:cs="Times New Roman"/>
          <w:bCs/>
          <w:sz w:val="20"/>
          <w:szCs w:val="20"/>
        </w:rPr>
        <w:t xml:space="preserve"> from 17° N with higher speeds up to 1 m/s between 12° N and 15° N.  The EICC has reversed in </w:t>
      </w:r>
      <w:r w:rsidR="00D47C43" w:rsidRPr="00EB4132">
        <w:rPr>
          <w:rFonts w:ascii="Times New Roman" w:hAnsi="Times New Roman" w:cs="Times New Roman"/>
          <w:bCs/>
          <w:sz w:val="20"/>
          <w:szCs w:val="20"/>
        </w:rPr>
        <w:t>February</w:t>
      </w:r>
      <w:r w:rsidR="000A4DBF" w:rsidRPr="00EB4132">
        <w:rPr>
          <w:rFonts w:ascii="Times New Roman" w:hAnsi="Times New Roman" w:cs="Times New Roman"/>
          <w:bCs/>
          <w:sz w:val="20"/>
          <w:szCs w:val="20"/>
        </w:rPr>
        <w:t xml:space="preserve"> and northward flow occupies most part off the east coast of India</w:t>
      </w:r>
      <w:r w:rsidR="00D47C43" w:rsidRPr="00EB4132">
        <w:rPr>
          <w:rFonts w:ascii="Times New Roman" w:hAnsi="Times New Roman" w:cs="Times New Roman"/>
          <w:bCs/>
          <w:sz w:val="20"/>
          <w:szCs w:val="20"/>
        </w:rPr>
        <w:t xml:space="preserve"> with a speed range of 0.2 to 0.4 m/s</w:t>
      </w:r>
      <w:r w:rsidR="000A4DBF" w:rsidRPr="00EB4132">
        <w:rPr>
          <w:rFonts w:ascii="Times New Roman" w:hAnsi="Times New Roman" w:cs="Times New Roman"/>
          <w:bCs/>
          <w:sz w:val="20"/>
          <w:szCs w:val="20"/>
        </w:rPr>
        <w:t xml:space="preserve">. However, traces of southward flow are visiblevery near to the coast. </w:t>
      </w:r>
      <w:r w:rsidR="00D47C43" w:rsidRPr="00EB4132">
        <w:rPr>
          <w:rFonts w:ascii="Times New Roman" w:hAnsi="Times New Roman" w:cs="Times New Roman"/>
          <w:bCs/>
          <w:sz w:val="20"/>
          <w:szCs w:val="20"/>
        </w:rPr>
        <w:t xml:space="preserve">In March and April, this northward flow strengthened and the current speed reaches upto 0.6 m/s. This northward flow continues to the </w:t>
      </w:r>
      <w:r w:rsidR="009775D4" w:rsidRPr="00EB4132">
        <w:rPr>
          <w:rFonts w:ascii="Times New Roman" w:hAnsi="Times New Roman" w:cs="Times New Roman"/>
          <w:bCs/>
          <w:sz w:val="20"/>
          <w:szCs w:val="20"/>
        </w:rPr>
        <w:t xml:space="preserve">head of the </w:t>
      </w:r>
      <w:r w:rsidR="00D47C43" w:rsidRPr="00EB4132">
        <w:rPr>
          <w:rFonts w:ascii="Times New Roman" w:hAnsi="Times New Roman" w:cs="Times New Roman"/>
          <w:bCs/>
          <w:sz w:val="20"/>
          <w:szCs w:val="20"/>
        </w:rPr>
        <w:t>bay. In May</w:t>
      </w:r>
      <w:r w:rsidR="00C4214C" w:rsidRPr="00EB4132">
        <w:rPr>
          <w:rFonts w:ascii="Times New Roman" w:hAnsi="Times New Roman" w:cs="Times New Roman"/>
          <w:bCs/>
          <w:sz w:val="20"/>
          <w:szCs w:val="20"/>
        </w:rPr>
        <w:t>,</w:t>
      </w:r>
      <w:r w:rsidR="00D47C43" w:rsidRPr="00EB4132">
        <w:rPr>
          <w:rFonts w:ascii="Times New Roman" w:hAnsi="Times New Roman" w:cs="Times New Roman"/>
          <w:bCs/>
          <w:sz w:val="20"/>
          <w:szCs w:val="20"/>
        </w:rPr>
        <w:t xml:space="preserve"> the </w:t>
      </w:r>
      <w:r w:rsidR="005D256F" w:rsidRPr="00EB4132">
        <w:rPr>
          <w:rFonts w:ascii="Times New Roman" w:hAnsi="Times New Roman" w:cs="Times New Roman"/>
          <w:bCs/>
          <w:sz w:val="20"/>
          <w:szCs w:val="20"/>
        </w:rPr>
        <w:t xml:space="preserve">northward </w:t>
      </w:r>
      <w:r w:rsidR="00D47C43" w:rsidRPr="00EB4132">
        <w:rPr>
          <w:rFonts w:ascii="Times New Roman" w:hAnsi="Times New Roman" w:cs="Times New Roman"/>
          <w:bCs/>
          <w:sz w:val="20"/>
          <w:szCs w:val="20"/>
        </w:rPr>
        <w:t xml:space="preserve">flow </w:t>
      </w:r>
      <w:r w:rsidR="005D256F" w:rsidRPr="00EB4132">
        <w:rPr>
          <w:rFonts w:ascii="Times New Roman" w:hAnsi="Times New Roman" w:cs="Times New Roman"/>
          <w:bCs/>
          <w:sz w:val="20"/>
          <w:szCs w:val="20"/>
        </w:rPr>
        <w:t xml:space="preserve">is </w:t>
      </w:r>
      <w:r w:rsidR="00D47C43" w:rsidRPr="00EB4132">
        <w:rPr>
          <w:rFonts w:ascii="Times New Roman" w:hAnsi="Times New Roman" w:cs="Times New Roman"/>
          <w:bCs/>
          <w:sz w:val="20"/>
          <w:szCs w:val="20"/>
        </w:rPr>
        <w:t xml:space="preserve">weak and speed decreased to 0.4 m/s. </w:t>
      </w:r>
      <w:r w:rsidR="005D256F" w:rsidRPr="00EB4132">
        <w:rPr>
          <w:rFonts w:ascii="Times New Roman" w:hAnsi="Times New Roman" w:cs="Times New Roman"/>
          <w:bCs/>
          <w:sz w:val="20"/>
          <w:szCs w:val="20"/>
        </w:rPr>
        <w:t>N</w:t>
      </w:r>
      <w:r w:rsidR="00D47C43" w:rsidRPr="00EB4132">
        <w:rPr>
          <w:rFonts w:ascii="Times New Roman" w:hAnsi="Times New Roman" w:cs="Times New Roman"/>
          <w:bCs/>
          <w:sz w:val="20"/>
          <w:szCs w:val="20"/>
        </w:rPr>
        <w:t>orthward flow</w:t>
      </w:r>
      <w:r w:rsidR="005D256F" w:rsidRPr="00EB4132">
        <w:rPr>
          <w:rFonts w:ascii="Times New Roman" w:hAnsi="Times New Roman" w:cs="Times New Roman"/>
          <w:bCs/>
          <w:sz w:val="20"/>
          <w:szCs w:val="20"/>
        </w:rPr>
        <w:t xml:space="preserve"> is </w:t>
      </w:r>
      <w:r w:rsidR="00D47C43" w:rsidRPr="00EB4132">
        <w:rPr>
          <w:rFonts w:ascii="Times New Roman" w:hAnsi="Times New Roman" w:cs="Times New Roman"/>
          <w:bCs/>
          <w:sz w:val="20"/>
          <w:szCs w:val="20"/>
        </w:rPr>
        <w:t>further weaken</w:t>
      </w:r>
      <w:r w:rsidR="005D256F" w:rsidRPr="00EB4132">
        <w:rPr>
          <w:rFonts w:ascii="Times New Roman" w:hAnsi="Times New Roman" w:cs="Times New Roman"/>
          <w:bCs/>
          <w:sz w:val="20"/>
          <w:szCs w:val="20"/>
        </w:rPr>
        <w:t>ed</w:t>
      </w:r>
      <w:r w:rsidR="00D47C43" w:rsidRPr="00EB4132">
        <w:rPr>
          <w:rFonts w:ascii="Times New Roman" w:hAnsi="Times New Roman" w:cs="Times New Roman"/>
          <w:bCs/>
          <w:sz w:val="20"/>
          <w:szCs w:val="20"/>
        </w:rPr>
        <w:t xml:space="preserve"> and </w:t>
      </w:r>
      <w:r w:rsidR="009775D4" w:rsidRPr="00EB4132">
        <w:rPr>
          <w:rFonts w:ascii="Times New Roman" w:hAnsi="Times New Roman" w:cs="Times New Roman"/>
          <w:bCs/>
          <w:sz w:val="20"/>
          <w:szCs w:val="20"/>
        </w:rPr>
        <w:t xml:space="preserve">weak </w:t>
      </w:r>
      <w:r w:rsidR="00D47C43" w:rsidRPr="00EB4132">
        <w:rPr>
          <w:rFonts w:ascii="Times New Roman" w:hAnsi="Times New Roman" w:cs="Times New Roman"/>
          <w:bCs/>
          <w:sz w:val="20"/>
          <w:szCs w:val="20"/>
        </w:rPr>
        <w:t>southward flow</w:t>
      </w:r>
      <w:r w:rsidR="009775D4" w:rsidRPr="00EB4132">
        <w:rPr>
          <w:rFonts w:ascii="Times New Roman" w:hAnsi="Times New Roman" w:cs="Times New Roman"/>
          <w:bCs/>
          <w:sz w:val="20"/>
          <w:szCs w:val="20"/>
        </w:rPr>
        <w:t xml:space="preserve"> is o</w:t>
      </w:r>
      <w:r w:rsidR="005D256F" w:rsidRPr="00EB4132">
        <w:rPr>
          <w:rFonts w:ascii="Times New Roman" w:hAnsi="Times New Roman" w:cs="Times New Roman"/>
          <w:bCs/>
          <w:sz w:val="20"/>
          <w:szCs w:val="20"/>
        </w:rPr>
        <w:t>ccupies</w:t>
      </w:r>
      <w:r w:rsidR="009775D4" w:rsidRPr="00EB4132">
        <w:rPr>
          <w:rFonts w:ascii="Times New Roman" w:hAnsi="Times New Roman" w:cs="Times New Roman"/>
          <w:bCs/>
          <w:sz w:val="20"/>
          <w:szCs w:val="20"/>
        </w:rPr>
        <w:t xml:space="preserve"> very near to the east coast and the head of the bay</w:t>
      </w:r>
      <w:r w:rsidR="005D256F" w:rsidRPr="00EB4132">
        <w:rPr>
          <w:rFonts w:ascii="Times New Roman" w:hAnsi="Times New Roman" w:cs="Times New Roman"/>
          <w:bCs/>
          <w:sz w:val="20"/>
          <w:szCs w:val="20"/>
        </w:rPr>
        <w:t>in June</w:t>
      </w:r>
      <w:r w:rsidR="009775D4" w:rsidRPr="00EB4132">
        <w:rPr>
          <w:rFonts w:ascii="Times New Roman" w:hAnsi="Times New Roman" w:cs="Times New Roman"/>
          <w:bCs/>
          <w:sz w:val="20"/>
          <w:szCs w:val="20"/>
        </w:rPr>
        <w:t xml:space="preserve">. </w:t>
      </w:r>
      <w:r w:rsidR="005D256F" w:rsidRPr="00EB4132">
        <w:rPr>
          <w:rFonts w:ascii="Times New Roman" w:hAnsi="Times New Roman" w:cs="Times New Roman"/>
          <w:bCs/>
          <w:sz w:val="20"/>
          <w:szCs w:val="20"/>
        </w:rPr>
        <w:t>During</w:t>
      </w:r>
      <w:r w:rsidR="000A4DBF" w:rsidRPr="00EB4132">
        <w:rPr>
          <w:rFonts w:ascii="Times New Roman" w:hAnsi="Times New Roman" w:cs="Times New Roman"/>
          <w:bCs/>
          <w:sz w:val="20"/>
          <w:szCs w:val="20"/>
        </w:rPr>
        <w:t xml:space="preserve"> July</w:t>
      </w:r>
      <w:r w:rsidR="009775D4" w:rsidRPr="00EB4132">
        <w:rPr>
          <w:rFonts w:ascii="Times New Roman" w:hAnsi="Times New Roman" w:cs="Times New Roman"/>
          <w:bCs/>
          <w:sz w:val="20"/>
          <w:szCs w:val="20"/>
        </w:rPr>
        <w:t xml:space="preserve"> and August</w:t>
      </w:r>
      <w:r w:rsidR="000A4DBF" w:rsidRPr="00EB4132">
        <w:rPr>
          <w:rFonts w:ascii="Times New Roman" w:hAnsi="Times New Roman" w:cs="Times New Roman"/>
          <w:bCs/>
          <w:sz w:val="20"/>
          <w:szCs w:val="20"/>
        </w:rPr>
        <w:t>, the southward flow close to the east coast is slightly strengthened but, northward flo</w:t>
      </w:r>
      <w:r w:rsidR="000D416A" w:rsidRPr="00EB4132">
        <w:rPr>
          <w:rFonts w:ascii="Times New Roman" w:hAnsi="Times New Roman" w:cs="Times New Roman"/>
          <w:bCs/>
          <w:sz w:val="20"/>
          <w:szCs w:val="20"/>
        </w:rPr>
        <w:t xml:space="preserve">w </w:t>
      </w:r>
      <w:r w:rsidR="005D256F" w:rsidRPr="00EB4132">
        <w:rPr>
          <w:rFonts w:ascii="Times New Roman" w:hAnsi="Times New Roman" w:cs="Times New Roman"/>
          <w:bCs/>
          <w:sz w:val="20"/>
          <w:szCs w:val="20"/>
        </w:rPr>
        <w:t xml:space="preserve">still </w:t>
      </w:r>
      <w:r w:rsidR="000D416A" w:rsidRPr="00EB4132">
        <w:rPr>
          <w:rFonts w:ascii="Times New Roman" w:hAnsi="Times New Roman" w:cs="Times New Roman"/>
          <w:bCs/>
          <w:sz w:val="20"/>
          <w:szCs w:val="20"/>
        </w:rPr>
        <w:t>dominates away from the coast</w:t>
      </w:r>
      <w:r w:rsidR="009775D4" w:rsidRPr="00EB4132">
        <w:rPr>
          <w:rFonts w:ascii="Times New Roman" w:hAnsi="Times New Roman" w:cs="Times New Roman"/>
          <w:bCs/>
          <w:sz w:val="20"/>
          <w:szCs w:val="20"/>
        </w:rPr>
        <w:t>. In September, Southward flow prevails very near to the entire east coast and weak northward flow with a speed &lt; 0.4m/s away from the coast.</w:t>
      </w:r>
      <w:r w:rsidR="000A4DBF" w:rsidRPr="00EB4132">
        <w:rPr>
          <w:rFonts w:ascii="Times New Roman" w:hAnsi="Times New Roman" w:cs="Times New Roman"/>
          <w:bCs/>
          <w:sz w:val="20"/>
          <w:szCs w:val="20"/>
        </w:rPr>
        <w:t>The southward flow of EICC is well developed even from head of the Bay along the east coast of India and intense flow exists between 8° N and 15° N in October</w:t>
      </w:r>
      <w:r w:rsidR="009775D4" w:rsidRPr="00EB4132">
        <w:rPr>
          <w:rFonts w:ascii="Times New Roman" w:hAnsi="Times New Roman" w:cs="Times New Roman"/>
          <w:bCs/>
          <w:sz w:val="20"/>
          <w:szCs w:val="20"/>
        </w:rPr>
        <w:t>with a maximum speed of 0.8 m/s</w:t>
      </w:r>
      <w:r w:rsidR="000A4DBF" w:rsidRPr="00EB4132">
        <w:rPr>
          <w:rFonts w:ascii="Times New Roman" w:hAnsi="Times New Roman" w:cs="Times New Roman"/>
          <w:bCs/>
          <w:sz w:val="20"/>
          <w:szCs w:val="20"/>
        </w:rPr>
        <w:t>.</w:t>
      </w:r>
      <w:r w:rsidR="009775D4" w:rsidRPr="00EB4132">
        <w:rPr>
          <w:rFonts w:ascii="Times New Roman" w:hAnsi="Times New Roman" w:cs="Times New Roman"/>
          <w:bCs/>
          <w:sz w:val="20"/>
          <w:szCs w:val="20"/>
        </w:rPr>
        <w:t xml:space="preserve"> Southward flow reaches its maximu</w:t>
      </w:r>
      <w:r w:rsidR="00276BA8" w:rsidRPr="00EB4132">
        <w:rPr>
          <w:rFonts w:ascii="Times New Roman" w:hAnsi="Times New Roman" w:cs="Times New Roman"/>
          <w:bCs/>
          <w:sz w:val="20"/>
          <w:szCs w:val="20"/>
        </w:rPr>
        <w:t>m speed along the entire east coast in November with higher speed upto1 m/s between 5° N and 15° N. This strongcurrent flows southwa</w:t>
      </w:r>
      <w:r w:rsidR="0045711B" w:rsidRPr="00EB4132">
        <w:rPr>
          <w:rFonts w:ascii="Times New Roman" w:hAnsi="Times New Roman" w:cs="Times New Roman"/>
          <w:bCs/>
          <w:sz w:val="20"/>
          <w:szCs w:val="20"/>
        </w:rPr>
        <w:t>rd along the east coast of Sri L</w:t>
      </w:r>
      <w:r w:rsidR="00276BA8" w:rsidRPr="00EB4132">
        <w:rPr>
          <w:rFonts w:ascii="Times New Roman" w:hAnsi="Times New Roman" w:cs="Times New Roman"/>
          <w:bCs/>
          <w:sz w:val="20"/>
          <w:szCs w:val="20"/>
        </w:rPr>
        <w:t>anka to</w:t>
      </w:r>
      <w:r w:rsidR="005D256F" w:rsidRPr="00EB4132">
        <w:rPr>
          <w:rFonts w:ascii="Times New Roman" w:hAnsi="Times New Roman" w:cs="Times New Roman"/>
          <w:bCs/>
          <w:sz w:val="20"/>
          <w:szCs w:val="20"/>
        </w:rPr>
        <w:t>wards</w:t>
      </w:r>
      <w:r w:rsidR="00276BA8" w:rsidRPr="00EB4132">
        <w:rPr>
          <w:rFonts w:ascii="Times New Roman" w:hAnsi="Times New Roman" w:cs="Times New Roman"/>
          <w:bCs/>
          <w:sz w:val="20"/>
          <w:szCs w:val="20"/>
        </w:rPr>
        <w:t xml:space="preserve"> the equator.</w:t>
      </w:r>
    </w:p>
    <w:p w:rsidR="00C82DC9" w:rsidRPr="00EB4132" w:rsidRDefault="00C82DC9" w:rsidP="00B55366">
      <w:pPr>
        <w:autoSpaceDE w:val="0"/>
        <w:autoSpaceDN w:val="0"/>
        <w:adjustRightInd w:val="0"/>
        <w:spacing w:after="0" w:line="240" w:lineRule="auto"/>
        <w:ind w:firstLine="720"/>
        <w:rPr>
          <w:rFonts w:ascii="Times New Roman" w:hAnsi="Times New Roman" w:cs="Times New Roman"/>
          <w:bCs/>
          <w:sz w:val="20"/>
          <w:szCs w:val="20"/>
        </w:rPr>
      </w:pPr>
    </w:p>
    <w:p w:rsidR="000A4DBF" w:rsidRDefault="00B55366" w:rsidP="00B55366">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 xml:space="preserve">Schott &amp; McCreary (2001) </w:t>
      </w:r>
      <w:r w:rsidR="005D256F" w:rsidRPr="00EB4132">
        <w:rPr>
          <w:rFonts w:ascii="Times New Roman" w:hAnsi="Times New Roman" w:cs="Times New Roman"/>
          <w:bCs/>
          <w:sz w:val="20"/>
          <w:szCs w:val="20"/>
        </w:rPr>
        <w:t>also found that</w:t>
      </w:r>
      <w:r w:rsidR="00A80215" w:rsidRPr="00EB4132">
        <w:rPr>
          <w:rFonts w:ascii="Times New Roman" w:hAnsi="Times New Roman" w:cs="Times New Roman"/>
          <w:bCs/>
          <w:sz w:val="20"/>
          <w:szCs w:val="20"/>
        </w:rPr>
        <w:t xml:space="preserve"> </w:t>
      </w:r>
      <w:r w:rsidR="005D256F" w:rsidRPr="00EB4132">
        <w:rPr>
          <w:rFonts w:ascii="Times New Roman" w:hAnsi="Times New Roman" w:cs="Times New Roman"/>
          <w:bCs/>
          <w:sz w:val="20"/>
          <w:szCs w:val="20"/>
        </w:rPr>
        <w:t>i</w:t>
      </w:r>
      <w:r w:rsidRPr="00EB4132">
        <w:rPr>
          <w:rFonts w:ascii="Times New Roman" w:hAnsi="Times New Roman" w:cs="Times New Roman"/>
          <w:bCs/>
          <w:sz w:val="20"/>
          <w:szCs w:val="20"/>
        </w:rPr>
        <w:t>n late September, the EICC begins to flow southwards, and by November currents show southward flow everywhere along the east coasts of India and Sri Lanka.In December, t</w:t>
      </w:r>
      <w:r w:rsidR="00276BA8" w:rsidRPr="00EB4132">
        <w:rPr>
          <w:rFonts w:ascii="Times New Roman" w:hAnsi="Times New Roman" w:cs="Times New Roman"/>
          <w:bCs/>
          <w:sz w:val="20"/>
          <w:szCs w:val="20"/>
        </w:rPr>
        <w:t xml:space="preserve">he </w:t>
      </w:r>
      <w:r w:rsidR="005D256F" w:rsidRPr="00EB4132">
        <w:rPr>
          <w:rFonts w:ascii="Times New Roman" w:hAnsi="Times New Roman" w:cs="Times New Roman"/>
          <w:bCs/>
          <w:sz w:val="20"/>
          <w:szCs w:val="20"/>
        </w:rPr>
        <w:t>s</w:t>
      </w:r>
      <w:r w:rsidR="00276BA8" w:rsidRPr="00EB4132">
        <w:rPr>
          <w:rFonts w:ascii="Times New Roman" w:hAnsi="Times New Roman" w:cs="Times New Roman"/>
          <w:bCs/>
          <w:sz w:val="20"/>
          <w:szCs w:val="20"/>
        </w:rPr>
        <w:t>outhward flow starts weakening at the head o</w:t>
      </w:r>
      <w:r w:rsidR="000B6A81" w:rsidRPr="00EB4132">
        <w:rPr>
          <w:rFonts w:ascii="Times New Roman" w:hAnsi="Times New Roman" w:cs="Times New Roman"/>
          <w:bCs/>
          <w:sz w:val="20"/>
          <w:szCs w:val="20"/>
        </w:rPr>
        <w:t>f the bay but it is still strong</w:t>
      </w:r>
      <w:r w:rsidR="00276BA8" w:rsidRPr="00EB4132">
        <w:rPr>
          <w:rFonts w:ascii="Times New Roman" w:hAnsi="Times New Roman" w:cs="Times New Roman"/>
          <w:bCs/>
          <w:sz w:val="20"/>
          <w:szCs w:val="20"/>
        </w:rPr>
        <w:t xml:space="preserve"> between 5° N and 16° N.</w:t>
      </w:r>
      <w:r w:rsidR="000A4DBF" w:rsidRPr="00EB4132">
        <w:rPr>
          <w:rFonts w:ascii="Times New Roman" w:hAnsi="Times New Roman" w:cs="Times New Roman"/>
          <w:bCs/>
          <w:sz w:val="20"/>
          <w:szCs w:val="20"/>
        </w:rPr>
        <w:t xml:space="preserve">Comparing to other parts of the BoB, the western region is subjected to strong seasonal reversals of wind-stress forcing. As a result, the EICC is the much affected current system in the BoB. The local winds have weaker effects on EICC variability. Indeed, remotely forced coastally trapped waves and Rossby waves crossing the interior of the BoB are major contributors to EICC variability </w:t>
      </w:r>
      <w:r w:rsidR="007E067C" w:rsidRPr="00EB4132">
        <w:rPr>
          <w:rFonts w:ascii="Times New Roman" w:hAnsi="Times New Roman" w:cs="Times New Roman"/>
          <w:bCs/>
          <w:sz w:val="20"/>
          <w:szCs w:val="20"/>
        </w:rPr>
        <w:t>(</w:t>
      </w:r>
      <w:r w:rsidR="000A4DBF" w:rsidRPr="00EB4132">
        <w:rPr>
          <w:rFonts w:ascii="Times New Roman" w:hAnsi="Times New Roman" w:cs="Times New Roman"/>
          <w:bCs/>
          <w:sz w:val="20"/>
          <w:szCs w:val="20"/>
        </w:rPr>
        <w:t>Schott &amp; McCreary 2001</w:t>
      </w:r>
      <w:r w:rsidR="007E067C" w:rsidRPr="00EB4132">
        <w:rPr>
          <w:rFonts w:ascii="Times New Roman" w:hAnsi="Times New Roman" w:cs="Times New Roman"/>
          <w:bCs/>
          <w:sz w:val="20"/>
          <w:szCs w:val="20"/>
        </w:rPr>
        <w:t>)</w:t>
      </w:r>
      <w:r w:rsidR="000A4DBF" w:rsidRPr="00EB4132">
        <w:rPr>
          <w:rFonts w:ascii="Times New Roman" w:hAnsi="Times New Roman" w:cs="Times New Roman"/>
          <w:bCs/>
          <w:sz w:val="20"/>
          <w:szCs w:val="20"/>
        </w:rPr>
        <w:t xml:space="preserve">. </w:t>
      </w:r>
    </w:p>
    <w:p w:rsidR="00C82DC9" w:rsidRPr="00EB4132" w:rsidRDefault="00C82DC9" w:rsidP="00B55366">
      <w:pPr>
        <w:autoSpaceDE w:val="0"/>
        <w:autoSpaceDN w:val="0"/>
        <w:adjustRightInd w:val="0"/>
        <w:spacing w:after="0" w:line="240" w:lineRule="auto"/>
        <w:ind w:firstLine="720"/>
        <w:rPr>
          <w:rFonts w:ascii="Times New Roman" w:hAnsi="Times New Roman" w:cs="Times New Roman"/>
          <w:bCs/>
          <w:sz w:val="20"/>
          <w:szCs w:val="20"/>
        </w:rPr>
      </w:pPr>
    </w:p>
    <w:p w:rsidR="00B55366" w:rsidRDefault="000A4DBF" w:rsidP="000A4DBF">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The western-boundary confluence</w:t>
      </w:r>
      <w:r w:rsidR="00EB4132">
        <w:rPr>
          <w:rFonts w:ascii="Times New Roman" w:hAnsi="Times New Roman" w:cs="Times New Roman"/>
          <w:bCs/>
          <w:sz w:val="20"/>
          <w:szCs w:val="20"/>
        </w:rPr>
        <w:t xml:space="preserve"> </w:t>
      </w:r>
      <w:r w:rsidR="007E067C" w:rsidRPr="00EB4132">
        <w:rPr>
          <w:rFonts w:ascii="Times New Roman" w:hAnsi="Times New Roman" w:cs="Times New Roman"/>
          <w:bCs/>
          <w:sz w:val="20"/>
          <w:szCs w:val="20"/>
        </w:rPr>
        <w:t>(</w:t>
      </w:r>
      <w:r w:rsidR="00EB4132">
        <w:rPr>
          <w:rFonts w:ascii="Times New Roman" w:hAnsi="Times New Roman" w:cs="Times New Roman"/>
          <w:bCs/>
          <w:sz w:val="20"/>
          <w:szCs w:val="20"/>
        </w:rPr>
        <w:t>Eigenheer &amp;</w:t>
      </w:r>
      <w:r w:rsidRPr="00EB4132">
        <w:rPr>
          <w:rFonts w:ascii="Times New Roman" w:hAnsi="Times New Roman" w:cs="Times New Roman"/>
          <w:bCs/>
          <w:sz w:val="20"/>
          <w:szCs w:val="20"/>
        </w:rPr>
        <w:t xml:space="preserve"> Quadfasel, 2000</w:t>
      </w:r>
      <w:r w:rsidR="007E067C" w:rsidRPr="00EB4132">
        <w:rPr>
          <w:rFonts w:ascii="Times New Roman" w:hAnsi="Times New Roman" w:cs="Times New Roman"/>
          <w:bCs/>
          <w:sz w:val="20"/>
          <w:szCs w:val="20"/>
        </w:rPr>
        <w:t>)</w:t>
      </w:r>
      <w:r w:rsidR="00EB4132">
        <w:rPr>
          <w:rFonts w:ascii="Times New Roman" w:hAnsi="Times New Roman" w:cs="Times New Roman"/>
          <w:bCs/>
          <w:sz w:val="20"/>
          <w:szCs w:val="20"/>
        </w:rPr>
        <w:t xml:space="preserve"> </w:t>
      </w:r>
      <w:r w:rsidRPr="00EB4132">
        <w:rPr>
          <w:rFonts w:ascii="Times New Roman" w:hAnsi="Times New Roman" w:cs="Times New Roman"/>
          <w:bCs/>
          <w:sz w:val="20"/>
          <w:szCs w:val="20"/>
        </w:rPr>
        <w:t xml:space="preserve">identified near 10°N, with the EICC flowing northwards to the north of 10°N and southwards to the south is clearly visible in the maps. During January, at the peak of the winter monsoon before the winds begin to relax, the southward EICC decreases in strength and even reverses direction north of 15°N.From March to May, the poleward flowing EICC strengthens and extends southward to 10°N, </w:t>
      </w:r>
      <w:r w:rsidR="002A53CE" w:rsidRPr="00EB4132">
        <w:rPr>
          <w:rFonts w:ascii="Times New Roman" w:hAnsi="Times New Roman" w:cs="Times New Roman"/>
          <w:bCs/>
          <w:sz w:val="20"/>
          <w:szCs w:val="20"/>
        </w:rPr>
        <w:t>even though</w:t>
      </w:r>
      <w:r w:rsidRPr="00EB4132">
        <w:rPr>
          <w:rFonts w:ascii="Times New Roman" w:hAnsi="Times New Roman" w:cs="Times New Roman"/>
          <w:bCs/>
          <w:sz w:val="20"/>
          <w:szCs w:val="20"/>
        </w:rPr>
        <w:t xml:space="preserve"> the local winds are very weak. In </w:t>
      </w:r>
      <w:r w:rsidR="000D416A" w:rsidRPr="00EB4132">
        <w:rPr>
          <w:rFonts w:ascii="Times New Roman" w:hAnsi="Times New Roman" w:cs="Times New Roman"/>
          <w:bCs/>
          <w:sz w:val="20"/>
          <w:szCs w:val="20"/>
        </w:rPr>
        <w:t>our</w:t>
      </w:r>
      <w:r w:rsidR="002A53CE" w:rsidRPr="00EB4132">
        <w:rPr>
          <w:rFonts w:ascii="Times New Roman" w:hAnsi="Times New Roman" w:cs="Times New Roman"/>
          <w:bCs/>
          <w:sz w:val="20"/>
          <w:szCs w:val="20"/>
        </w:rPr>
        <w:t xml:space="preserve"> maps</w:t>
      </w:r>
      <w:r w:rsidR="000D416A" w:rsidRPr="00EB4132">
        <w:rPr>
          <w:rFonts w:ascii="Times New Roman" w:hAnsi="Times New Roman" w:cs="Times New Roman"/>
          <w:bCs/>
          <w:sz w:val="20"/>
          <w:szCs w:val="20"/>
        </w:rPr>
        <w:t>,</w:t>
      </w:r>
      <w:r w:rsidR="00EB4132">
        <w:rPr>
          <w:rFonts w:ascii="Times New Roman" w:hAnsi="Times New Roman" w:cs="Times New Roman"/>
          <w:bCs/>
          <w:sz w:val="20"/>
          <w:szCs w:val="20"/>
        </w:rPr>
        <w:t xml:space="preserve"> </w:t>
      </w:r>
      <w:r w:rsidRPr="00EB4132">
        <w:rPr>
          <w:rFonts w:ascii="Times New Roman" w:hAnsi="Times New Roman" w:cs="Times New Roman"/>
          <w:bCs/>
          <w:sz w:val="20"/>
          <w:szCs w:val="20"/>
        </w:rPr>
        <w:t xml:space="preserve">the confluence is at 16°N </w:t>
      </w:r>
      <w:r w:rsidR="000D416A" w:rsidRPr="00EB4132">
        <w:rPr>
          <w:rFonts w:ascii="Times New Roman" w:hAnsi="Times New Roman" w:cs="Times New Roman"/>
          <w:bCs/>
          <w:sz w:val="20"/>
          <w:szCs w:val="20"/>
        </w:rPr>
        <w:t xml:space="preserve">in January and February </w:t>
      </w:r>
      <w:r w:rsidRPr="00EB4132">
        <w:rPr>
          <w:rFonts w:ascii="Times New Roman" w:hAnsi="Times New Roman" w:cs="Times New Roman"/>
          <w:bCs/>
          <w:sz w:val="20"/>
          <w:szCs w:val="20"/>
        </w:rPr>
        <w:t xml:space="preserve">and it </w:t>
      </w:r>
      <w:r w:rsidR="000B6A81" w:rsidRPr="00EB4132">
        <w:rPr>
          <w:rFonts w:ascii="Times New Roman" w:hAnsi="Times New Roman" w:cs="Times New Roman"/>
          <w:bCs/>
          <w:sz w:val="20"/>
          <w:szCs w:val="20"/>
        </w:rPr>
        <w:t>is at 10°N</w:t>
      </w:r>
      <w:r w:rsidR="000D416A" w:rsidRPr="00EB4132">
        <w:rPr>
          <w:rFonts w:ascii="Times New Roman" w:hAnsi="Times New Roman" w:cs="Times New Roman"/>
          <w:bCs/>
          <w:sz w:val="20"/>
          <w:szCs w:val="20"/>
        </w:rPr>
        <w:t xml:space="preserve"> from March to September</w:t>
      </w:r>
      <w:r w:rsidRPr="00EB4132">
        <w:rPr>
          <w:rFonts w:ascii="Times New Roman" w:hAnsi="Times New Roman" w:cs="Times New Roman"/>
          <w:bCs/>
          <w:sz w:val="20"/>
          <w:szCs w:val="20"/>
        </w:rPr>
        <w:t>.</w:t>
      </w:r>
      <w:r w:rsidR="000B6A81" w:rsidRPr="00EB4132">
        <w:rPr>
          <w:rFonts w:ascii="Times New Roman" w:hAnsi="Times New Roman" w:cs="Times New Roman"/>
          <w:bCs/>
          <w:sz w:val="20"/>
          <w:szCs w:val="20"/>
        </w:rPr>
        <w:t xml:space="preserve">In October, November and December no </w:t>
      </w:r>
      <w:r w:rsidR="002A53CE" w:rsidRPr="00EB4132">
        <w:rPr>
          <w:rFonts w:ascii="Times New Roman" w:hAnsi="Times New Roman" w:cs="Times New Roman"/>
          <w:bCs/>
          <w:sz w:val="20"/>
          <w:szCs w:val="20"/>
        </w:rPr>
        <w:t>current confluence is</w:t>
      </w:r>
      <w:r w:rsidR="00C82DC9">
        <w:rPr>
          <w:rFonts w:ascii="Times New Roman" w:hAnsi="Times New Roman" w:cs="Times New Roman"/>
          <w:bCs/>
          <w:sz w:val="20"/>
          <w:szCs w:val="20"/>
        </w:rPr>
        <w:t xml:space="preserve"> </w:t>
      </w:r>
      <w:r w:rsidR="002A53CE" w:rsidRPr="00EB4132">
        <w:rPr>
          <w:rFonts w:ascii="Times New Roman" w:hAnsi="Times New Roman" w:cs="Times New Roman"/>
          <w:bCs/>
          <w:sz w:val="20"/>
          <w:szCs w:val="20"/>
        </w:rPr>
        <w:t>visible</w:t>
      </w:r>
      <w:r w:rsidR="000B6A81" w:rsidRPr="00EB4132">
        <w:rPr>
          <w:rFonts w:ascii="Times New Roman" w:hAnsi="Times New Roman" w:cs="Times New Roman"/>
          <w:bCs/>
          <w:sz w:val="20"/>
          <w:szCs w:val="20"/>
        </w:rPr>
        <w:t>.</w:t>
      </w:r>
    </w:p>
    <w:p w:rsidR="00C82DC9" w:rsidRPr="00EB4132" w:rsidRDefault="00C82DC9" w:rsidP="000A4DBF">
      <w:pPr>
        <w:autoSpaceDE w:val="0"/>
        <w:autoSpaceDN w:val="0"/>
        <w:adjustRightInd w:val="0"/>
        <w:spacing w:after="0" w:line="240" w:lineRule="auto"/>
        <w:ind w:firstLine="720"/>
        <w:rPr>
          <w:rFonts w:ascii="Times New Roman" w:hAnsi="Times New Roman" w:cs="Times New Roman"/>
          <w:bCs/>
          <w:sz w:val="20"/>
          <w:szCs w:val="20"/>
        </w:rPr>
      </w:pPr>
    </w:p>
    <w:p w:rsidR="006839F1" w:rsidRDefault="00CF3BB3" w:rsidP="006839F1">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The flow is quite weak in the eastern side.  A strong anticyclonic eddy exists at the entrance of Malacca Strait north of Sumatra Island.In January, northward flow is visible along the eastern boundary of the BoB between 16°N and 21°N and at the southern end. Irregular flow</w:t>
      </w:r>
      <w:r w:rsidR="002A53CE" w:rsidRPr="00EB4132">
        <w:rPr>
          <w:rFonts w:ascii="Times New Roman" w:hAnsi="Times New Roman" w:cs="Times New Roman"/>
          <w:bCs/>
          <w:sz w:val="20"/>
          <w:szCs w:val="20"/>
        </w:rPr>
        <w:t xml:space="preserve"> pattern </w:t>
      </w:r>
      <w:r w:rsidRPr="00EB4132">
        <w:rPr>
          <w:rFonts w:ascii="Times New Roman" w:hAnsi="Times New Roman" w:cs="Times New Roman"/>
          <w:bCs/>
          <w:sz w:val="20"/>
          <w:szCs w:val="20"/>
        </w:rPr>
        <w:t xml:space="preserve">is observed between 13° N and 16° N.In February and March similar situation exists with a slight increase in the speed </w:t>
      </w:r>
      <w:r w:rsidR="002A53CE" w:rsidRPr="00EB4132">
        <w:rPr>
          <w:rFonts w:ascii="Times New Roman" w:hAnsi="Times New Roman" w:cs="Times New Roman"/>
          <w:bCs/>
          <w:sz w:val="20"/>
          <w:szCs w:val="20"/>
        </w:rPr>
        <w:t>(</w:t>
      </w:r>
      <w:r w:rsidRPr="00EB4132">
        <w:rPr>
          <w:rFonts w:ascii="Times New Roman" w:hAnsi="Times New Roman" w:cs="Times New Roman"/>
          <w:bCs/>
          <w:sz w:val="20"/>
          <w:szCs w:val="20"/>
        </w:rPr>
        <w:t>upto 0.6 m/s</w:t>
      </w:r>
      <w:r w:rsidR="002A53CE" w:rsidRPr="00EB4132">
        <w:rPr>
          <w:rFonts w:ascii="Times New Roman" w:hAnsi="Times New Roman" w:cs="Times New Roman"/>
          <w:bCs/>
          <w:sz w:val="20"/>
          <w:szCs w:val="20"/>
        </w:rPr>
        <w:t>)</w:t>
      </w:r>
      <w:r w:rsidRPr="00EB4132">
        <w:rPr>
          <w:rFonts w:ascii="Times New Roman" w:hAnsi="Times New Roman" w:cs="Times New Roman"/>
          <w:bCs/>
          <w:sz w:val="20"/>
          <w:szCs w:val="20"/>
        </w:rPr>
        <w:t>.In April</w:t>
      </w:r>
      <w:r w:rsidR="00075EDF" w:rsidRPr="00EB4132">
        <w:rPr>
          <w:rFonts w:ascii="Times New Roman" w:hAnsi="Times New Roman" w:cs="Times New Roman"/>
          <w:bCs/>
          <w:sz w:val="20"/>
          <w:szCs w:val="20"/>
        </w:rPr>
        <w:t xml:space="preserve"> th</w:t>
      </w:r>
      <w:r w:rsidR="002A53CE" w:rsidRPr="00EB4132">
        <w:rPr>
          <w:rFonts w:ascii="Times New Roman" w:hAnsi="Times New Roman" w:cs="Times New Roman"/>
          <w:bCs/>
          <w:sz w:val="20"/>
          <w:szCs w:val="20"/>
        </w:rPr>
        <w:t>e</w:t>
      </w:r>
      <w:r w:rsidR="00075EDF" w:rsidRPr="00EB4132">
        <w:rPr>
          <w:rFonts w:ascii="Times New Roman" w:hAnsi="Times New Roman" w:cs="Times New Roman"/>
          <w:bCs/>
          <w:sz w:val="20"/>
          <w:szCs w:val="20"/>
        </w:rPr>
        <w:t xml:space="preserve"> northward flow is organised but very weak</w:t>
      </w:r>
      <w:r w:rsidR="002A53CE" w:rsidRPr="00EB4132">
        <w:rPr>
          <w:rFonts w:ascii="Times New Roman" w:hAnsi="Times New Roman" w:cs="Times New Roman"/>
          <w:bCs/>
          <w:sz w:val="20"/>
          <w:szCs w:val="20"/>
        </w:rPr>
        <w:t xml:space="preserve"> and</w:t>
      </w:r>
      <w:r w:rsidR="006839F1" w:rsidRPr="00EB4132">
        <w:rPr>
          <w:rFonts w:ascii="Times New Roman" w:hAnsi="Times New Roman" w:cs="Times New Roman"/>
          <w:bCs/>
          <w:sz w:val="20"/>
          <w:szCs w:val="20"/>
        </w:rPr>
        <w:t xml:space="preserve"> is clearly visible</w:t>
      </w:r>
      <w:r w:rsidR="00A80215" w:rsidRPr="00EB4132">
        <w:rPr>
          <w:rFonts w:ascii="Times New Roman" w:hAnsi="Times New Roman" w:cs="Times New Roman"/>
          <w:bCs/>
          <w:sz w:val="20"/>
          <w:szCs w:val="20"/>
        </w:rPr>
        <w:t xml:space="preserve"> </w:t>
      </w:r>
      <w:r w:rsidR="002A53CE" w:rsidRPr="00EB4132">
        <w:rPr>
          <w:rFonts w:ascii="Times New Roman" w:hAnsi="Times New Roman" w:cs="Times New Roman"/>
          <w:bCs/>
          <w:sz w:val="20"/>
          <w:szCs w:val="20"/>
        </w:rPr>
        <w:t>north of 15° N</w:t>
      </w:r>
      <w:r w:rsidR="006839F1" w:rsidRPr="00EB4132">
        <w:rPr>
          <w:rFonts w:ascii="Times New Roman" w:hAnsi="Times New Roman" w:cs="Times New Roman"/>
          <w:bCs/>
          <w:sz w:val="20"/>
          <w:szCs w:val="20"/>
        </w:rPr>
        <w:t>.</w:t>
      </w:r>
      <w:r w:rsidR="00EB4132">
        <w:rPr>
          <w:rFonts w:ascii="Times New Roman" w:hAnsi="Times New Roman" w:cs="Times New Roman"/>
          <w:bCs/>
          <w:sz w:val="20"/>
          <w:szCs w:val="20"/>
        </w:rPr>
        <w:t xml:space="preserve"> </w:t>
      </w:r>
      <w:r w:rsidR="002A53CE" w:rsidRPr="00EB4132">
        <w:rPr>
          <w:rFonts w:ascii="Times New Roman" w:hAnsi="Times New Roman" w:cs="Times New Roman"/>
          <w:bCs/>
          <w:sz w:val="20"/>
          <w:szCs w:val="20"/>
        </w:rPr>
        <w:t>N</w:t>
      </w:r>
      <w:r w:rsidR="006839F1" w:rsidRPr="00EB4132">
        <w:rPr>
          <w:rFonts w:ascii="Times New Roman" w:hAnsi="Times New Roman" w:cs="Times New Roman"/>
          <w:bCs/>
          <w:sz w:val="20"/>
          <w:szCs w:val="20"/>
        </w:rPr>
        <w:t>orthward flow along the east coast in the northern part is strengthened</w:t>
      </w:r>
      <w:r w:rsidR="002A53CE" w:rsidRPr="00EB4132">
        <w:rPr>
          <w:rFonts w:ascii="Times New Roman" w:hAnsi="Times New Roman" w:cs="Times New Roman"/>
          <w:bCs/>
          <w:sz w:val="20"/>
          <w:szCs w:val="20"/>
        </w:rPr>
        <w:t>in May</w:t>
      </w:r>
      <w:r w:rsidR="006839F1" w:rsidRPr="00EB4132">
        <w:rPr>
          <w:rFonts w:ascii="Times New Roman" w:hAnsi="Times New Roman" w:cs="Times New Roman"/>
          <w:bCs/>
          <w:sz w:val="20"/>
          <w:szCs w:val="20"/>
        </w:rPr>
        <w:t xml:space="preserve">, which turns westward with speeds up to </w:t>
      </w:r>
      <w:r w:rsidR="00F920F4" w:rsidRPr="00EB4132">
        <w:rPr>
          <w:rFonts w:ascii="Times New Roman" w:hAnsi="Times New Roman" w:cs="Times New Roman"/>
          <w:bCs/>
          <w:sz w:val="20"/>
          <w:szCs w:val="20"/>
        </w:rPr>
        <w:t>0.6</w:t>
      </w:r>
      <w:r w:rsidR="006839F1" w:rsidRPr="00EB4132">
        <w:rPr>
          <w:rFonts w:ascii="Times New Roman" w:hAnsi="Times New Roman" w:cs="Times New Roman"/>
          <w:bCs/>
          <w:sz w:val="20"/>
          <w:szCs w:val="20"/>
        </w:rPr>
        <w:t xml:space="preserve"> m/s around the head of the </w:t>
      </w:r>
      <w:r w:rsidR="00A80215" w:rsidRPr="00EB4132">
        <w:rPr>
          <w:rFonts w:ascii="Times New Roman" w:hAnsi="Times New Roman" w:cs="Times New Roman"/>
          <w:bCs/>
          <w:sz w:val="20"/>
          <w:szCs w:val="20"/>
        </w:rPr>
        <w:t>Bob. Similar</w:t>
      </w:r>
      <w:r w:rsidR="00F920F4" w:rsidRPr="00EB4132">
        <w:rPr>
          <w:rFonts w:ascii="Times New Roman" w:hAnsi="Times New Roman" w:cs="Times New Roman"/>
          <w:bCs/>
          <w:sz w:val="20"/>
          <w:szCs w:val="20"/>
        </w:rPr>
        <w:t xml:space="preserve"> situation prevails till October with a slight increase in speed by August (0.8m/s).</w:t>
      </w:r>
      <w:r w:rsidR="006839F1" w:rsidRPr="00EB4132">
        <w:rPr>
          <w:rFonts w:ascii="Times New Roman" w:hAnsi="Times New Roman" w:cs="Times New Roman"/>
          <w:bCs/>
          <w:sz w:val="20"/>
          <w:szCs w:val="20"/>
        </w:rPr>
        <w:t xml:space="preserve">Northward flow prevailsalong the whole eastern boundary of the BoB during October. </w:t>
      </w:r>
      <w:r w:rsidR="00D911C3" w:rsidRPr="00EB4132">
        <w:rPr>
          <w:rFonts w:ascii="Times New Roman" w:hAnsi="Times New Roman" w:cs="Times New Roman"/>
          <w:bCs/>
          <w:sz w:val="20"/>
          <w:szCs w:val="20"/>
        </w:rPr>
        <w:t>But, b</w:t>
      </w:r>
      <w:r w:rsidR="006839F1" w:rsidRPr="00EB4132">
        <w:rPr>
          <w:rFonts w:ascii="Times New Roman" w:hAnsi="Times New Roman" w:cs="Times New Roman"/>
          <w:bCs/>
          <w:sz w:val="20"/>
          <w:szCs w:val="20"/>
        </w:rPr>
        <w:t xml:space="preserve">y November northward flow </w:t>
      </w:r>
      <w:r w:rsidR="00D911C3" w:rsidRPr="00EB4132">
        <w:rPr>
          <w:rFonts w:ascii="Times New Roman" w:hAnsi="Times New Roman" w:cs="Times New Roman"/>
          <w:bCs/>
          <w:sz w:val="20"/>
          <w:szCs w:val="20"/>
        </w:rPr>
        <w:t xml:space="preserve">is </w:t>
      </w:r>
      <w:r w:rsidR="006839F1" w:rsidRPr="00EB4132">
        <w:rPr>
          <w:rFonts w:ascii="Times New Roman" w:hAnsi="Times New Roman" w:cs="Times New Roman"/>
          <w:bCs/>
          <w:sz w:val="20"/>
          <w:szCs w:val="20"/>
        </w:rPr>
        <w:t>weakened and irregular.</w:t>
      </w:r>
    </w:p>
    <w:p w:rsidR="00E35BC1" w:rsidRPr="00EB4132" w:rsidRDefault="00E35BC1" w:rsidP="006839F1">
      <w:pPr>
        <w:autoSpaceDE w:val="0"/>
        <w:autoSpaceDN w:val="0"/>
        <w:adjustRightInd w:val="0"/>
        <w:spacing w:after="0" w:line="240" w:lineRule="auto"/>
        <w:ind w:firstLine="720"/>
        <w:rPr>
          <w:rFonts w:ascii="Times New Roman" w:hAnsi="Times New Roman" w:cs="Times New Roman"/>
          <w:bCs/>
          <w:sz w:val="20"/>
          <w:szCs w:val="20"/>
        </w:rPr>
      </w:pPr>
    </w:p>
    <w:p w:rsidR="00B55366" w:rsidRPr="00EB4132" w:rsidRDefault="00B55366" w:rsidP="00E35BC1">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 xml:space="preserve">In addition to strong currents, BoB exhibits strong mesoscale eddy activity. In January </w:t>
      </w:r>
      <w:r w:rsidR="00E35BC1">
        <w:rPr>
          <w:rFonts w:ascii="Times New Roman" w:hAnsi="Times New Roman" w:cs="Times New Roman"/>
          <w:bCs/>
          <w:sz w:val="20"/>
          <w:szCs w:val="20"/>
        </w:rPr>
        <w:t xml:space="preserve">an </w:t>
      </w:r>
      <w:r w:rsidRPr="00EB4132">
        <w:rPr>
          <w:rFonts w:ascii="Times New Roman" w:hAnsi="Times New Roman" w:cs="Times New Roman"/>
          <w:bCs/>
          <w:sz w:val="20"/>
          <w:szCs w:val="20"/>
        </w:rPr>
        <w:t>anticyclonic</w:t>
      </w:r>
      <w:r w:rsidR="00E35BC1">
        <w:rPr>
          <w:rFonts w:ascii="Times New Roman" w:hAnsi="Times New Roman" w:cs="Times New Roman"/>
          <w:bCs/>
          <w:sz w:val="20"/>
          <w:szCs w:val="20"/>
        </w:rPr>
        <w:t xml:space="preserve"> </w:t>
      </w:r>
      <w:r w:rsidRPr="00EB4132">
        <w:rPr>
          <w:rFonts w:ascii="Times New Roman" w:hAnsi="Times New Roman" w:cs="Times New Roman"/>
          <w:bCs/>
          <w:sz w:val="20"/>
          <w:szCs w:val="20"/>
        </w:rPr>
        <w:t>eddy centred at 87° E, 18° N in the western side and another one near the entrance of Malacca Strait also visible. The anticyclonic eddy observed (87° E, 18°N) is further strengthened in</w:t>
      </w:r>
      <w:r w:rsidR="005A2BEC" w:rsidRPr="00EB4132">
        <w:rPr>
          <w:rFonts w:ascii="Times New Roman" w:hAnsi="Times New Roman" w:cs="Times New Roman"/>
          <w:bCs/>
          <w:sz w:val="20"/>
          <w:szCs w:val="20"/>
        </w:rPr>
        <w:t xml:space="preserve"> February with a speed of 0.7m/s at the western side.</w:t>
      </w:r>
      <w:r w:rsidR="00F30B40" w:rsidRPr="00EB4132">
        <w:rPr>
          <w:rFonts w:ascii="Times New Roman" w:hAnsi="Times New Roman" w:cs="Times New Roman"/>
          <w:bCs/>
          <w:sz w:val="20"/>
          <w:szCs w:val="20"/>
        </w:rPr>
        <w:t xml:space="preserve"> In March same situation persists. This anticyclonic eddy is at its maximum strength during April with a slight south eastward movement.In May, it begins to weakenandacyclonic eddy </w:t>
      </w:r>
      <w:r w:rsidR="00C0204F" w:rsidRPr="00EB4132">
        <w:rPr>
          <w:rFonts w:ascii="Times New Roman" w:hAnsi="Times New Roman" w:cs="Times New Roman"/>
          <w:bCs/>
          <w:sz w:val="20"/>
          <w:szCs w:val="20"/>
        </w:rPr>
        <w:t xml:space="preserve">has developed on its north east side between 15° N and 20° N near the east coast of India. </w:t>
      </w:r>
      <w:r w:rsidR="00F30B40" w:rsidRPr="00EB4132">
        <w:rPr>
          <w:rFonts w:ascii="Times New Roman" w:hAnsi="Times New Roman" w:cs="Times New Roman"/>
          <w:bCs/>
          <w:sz w:val="20"/>
          <w:szCs w:val="20"/>
        </w:rPr>
        <w:t xml:space="preserve">In June this cyclonic eddy gain its complete form with speed of 0.4m/s. </w:t>
      </w:r>
      <w:r w:rsidRPr="00EB4132">
        <w:rPr>
          <w:rFonts w:ascii="Times New Roman" w:hAnsi="Times New Roman" w:cs="Times New Roman"/>
          <w:bCs/>
          <w:sz w:val="20"/>
          <w:szCs w:val="20"/>
        </w:rPr>
        <w:t xml:space="preserve">InJuly,the anticyclonic eddy has </w:t>
      </w:r>
      <w:r w:rsidR="00F30B40" w:rsidRPr="00EB4132">
        <w:rPr>
          <w:rFonts w:ascii="Times New Roman" w:hAnsi="Times New Roman" w:cs="Times New Roman"/>
          <w:bCs/>
          <w:sz w:val="20"/>
          <w:szCs w:val="20"/>
        </w:rPr>
        <w:t>completely disappeared and</w:t>
      </w:r>
      <w:r w:rsidR="00C0204F" w:rsidRPr="00EB4132">
        <w:rPr>
          <w:rFonts w:ascii="Times New Roman" w:hAnsi="Times New Roman" w:cs="Times New Roman"/>
          <w:bCs/>
          <w:sz w:val="20"/>
          <w:szCs w:val="20"/>
        </w:rPr>
        <w:t xml:space="preserve"> the </w:t>
      </w:r>
      <w:r w:rsidRPr="00EB4132">
        <w:rPr>
          <w:rFonts w:ascii="Times New Roman" w:hAnsi="Times New Roman" w:cs="Times New Roman"/>
          <w:bCs/>
          <w:sz w:val="20"/>
          <w:szCs w:val="20"/>
        </w:rPr>
        <w:t>cyclonic eddy</w:t>
      </w:r>
      <w:r w:rsidR="00D911C3" w:rsidRPr="00EB4132">
        <w:rPr>
          <w:rFonts w:ascii="Times New Roman" w:hAnsi="Times New Roman" w:cs="Times New Roman"/>
          <w:bCs/>
          <w:sz w:val="20"/>
          <w:szCs w:val="20"/>
        </w:rPr>
        <w:t xml:space="preserve"> is spatially enlarged</w:t>
      </w:r>
      <w:r w:rsidR="00C0204F" w:rsidRPr="00EB4132">
        <w:rPr>
          <w:rFonts w:ascii="Times New Roman" w:hAnsi="Times New Roman" w:cs="Times New Roman"/>
          <w:bCs/>
          <w:sz w:val="20"/>
          <w:szCs w:val="20"/>
        </w:rPr>
        <w:t>.In August the cyclonic eddy started</w:t>
      </w:r>
      <w:r w:rsidR="00D911C3" w:rsidRPr="00EB4132">
        <w:rPr>
          <w:rFonts w:ascii="Times New Roman" w:hAnsi="Times New Roman" w:cs="Times New Roman"/>
          <w:bCs/>
          <w:sz w:val="20"/>
          <w:szCs w:val="20"/>
        </w:rPr>
        <w:t xml:space="preserve"> diffusing and b</w:t>
      </w:r>
      <w:r w:rsidR="00C0204F" w:rsidRPr="00EB4132">
        <w:rPr>
          <w:rFonts w:ascii="Times New Roman" w:hAnsi="Times New Roman" w:cs="Times New Roman"/>
          <w:bCs/>
          <w:sz w:val="20"/>
          <w:szCs w:val="20"/>
        </w:rPr>
        <w:t xml:space="preserve">y October </w:t>
      </w:r>
      <w:r w:rsidR="00D911C3" w:rsidRPr="00EB4132">
        <w:rPr>
          <w:rFonts w:ascii="Times New Roman" w:hAnsi="Times New Roman" w:cs="Times New Roman"/>
          <w:bCs/>
          <w:sz w:val="20"/>
          <w:szCs w:val="20"/>
        </w:rPr>
        <w:t xml:space="preserve">it </w:t>
      </w:r>
      <w:r w:rsidR="00C0204F" w:rsidRPr="00EB4132">
        <w:rPr>
          <w:rFonts w:ascii="Times New Roman" w:hAnsi="Times New Roman" w:cs="Times New Roman"/>
          <w:bCs/>
          <w:sz w:val="20"/>
          <w:szCs w:val="20"/>
        </w:rPr>
        <w:t>has completely disappeared.</w:t>
      </w:r>
      <w:r w:rsidR="00163A04" w:rsidRPr="00EB4132">
        <w:rPr>
          <w:rFonts w:ascii="Times New Roman" w:hAnsi="Times New Roman" w:cs="Times New Roman"/>
          <w:bCs/>
          <w:sz w:val="20"/>
          <w:szCs w:val="20"/>
        </w:rPr>
        <w:t xml:space="preserve"> The strong anticyclonic eddy near the Malacca strait persists in all months at the same position.</w:t>
      </w:r>
      <w:r w:rsidR="00D911C3" w:rsidRPr="00EB4132">
        <w:rPr>
          <w:rFonts w:ascii="Times New Roman" w:hAnsi="Times New Roman" w:cs="Times New Roman"/>
          <w:bCs/>
          <w:sz w:val="20"/>
          <w:szCs w:val="20"/>
        </w:rPr>
        <w:t xml:space="preserve"> The c</w:t>
      </w:r>
      <w:r w:rsidR="00163A04" w:rsidRPr="00EB4132">
        <w:rPr>
          <w:rFonts w:ascii="Times New Roman" w:hAnsi="Times New Roman" w:cs="Times New Roman"/>
          <w:bCs/>
          <w:sz w:val="20"/>
          <w:szCs w:val="20"/>
        </w:rPr>
        <w:t xml:space="preserve">yclonic and </w:t>
      </w:r>
      <w:r w:rsidRPr="00EB4132">
        <w:rPr>
          <w:rFonts w:ascii="Times New Roman" w:hAnsi="Times New Roman" w:cs="Times New Roman"/>
          <w:bCs/>
          <w:sz w:val="20"/>
          <w:szCs w:val="20"/>
        </w:rPr>
        <w:t>anticyclonic eddies observed in July arealso consistent with the observations of Paul et al</w:t>
      </w:r>
      <w:r w:rsidR="00A80215" w:rsidRPr="00EB4132">
        <w:rPr>
          <w:rFonts w:ascii="Times New Roman" w:hAnsi="Times New Roman" w:cs="Times New Roman"/>
          <w:bCs/>
          <w:sz w:val="20"/>
          <w:szCs w:val="20"/>
        </w:rPr>
        <w:t>. (</w:t>
      </w:r>
      <w:r w:rsidRPr="00EB4132">
        <w:rPr>
          <w:rFonts w:ascii="Times New Roman" w:hAnsi="Times New Roman" w:cs="Times New Roman"/>
          <w:bCs/>
          <w:sz w:val="20"/>
          <w:szCs w:val="20"/>
        </w:rPr>
        <w:t>2009). A similar flow pattern is found along the western boundary and a cyclonic eddy has been reported from hydrographic data (Sanilkumar et al., 1997) and GEOSAT altimeter data (Babu et al., 2003).</w:t>
      </w:r>
    </w:p>
    <w:p w:rsidR="00B55366" w:rsidRPr="00EB4132" w:rsidRDefault="00B55366" w:rsidP="00B55366">
      <w:pPr>
        <w:autoSpaceDE w:val="0"/>
        <w:autoSpaceDN w:val="0"/>
        <w:adjustRightInd w:val="0"/>
        <w:spacing w:after="0" w:line="240" w:lineRule="auto"/>
        <w:ind w:firstLine="720"/>
        <w:rPr>
          <w:rFonts w:ascii="Times New Roman" w:hAnsi="Times New Roman" w:cs="Times New Roman"/>
          <w:bCs/>
          <w:sz w:val="20"/>
          <w:szCs w:val="20"/>
        </w:rPr>
      </w:pPr>
    </w:p>
    <w:p w:rsidR="00CF1C17" w:rsidRPr="00EB4132" w:rsidRDefault="00CF1C17" w:rsidP="000A4DBF">
      <w:pPr>
        <w:autoSpaceDE w:val="0"/>
        <w:autoSpaceDN w:val="0"/>
        <w:adjustRightInd w:val="0"/>
        <w:spacing w:after="0" w:line="240" w:lineRule="auto"/>
        <w:rPr>
          <w:rFonts w:ascii="Times New Roman" w:hAnsi="Times New Roman" w:cs="Times New Roman"/>
          <w:b/>
          <w:bCs/>
          <w:sz w:val="20"/>
          <w:szCs w:val="20"/>
        </w:rPr>
      </w:pPr>
      <w:r w:rsidRPr="00EB4132">
        <w:rPr>
          <w:rFonts w:ascii="Times New Roman" w:hAnsi="Times New Roman" w:cs="Times New Roman"/>
          <w:b/>
          <w:bCs/>
          <w:sz w:val="20"/>
          <w:szCs w:val="20"/>
        </w:rPr>
        <w:t>4. Conclusion</w:t>
      </w:r>
    </w:p>
    <w:p w:rsidR="007B076D" w:rsidRPr="00EB4132" w:rsidRDefault="007B076D" w:rsidP="007B076D">
      <w:pPr>
        <w:autoSpaceDE w:val="0"/>
        <w:autoSpaceDN w:val="0"/>
        <w:adjustRightInd w:val="0"/>
        <w:spacing w:after="0" w:line="240" w:lineRule="auto"/>
        <w:rPr>
          <w:rFonts w:ascii="Times New Roman" w:hAnsi="Times New Roman" w:cs="Times New Roman"/>
          <w:b/>
          <w:bCs/>
          <w:sz w:val="20"/>
          <w:szCs w:val="20"/>
        </w:rPr>
      </w:pPr>
    </w:p>
    <w:p w:rsidR="00EB4132" w:rsidRDefault="00CF1C17" w:rsidP="00EB4132">
      <w:pPr>
        <w:autoSpaceDE w:val="0"/>
        <w:autoSpaceDN w:val="0"/>
        <w:adjustRightInd w:val="0"/>
        <w:spacing w:after="0" w:line="240" w:lineRule="auto"/>
        <w:ind w:firstLine="720"/>
        <w:rPr>
          <w:rFonts w:ascii="Times New Roman" w:hAnsi="Times New Roman" w:cs="Times New Roman"/>
          <w:bCs/>
          <w:sz w:val="20"/>
          <w:szCs w:val="20"/>
        </w:rPr>
      </w:pPr>
      <w:r w:rsidRPr="00EB4132">
        <w:rPr>
          <w:rFonts w:ascii="Times New Roman" w:hAnsi="Times New Roman" w:cs="Times New Roman"/>
          <w:bCs/>
          <w:sz w:val="20"/>
          <w:szCs w:val="20"/>
        </w:rPr>
        <w:t xml:space="preserve">The mean velocity field estimated by combining the satellite altimetry and drifter observations illustrates the coastal currents in BoB and brings out the details of magnitude of various currents and variability. </w:t>
      </w:r>
      <w:r w:rsidR="00EB4132">
        <w:rPr>
          <w:rFonts w:ascii="Times New Roman" w:hAnsi="Times New Roman" w:cs="Times New Roman"/>
          <w:bCs/>
          <w:sz w:val="20"/>
          <w:szCs w:val="20"/>
        </w:rPr>
        <w:t xml:space="preserve">The major </w:t>
      </w:r>
      <w:r w:rsidRPr="00EB4132">
        <w:rPr>
          <w:rFonts w:ascii="Times New Roman" w:hAnsi="Times New Roman" w:cs="Times New Roman"/>
          <w:bCs/>
          <w:sz w:val="20"/>
          <w:szCs w:val="20"/>
        </w:rPr>
        <w:t>coastal current observed in the mean field is western boundary EICC.  The EICC is the strongest current in the BoB and its mean speed even reaches above 0.7 m/s. The EICC shows</w:t>
      </w:r>
      <w:r w:rsidR="000E077F" w:rsidRPr="00EB4132">
        <w:rPr>
          <w:rFonts w:ascii="Times New Roman" w:hAnsi="Times New Roman" w:cs="Times New Roman"/>
          <w:bCs/>
          <w:sz w:val="20"/>
          <w:szCs w:val="20"/>
        </w:rPr>
        <w:t xml:space="preserve"> strong </w:t>
      </w:r>
      <w:r w:rsidR="00D911C3" w:rsidRPr="00EB4132">
        <w:rPr>
          <w:rFonts w:ascii="Times New Roman" w:hAnsi="Times New Roman" w:cs="Times New Roman"/>
          <w:bCs/>
          <w:sz w:val="20"/>
          <w:szCs w:val="20"/>
        </w:rPr>
        <w:t xml:space="preserve">temporal </w:t>
      </w:r>
      <w:r w:rsidRPr="00EB4132">
        <w:rPr>
          <w:rFonts w:ascii="Times New Roman" w:hAnsi="Times New Roman" w:cs="Times New Roman"/>
          <w:bCs/>
          <w:sz w:val="20"/>
          <w:szCs w:val="20"/>
        </w:rPr>
        <w:t>variation.</w:t>
      </w:r>
      <w:r w:rsidR="005C0D80" w:rsidRPr="00EB4132">
        <w:rPr>
          <w:rFonts w:ascii="Times New Roman" w:hAnsi="Times New Roman" w:cs="Times New Roman"/>
          <w:bCs/>
          <w:sz w:val="20"/>
          <w:szCs w:val="20"/>
        </w:rPr>
        <w:t xml:space="preserve"> EICC is southward near the coast from July to January (strongest in October) and northward from February to June</w:t>
      </w:r>
      <w:r w:rsidR="00EB4132">
        <w:rPr>
          <w:rFonts w:ascii="Times New Roman" w:hAnsi="Times New Roman" w:cs="Times New Roman"/>
          <w:bCs/>
          <w:sz w:val="20"/>
          <w:szCs w:val="20"/>
        </w:rPr>
        <w:t xml:space="preserve"> </w:t>
      </w:r>
      <w:r w:rsidR="005C0D80" w:rsidRPr="00EB4132">
        <w:rPr>
          <w:rFonts w:ascii="Times New Roman" w:hAnsi="Times New Roman" w:cs="Times New Roman"/>
          <w:bCs/>
          <w:sz w:val="20"/>
          <w:szCs w:val="20"/>
        </w:rPr>
        <w:t xml:space="preserve">(Strongest in April). </w:t>
      </w:r>
      <w:r w:rsidR="00D911C3" w:rsidRPr="00EB4132">
        <w:rPr>
          <w:rFonts w:ascii="Times New Roman" w:hAnsi="Times New Roman" w:cs="Times New Roman"/>
          <w:bCs/>
          <w:sz w:val="20"/>
          <w:szCs w:val="20"/>
        </w:rPr>
        <w:t xml:space="preserve"> A w</w:t>
      </w:r>
      <w:r w:rsidR="005C0D80" w:rsidRPr="00EB4132">
        <w:rPr>
          <w:rFonts w:ascii="Times New Roman" w:hAnsi="Times New Roman" w:cs="Times New Roman"/>
          <w:bCs/>
          <w:sz w:val="20"/>
          <w:szCs w:val="20"/>
        </w:rPr>
        <w:t xml:space="preserve">estern boundary confluence </w:t>
      </w:r>
      <w:r w:rsidR="00D911C3" w:rsidRPr="00EB4132">
        <w:rPr>
          <w:rFonts w:ascii="Times New Roman" w:hAnsi="Times New Roman" w:cs="Times New Roman"/>
          <w:bCs/>
          <w:sz w:val="20"/>
          <w:szCs w:val="20"/>
        </w:rPr>
        <w:t xml:space="preserve">of zonal and coastal current </w:t>
      </w:r>
      <w:r w:rsidR="005C0D80" w:rsidRPr="00EB4132">
        <w:rPr>
          <w:rFonts w:ascii="Times New Roman" w:hAnsi="Times New Roman" w:cs="Times New Roman"/>
          <w:bCs/>
          <w:sz w:val="20"/>
          <w:szCs w:val="20"/>
        </w:rPr>
        <w:t xml:space="preserve">is observed </w:t>
      </w:r>
      <w:r w:rsidR="00D911C3" w:rsidRPr="00EB4132">
        <w:rPr>
          <w:rFonts w:ascii="Times New Roman" w:hAnsi="Times New Roman" w:cs="Times New Roman"/>
          <w:bCs/>
          <w:sz w:val="20"/>
          <w:szCs w:val="20"/>
        </w:rPr>
        <w:t xml:space="preserve">at </w:t>
      </w:r>
      <w:r w:rsidR="005C0D80" w:rsidRPr="00EB4132">
        <w:rPr>
          <w:rFonts w:ascii="Times New Roman" w:hAnsi="Times New Roman" w:cs="Times New Roman"/>
          <w:bCs/>
          <w:sz w:val="20"/>
          <w:szCs w:val="20"/>
        </w:rPr>
        <w:t>around 10° N</w:t>
      </w:r>
      <w:r w:rsidR="00D911C3" w:rsidRPr="00EB4132">
        <w:rPr>
          <w:rFonts w:ascii="Times New Roman" w:hAnsi="Times New Roman" w:cs="Times New Roman"/>
          <w:bCs/>
          <w:sz w:val="20"/>
          <w:szCs w:val="20"/>
        </w:rPr>
        <w:t xml:space="preserve"> except</w:t>
      </w:r>
      <w:r w:rsidR="00EB4132" w:rsidRPr="00EB4132">
        <w:rPr>
          <w:rFonts w:ascii="Times New Roman" w:hAnsi="Times New Roman" w:cs="Times New Roman"/>
          <w:bCs/>
          <w:sz w:val="20"/>
          <w:szCs w:val="20"/>
        </w:rPr>
        <w:t xml:space="preserve"> </w:t>
      </w:r>
      <w:r w:rsidR="00D911C3" w:rsidRPr="00EB4132">
        <w:rPr>
          <w:rFonts w:ascii="Times New Roman" w:hAnsi="Times New Roman" w:cs="Times New Roman"/>
          <w:bCs/>
          <w:sz w:val="20"/>
          <w:szCs w:val="20"/>
        </w:rPr>
        <w:t>i</w:t>
      </w:r>
      <w:r w:rsidR="005C0D80" w:rsidRPr="00EB4132">
        <w:rPr>
          <w:rFonts w:ascii="Times New Roman" w:hAnsi="Times New Roman" w:cs="Times New Roman"/>
          <w:bCs/>
          <w:sz w:val="20"/>
          <w:szCs w:val="20"/>
        </w:rPr>
        <w:t>n October, November and December.</w:t>
      </w:r>
      <w:r w:rsidR="000E077F" w:rsidRPr="00EB4132">
        <w:rPr>
          <w:rFonts w:ascii="Times New Roman" w:hAnsi="Times New Roman" w:cs="Times New Roman"/>
          <w:bCs/>
          <w:sz w:val="20"/>
          <w:szCs w:val="20"/>
        </w:rPr>
        <w:t xml:space="preserve">Weak northward flow </w:t>
      </w:r>
      <w:r w:rsidR="00D911C3" w:rsidRPr="00EB4132">
        <w:rPr>
          <w:rFonts w:ascii="Times New Roman" w:hAnsi="Times New Roman" w:cs="Times New Roman"/>
          <w:bCs/>
          <w:sz w:val="20"/>
          <w:szCs w:val="20"/>
        </w:rPr>
        <w:t>exists along</w:t>
      </w:r>
      <w:r w:rsidR="000E077F" w:rsidRPr="00EB4132">
        <w:rPr>
          <w:rFonts w:ascii="Times New Roman" w:hAnsi="Times New Roman" w:cs="Times New Roman"/>
          <w:bCs/>
          <w:sz w:val="20"/>
          <w:szCs w:val="20"/>
        </w:rPr>
        <w:t xml:space="preserve"> the eastern side</w:t>
      </w:r>
      <w:r w:rsidR="00D911C3" w:rsidRPr="00EB4132">
        <w:rPr>
          <w:rFonts w:ascii="Times New Roman" w:hAnsi="Times New Roman" w:cs="Times New Roman"/>
          <w:bCs/>
          <w:sz w:val="20"/>
          <w:szCs w:val="20"/>
        </w:rPr>
        <w:t xml:space="preserve"> of the Bay and</w:t>
      </w:r>
      <w:r w:rsidR="000E077F" w:rsidRPr="00EB4132">
        <w:rPr>
          <w:rFonts w:ascii="Times New Roman" w:hAnsi="Times New Roman" w:cs="Times New Roman"/>
          <w:bCs/>
          <w:sz w:val="20"/>
          <w:szCs w:val="20"/>
        </w:rPr>
        <w:t xml:space="preserve"> is clearly visible north of 15° N. </w:t>
      </w:r>
      <w:r w:rsidRPr="00EB4132">
        <w:rPr>
          <w:rFonts w:ascii="Times New Roman" w:hAnsi="Times New Roman" w:cs="Times New Roman"/>
          <w:bCs/>
          <w:sz w:val="20"/>
          <w:szCs w:val="20"/>
        </w:rPr>
        <w:t>Besides strong currents, the BoB exhibits strong mesoscale eddy activity in the western side.</w:t>
      </w:r>
      <w:r w:rsidR="000E077F" w:rsidRPr="00EB4132">
        <w:rPr>
          <w:rFonts w:ascii="Times New Roman" w:hAnsi="Times New Roman" w:cs="Times New Roman"/>
          <w:bCs/>
          <w:sz w:val="20"/>
          <w:szCs w:val="20"/>
        </w:rPr>
        <w:t xml:space="preserve"> The anticyclonic eddy observed (87° E, 18°N) disappears by July and instead a cyclonic eddy develops on its north east side between 15° N and 20° N near the east coast of </w:t>
      </w:r>
      <w:r w:rsidR="00A80215" w:rsidRPr="00EB4132">
        <w:rPr>
          <w:rFonts w:ascii="Times New Roman" w:hAnsi="Times New Roman" w:cs="Times New Roman"/>
          <w:bCs/>
          <w:sz w:val="20"/>
          <w:szCs w:val="20"/>
        </w:rPr>
        <w:t>India. Another</w:t>
      </w:r>
      <w:r w:rsidR="007D5BDE" w:rsidRPr="00EB4132">
        <w:rPr>
          <w:rFonts w:ascii="Times New Roman" w:hAnsi="Times New Roman" w:cs="Times New Roman"/>
          <w:bCs/>
          <w:sz w:val="20"/>
          <w:szCs w:val="20"/>
        </w:rPr>
        <w:t xml:space="preserve"> anticyclonic</w:t>
      </w:r>
      <w:r w:rsidR="000E077F" w:rsidRPr="00EB4132">
        <w:rPr>
          <w:rFonts w:ascii="Times New Roman" w:hAnsi="Times New Roman" w:cs="Times New Roman"/>
          <w:bCs/>
          <w:sz w:val="20"/>
          <w:szCs w:val="20"/>
        </w:rPr>
        <w:t xml:space="preserve"> eddy near the Malacca strait is strong and it persists in all months at the same</w:t>
      </w:r>
      <w:r w:rsidR="007D5BDE" w:rsidRPr="00EB4132">
        <w:rPr>
          <w:rFonts w:ascii="Times New Roman" w:hAnsi="Times New Roman" w:cs="Times New Roman"/>
          <w:bCs/>
          <w:sz w:val="20"/>
          <w:szCs w:val="20"/>
        </w:rPr>
        <w:t xml:space="preserve"> location without much variation</w:t>
      </w:r>
      <w:r w:rsidR="000E077F" w:rsidRPr="00EB4132">
        <w:rPr>
          <w:rFonts w:ascii="Times New Roman" w:hAnsi="Times New Roman" w:cs="Times New Roman"/>
          <w:bCs/>
          <w:sz w:val="20"/>
          <w:szCs w:val="20"/>
        </w:rPr>
        <w:t>.</w:t>
      </w:r>
    </w:p>
    <w:p w:rsidR="00EB4132" w:rsidRDefault="00EB4132" w:rsidP="00EB4132">
      <w:pPr>
        <w:autoSpaceDE w:val="0"/>
        <w:autoSpaceDN w:val="0"/>
        <w:adjustRightInd w:val="0"/>
        <w:spacing w:after="0" w:line="240" w:lineRule="auto"/>
        <w:ind w:firstLine="720"/>
        <w:rPr>
          <w:rFonts w:ascii="Times New Roman" w:hAnsi="Times New Roman" w:cs="Times New Roman"/>
          <w:bCs/>
          <w:sz w:val="20"/>
          <w:szCs w:val="20"/>
        </w:rPr>
      </w:pPr>
    </w:p>
    <w:p w:rsidR="00EB4132" w:rsidRDefault="001E7B0C" w:rsidP="00EB4132">
      <w:pPr>
        <w:autoSpaceDE w:val="0"/>
        <w:autoSpaceDN w:val="0"/>
        <w:adjustRightInd w:val="0"/>
        <w:spacing w:after="0" w:line="240" w:lineRule="auto"/>
        <w:rPr>
          <w:rFonts w:ascii="Times New Roman" w:eastAsia="Times New Roman" w:hAnsi="Times New Roman" w:cs="Times New Roman"/>
          <w:b/>
          <w:bCs/>
          <w:sz w:val="20"/>
          <w:szCs w:val="20"/>
        </w:rPr>
      </w:pPr>
      <w:r w:rsidRPr="00EB4132">
        <w:rPr>
          <w:rFonts w:ascii="Times New Roman" w:eastAsia="Times New Roman" w:hAnsi="Times New Roman" w:cs="Times New Roman"/>
          <w:b/>
          <w:bCs/>
          <w:sz w:val="20"/>
          <w:szCs w:val="20"/>
        </w:rPr>
        <w:t>5.</w:t>
      </w:r>
      <w:r w:rsidR="00F04A4E">
        <w:rPr>
          <w:rFonts w:ascii="Times New Roman" w:eastAsia="Times New Roman" w:hAnsi="Times New Roman" w:cs="Times New Roman"/>
          <w:b/>
          <w:bCs/>
          <w:sz w:val="20"/>
          <w:szCs w:val="20"/>
        </w:rPr>
        <w:t xml:space="preserve"> </w:t>
      </w:r>
      <w:r w:rsidR="007D5BDE" w:rsidRPr="00EB4132">
        <w:rPr>
          <w:rFonts w:ascii="Times New Roman" w:eastAsia="Times New Roman" w:hAnsi="Times New Roman" w:cs="Times New Roman"/>
          <w:b/>
          <w:bCs/>
          <w:sz w:val="20"/>
          <w:szCs w:val="20"/>
        </w:rPr>
        <w:t>Acknowledgment</w:t>
      </w:r>
    </w:p>
    <w:p w:rsidR="007D5BDE" w:rsidRDefault="007D5BDE" w:rsidP="00EB4132">
      <w:pPr>
        <w:autoSpaceDE w:val="0"/>
        <w:autoSpaceDN w:val="0"/>
        <w:adjustRightInd w:val="0"/>
        <w:spacing w:after="0" w:line="240" w:lineRule="auto"/>
        <w:rPr>
          <w:rFonts w:ascii="Times New Roman" w:eastAsia="Times New Roman" w:hAnsi="Times New Roman" w:cs="Times New Roman"/>
          <w:b/>
          <w:bCs/>
          <w:sz w:val="20"/>
          <w:szCs w:val="20"/>
        </w:rPr>
      </w:pPr>
      <w:r w:rsidRPr="00EB4132">
        <w:rPr>
          <w:rFonts w:ascii="Times New Roman" w:eastAsia="Times New Roman" w:hAnsi="Times New Roman" w:cs="Times New Roman"/>
          <w:b/>
          <w:bCs/>
          <w:sz w:val="20"/>
          <w:szCs w:val="20"/>
        </w:rPr>
        <w:t xml:space="preserve"> </w:t>
      </w:r>
    </w:p>
    <w:p w:rsidR="007D5BDE" w:rsidRPr="00EB4132" w:rsidRDefault="00EB4132" w:rsidP="00EB4132">
      <w:pPr>
        <w:suppressAutoHyphens/>
        <w:spacing w:line="240" w:lineRule="auto"/>
        <w:rPr>
          <w:rFonts w:ascii="Times New Roman" w:eastAsia="MS Mincho" w:hAnsi="Times New Roman" w:cs="Times New Roman"/>
          <w:sz w:val="20"/>
          <w:szCs w:val="20"/>
          <w:lang w:val="en-GB"/>
        </w:rPr>
      </w:pPr>
      <w:r>
        <w:rPr>
          <w:rFonts w:ascii="Times New Roman" w:eastAsia="Batang" w:hAnsi="Times New Roman" w:cs="Times New Roman"/>
          <w:sz w:val="20"/>
          <w:szCs w:val="20"/>
          <w:lang w:eastAsia="ar-SA"/>
        </w:rPr>
        <w:t>The author acknowledges financial support for the work from MOH</w:t>
      </w:r>
      <w:r w:rsidR="00F04A4E">
        <w:rPr>
          <w:rFonts w:ascii="Times New Roman" w:eastAsia="Batang" w:hAnsi="Times New Roman" w:cs="Times New Roman"/>
          <w:sz w:val="20"/>
          <w:szCs w:val="20"/>
          <w:lang w:eastAsia="ar-SA"/>
        </w:rPr>
        <w:t xml:space="preserve"> </w:t>
      </w:r>
      <w:r w:rsidR="00844465" w:rsidRPr="00EB4132">
        <w:rPr>
          <w:rFonts w:ascii="Times New Roman" w:hAnsi="Times New Roman" w:cs="Times New Roman"/>
          <w:sz w:val="20"/>
          <w:szCs w:val="20"/>
        </w:rPr>
        <w:t>(FRGS/1/2014/STWN04/UTM/02/1</w:t>
      </w:r>
      <w:r w:rsidR="007D5BDE" w:rsidRPr="00EB4132">
        <w:rPr>
          <w:rFonts w:ascii="Times New Roman" w:eastAsia="Batang" w:hAnsi="Times New Roman" w:cs="Times New Roman"/>
          <w:sz w:val="20"/>
          <w:szCs w:val="20"/>
          <w:lang w:eastAsia="ar-SA"/>
        </w:rPr>
        <w:t>UTM</w:t>
      </w:r>
      <w:r w:rsidR="00844465" w:rsidRPr="00EB4132">
        <w:rPr>
          <w:rFonts w:ascii="Times New Roman" w:eastAsia="Batang" w:hAnsi="Times New Roman" w:cs="Times New Roman"/>
          <w:sz w:val="20"/>
          <w:szCs w:val="20"/>
          <w:lang w:eastAsia="ar-SA"/>
        </w:rPr>
        <w:t>).</w:t>
      </w:r>
      <w:r w:rsidR="007D5BDE" w:rsidRPr="00EB4132">
        <w:rPr>
          <w:rFonts w:ascii="Times New Roman" w:hAnsi="Times New Roman" w:cs="Times New Roman"/>
          <w:sz w:val="20"/>
          <w:szCs w:val="20"/>
        </w:rPr>
        <w:t xml:space="preserve">We used altimeter data set produced by the Collect Localisation Satellites, Space Oceanography Division as part of Environment and Climate.  Drifter data produced by the National Oceanic and Atmospheric Administration, Atlantic Oceanographic and Meteorological Laboratory </w:t>
      </w:r>
      <w:r w:rsidR="00616D42">
        <w:rPr>
          <w:rFonts w:ascii="Times New Roman" w:hAnsi="Times New Roman" w:cs="Times New Roman"/>
          <w:sz w:val="20"/>
          <w:szCs w:val="20"/>
        </w:rPr>
        <w:t>we</w:t>
      </w:r>
      <w:r w:rsidR="007D5BDE" w:rsidRPr="00EB4132">
        <w:rPr>
          <w:rFonts w:ascii="Times New Roman" w:hAnsi="Times New Roman" w:cs="Times New Roman"/>
          <w:sz w:val="20"/>
          <w:szCs w:val="20"/>
        </w:rPr>
        <w:t xml:space="preserve">re utilized.    Also employed the wind data set produced and provided by the French Processing and Archiving Facility (CERSAT) at the French Research Institute for </w:t>
      </w:r>
      <w:r w:rsidR="007D5BDE" w:rsidRPr="00EB4132">
        <w:rPr>
          <w:rFonts w:ascii="Times New Roman" w:hAnsi="Times New Roman" w:cs="Times New Roman"/>
          <w:sz w:val="20"/>
          <w:szCs w:val="20"/>
        </w:rPr>
        <w:lastRenderedPageBreak/>
        <w:t>Exploration of the Sea. The hydrographic data used is from NODC, Washington.</w:t>
      </w:r>
      <w:r w:rsidR="007D5BDE" w:rsidRPr="00EB4132">
        <w:rPr>
          <w:rFonts w:ascii="Times New Roman" w:hAnsi="Times New Roman" w:cs="Times New Roman"/>
          <w:bCs/>
          <w:sz w:val="20"/>
          <w:szCs w:val="20"/>
        </w:rPr>
        <w:t xml:space="preserve"> We used ODV, </w:t>
      </w:r>
      <w:r w:rsidR="007D5BDE" w:rsidRPr="00EB4132">
        <w:rPr>
          <w:rFonts w:ascii="Times New Roman" w:eastAsia="MS Mincho" w:hAnsi="Times New Roman" w:cs="Times New Roman"/>
          <w:sz w:val="20"/>
          <w:szCs w:val="20"/>
          <w:lang w:val="en-GB"/>
        </w:rPr>
        <w:t xml:space="preserve">Schlitzer, R., Ocean Data View, </w:t>
      </w:r>
      <w:hyperlink r:id="rId13" w:history="1">
        <w:r w:rsidR="007D5BDE" w:rsidRPr="00EB4132">
          <w:rPr>
            <w:rFonts w:ascii="Times New Roman" w:eastAsia="MS Mincho" w:hAnsi="Times New Roman" w:cs="Times New Roman"/>
            <w:sz w:val="20"/>
            <w:szCs w:val="20"/>
            <w:u w:val="single"/>
            <w:lang w:val="en-GB"/>
          </w:rPr>
          <w:t>http://</w:t>
        </w:r>
      </w:hyperlink>
      <w:hyperlink r:id="rId14" w:history="1">
        <w:r w:rsidR="007D5BDE" w:rsidRPr="00EB4132">
          <w:rPr>
            <w:rFonts w:ascii="Times New Roman" w:eastAsia="MS Mincho" w:hAnsi="Times New Roman" w:cs="Times New Roman"/>
            <w:sz w:val="20"/>
            <w:szCs w:val="20"/>
            <w:u w:val="single"/>
            <w:lang w:val="en-GB"/>
          </w:rPr>
          <w:t>odv.awi.de</w:t>
        </w:r>
      </w:hyperlink>
      <w:r w:rsidR="007D5BDE" w:rsidRPr="00EB4132">
        <w:rPr>
          <w:rFonts w:ascii="Times New Roman" w:eastAsia="MS Mincho" w:hAnsi="Times New Roman" w:cs="Times New Roman"/>
          <w:sz w:val="20"/>
          <w:szCs w:val="20"/>
          <w:lang w:val="en-GB"/>
        </w:rPr>
        <w:t xml:space="preserve">, 2013, </w:t>
      </w:r>
      <w:r w:rsidR="007D5BDE" w:rsidRPr="00EB4132">
        <w:rPr>
          <w:rFonts w:ascii="Times New Roman" w:hAnsi="Times New Roman" w:cs="Times New Roman"/>
          <w:bCs/>
          <w:sz w:val="20"/>
          <w:szCs w:val="20"/>
        </w:rPr>
        <w:t>for preparing graphics</w:t>
      </w:r>
      <w:r w:rsidR="007D5BDE" w:rsidRPr="00EB4132">
        <w:rPr>
          <w:rFonts w:ascii="Times New Roman" w:eastAsia="MS Mincho" w:hAnsi="Times New Roman" w:cs="Times New Roman"/>
          <w:sz w:val="20"/>
          <w:szCs w:val="20"/>
          <w:lang w:val="en-GB"/>
        </w:rPr>
        <w:t>.</w:t>
      </w:r>
    </w:p>
    <w:p w:rsidR="00CF1C17" w:rsidRPr="00EB4132" w:rsidRDefault="00CF1C17" w:rsidP="00EB4132">
      <w:pPr>
        <w:autoSpaceDE w:val="0"/>
        <w:autoSpaceDN w:val="0"/>
        <w:adjustRightInd w:val="0"/>
        <w:spacing w:after="0" w:line="240" w:lineRule="auto"/>
        <w:rPr>
          <w:rFonts w:ascii="Times New Roman" w:hAnsi="Times New Roman" w:cs="Times New Roman"/>
          <w:b/>
          <w:bCs/>
          <w:sz w:val="20"/>
          <w:szCs w:val="20"/>
        </w:rPr>
      </w:pPr>
    </w:p>
    <w:p w:rsidR="007E067C" w:rsidRPr="00EB4132" w:rsidRDefault="001E7B0C" w:rsidP="00EB4132">
      <w:pPr>
        <w:tabs>
          <w:tab w:val="left" w:pos="2895"/>
        </w:tabs>
        <w:autoSpaceDE w:val="0"/>
        <w:autoSpaceDN w:val="0"/>
        <w:adjustRightInd w:val="0"/>
        <w:spacing w:after="0" w:line="240" w:lineRule="auto"/>
        <w:rPr>
          <w:rFonts w:ascii="Times New Roman" w:hAnsi="Times New Roman" w:cs="Times New Roman"/>
          <w:b/>
          <w:bCs/>
          <w:sz w:val="20"/>
          <w:szCs w:val="20"/>
        </w:rPr>
      </w:pPr>
      <w:r w:rsidRPr="00EB4132">
        <w:rPr>
          <w:rFonts w:ascii="Times New Roman" w:hAnsi="Times New Roman" w:cs="Times New Roman"/>
          <w:b/>
          <w:bCs/>
          <w:sz w:val="20"/>
          <w:szCs w:val="20"/>
        </w:rPr>
        <w:t>6</w:t>
      </w:r>
      <w:r w:rsidR="00230020" w:rsidRPr="00EB4132">
        <w:rPr>
          <w:rFonts w:ascii="Times New Roman" w:hAnsi="Times New Roman" w:cs="Times New Roman"/>
          <w:b/>
          <w:bCs/>
          <w:sz w:val="20"/>
          <w:szCs w:val="20"/>
        </w:rPr>
        <w:t>.</w:t>
      </w:r>
      <w:r w:rsidR="00F04A4E">
        <w:rPr>
          <w:rFonts w:ascii="Times New Roman" w:hAnsi="Times New Roman" w:cs="Times New Roman"/>
          <w:b/>
          <w:bCs/>
          <w:sz w:val="20"/>
          <w:szCs w:val="20"/>
        </w:rPr>
        <w:t xml:space="preserve"> </w:t>
      </w:r>
      <w:r w:rsidR="00230020" w:rsidRPr="00EB4132">
        <w:rPr>
          <w:rFonts w:ascii="Times New Roman" w:hAnsi="Times New Roman" w:cs="Times New Roman"/>
          <w:b/>
          <w:bCs/>
          <w:sz w:val="20"/>
          <w:szCs w:val="20"/>
        </w:rPr>
        <w:t>REFERENCES</w:t>
      </w:r>
    </w:p>
    <w:p w:rsidR="007B076D" w:rsidRPr="00EB4132" w:rsidRDefault="007B076D" w:rsidP="000A4DBF">
      <w:pPr>
        <w:tabs>
          <w:tab w:val="left" w:pos="2895"/>
        </w:tabs>
        <w:autoSpaceDE w:val="0"/>
        <w:autoSpaceDN w:val="0"/>
        <w:adjustRightInd w:val="0"/>
        <w:spacing w:after="0" w:line="240" w:lineRule="auto"/>
        <w:rPr>
          <w:rFonts w:ascii="Times New Roman" w:hAnsi="Times New Roman" w:cs="Times New Roman"/>
          <w:bCs/>
          <w:sz w:val="20"/>
          <w:szCs w:val="20"/>
        </w:rPr>
      </w:pPr>
    </w:p>
    <w:p w:rsidR="007E067C" w:rsidRPr="00EB4132" w:rsidRDefault="007E067C" w:rsidP="007E067C">
      <w:pPr>
        <w:tabs>
          <w:tab w:val="left" w:pos="2895"/>
        </w:tabs>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Babu, M. T, Y. V. B. Sarma, V. S. N. Murty, and P. Vethamony (2003), On the circulation in the BoB during Northern spring inter-monsoon (March-April 1987),Deep Sea Res., Part II,50:855-865.</w:t>
      </w:r>
    </w:p>
    <w:p w:rsidR="00AC7B86" w:rsidRPr="00EB4132" w:rsidRDefault="00B24173" w:rsidP="007E067C">
      <w:pPr>
        <w:tabs>
          <w:tab w:val="left" w:pos="2895"/>
        </w:tabs>
        <w:autoSpaceDE w:val="0"/>
        <w:autoSpaceDN w:val="0"/>
        <w:adjustRightInd w:val="0"/>
        <w:spacing w:after="0" w:line="240" w:lineRule="auto"/>
        <w:rPr>
          <w:rFonts w:ascii="Times New Roman" w:hAnsi="Times New Roman" w:cs="Times New Roman"/>
          <w:bCs/>
          <w:sz w:val="20"/>
          <w:szCs w:val="20"/>
        </w:rPr>
      </w:pPr>
      <w:r w:rsidRPr="00EB4132">
        <w:rPr>
          <w:rFonts w:ascii="Times New Roman" w:hAnsi="Times New Roman" w:cs="Times New Roman"/>
          <w:bCs/>
          <w:sz w:val="20"/>
          <w:szCs w:val="20"/>
        </w:rPr>
        <w:t>Benny, N. P., A. Daisuke, K. R. Mridula, S.Sahrum, K. M. Omar, and M. Razali (2014), Mean and Seasonal circulation of the south Indian Ocean estimated by combining Satellite altimetry and surface drifter observations, Terr. Atmos. Ocean. Sci. Journal (Accepted).</w:t>
      </w:r>
    </w:p>
    <w:p w:rsidR="007E067C" w:rsidRPr="00EB4132" w:rsidRDefault="007E067C" w:rsidP="007E067C">
      <w:pPr>
        <w:tabs>
          <w:tab w:val="left" w:pos="2895"/>
        </w:tabs>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 xml:space="preserve">Eigenheer, A., and D. Quadfasel. (2000), Seasonal variability of the BoB-of-Bengal circulation inferred from TOPEX/Poseidon altimetry, </w:t>
      </w:r>
      <w:r w:rsidRPr="00EB4132">
        <w:rPr>
          <w:rFonts w:ascii="Times New Roman" w:hAnsi="Times New Roman" w:cs="Times New Roman"/>
          <w:bCs/>
          <w:i/>
          <w:iCs/>
          <w:sz w:val="20"/>
          <w:szCs w:val="20"/>
          <w:lang w:val="en-US"/>
        </w:rPr>
        <w:t>J. Geophys. Res</w:t>
      </w:r>
      <w:r w:rsidRPr="00EB4132">
        <w:rPr>
          <w:rFonts w:ascii="Times New Roman" w:hAnsi="Times New Roman" w:cs="Times New Roman"/>
          <w:bCs/>
          <w:iCs/>
          <w:sz w:val="20"/>
          <w:szCs w:val="20"/>
          <w:lang w:val="en-US"/>
        </w:rPr>
        <w:t>., 105, pp. 3243-3252.</w:t>
      </w:r>
    </w:p>
    <w:p w:rsidR="00230020" w:rsidRPr="00EB4132" w:rsidRDefault="00230020" w:rsidP="00230020">
      <w:pPr>
        <w:autoSpaceDE w:val="0"/>
        <w:autoSpaceDN w:val="0"/>
        <w:adjustRightInd w:val="0"/>
        <w:spacing w:after="0" w:line="240" w:lineRule="auto"/>
        <w:rPr>
          <w:rFonts w:ascii="Times New Roman" w:hAnsi="Times New Roman" w:cs="Times New Roman"/>
          <w:bCs/>
          <w:sz w:val="20"/>
          <w:szCs w:val="20"/>
          <w:lang w:val="en-US"/>
        </w:rPr>
      </w:pPr>
      <w:r w:rsidRPr="00EB4132">
        <w:rPr>
          <w:rFonts w:ascii="Times New Roman" w:hAnsi="Times New Roman" w:cs="Times New Roman"/>
          <w:bCs/>
          <w:sz w:val="20"/>
          <w:szCs w:val="20"/>
          <w:lang w:val="en-US"/>
        </w:rPr>
        <w:t xml:space="preserve">Legeckis, R., (1987). </w:t>
      </w:r>
      <w:r w:rsidRPr="00EB4132">
        <w:rPr>
          <w:rFonts w:ascii="Times New Roman" w:hAnsi="Times New Roman" w:cs="Times New Roman"/>
          <w:bCs/>
          <w:iCs/>
          <w:sz w:val="20"/>
          <w:szCs w:val="20"/>
          <w:lang w:val="en-US"/>
        </w:rPr>
        <w:t>Satellite observations of a western boundary current in the Bay of Bengal</w:t>
      </w:r>
      <w:r w:rsidRPr="00EB4132">
        <w:rPr>
          <w:rFonts w:ascii="Times New Roman" w:hAnsi="Times New Roman" w:cs="Times New Roman"/>
          <w:bCs/>
          <w:sz w:val="20"/>
          <w:szCs w:val="20"/>
          <w:lang w:val="en-US"/>
        </w:rPr>
        <w:t xml:space="preserve">. J. Geophys. Res., 92, </w:t>
      </w:r>
      <w:r w:rsidR="00AC7B86" w:rsidRPr="00EB4132">
        <w:rPr>
          <w:rFonts w:ascii="Times New Roman" w:hAnsi="Times New Roman" w:cs="Times New Roman"/>
          <w:bCs/>
          <w:sz w:val="20"/>
          <w:szCs w:val="20"/>
          <w:lang w:val="en-US"/>
        </w:rPr>
        <w:t xml:space="preserve">pp. </w:t>
      </w:r>
      <w:r w:rsidRPr="00EB4132">
        <w:rPr>
          <w:rFonts w:ascii="Times New Roman" w:hAnsi="Times New Roman" w:cs="Times New Roman"/>
          <w:bCs/>
          <w:sz w:val="20"/>
          <w:szCs w:val="20"/>
          <w:lang w:val="en-US"/>
        </w:rPr>
        <w:t>12974-12978.</w:t>
      </w:r>
    </w:p>
    <w:p w:rsidR="00230020" w:rsidRPr="00EB4132" w:rsidRDefault="00230020" w:rsidP="00230020">
      <w:pPr>
        <w:autoSpaceDE w:val="0"/>
        <w:autoSpaceDN w:val="0"/>
        <w:adjustRightInd w:val="0"/>
        <w:spacing w:after="0" w:line="240" w:lineRule="auto"/>
        <w:rPr>
          <w:rFonts w:ascii="Times New Roman" w:hAnsi="Times New Roman" w:cs="Times New Roman"/>
          <w:bCs/>
          <w:sz w:val="20"/>
          <w:szCs w:val="20"/>
          <w:lang w:val="en-US"/>
        </w:rPr>
      </w:pPr>
      <w:r w:rsidRPr="00EB4132">
        <w:rPr>
          <w:rFonts w:ascii="Times New Roman" w:hAnsi="Times New Roman" w:cs="Times New Roman"/>
          <w:bCs/>
          <w:sz w:val="20"/>
          <w:szCs w:val="20"/>
          <w:lang w:val="en-US"/>
        </w:rPr>
        <w:t xml:space="preserve">McCreary, J. P., Han, W., Shanker, D., and Shetye, S. R., (1996). </w:t>
      </w:r>
      <w:r w:rsidRPr="00EB4132">
        <w:rPr>
          <w:rFonts w:ascii="Times New Roman" w:hAnsi="Times New Roman" w:cs="Times New Roman"/>
          <w:bCs/>
          <w:iCs/>
          <w:sz w:val="20"/>
          <w:szCs w:val="20"/>
          <w:lang w:val="en-US"/>
        </w:rPr>
        <w:t>Dynamics of the East India Coastal Current: 2. Numerical simulations</w:t>
      </w:r>
      <w:r w:rsidRPr="00EB4132">
        <w:rPr>
          <w:rFonts w:ascii="Times New Roman" w:hAnsi="Times New Roman" w:cs="Times New Roman"/>
          <w:bCs/>
          <w:sz w:val="20"/>
          <w:szCs w:val="20"/>
          <w:lang w:val="en-US"/>
        </w:rPr>
        <w:t xml:space="preserve">. J. Geophys. Res., 101, </w:t>
      </w:r>
      <w:r w:rsidR="00AC7B86" w:rsidRPr="00EB4132">
        <w:rPr>
          <w:rFonts w:ascii="Times New Roman" w:hAnsi="Times New Roman" w:cs="Times New Roman"/>
          <w:bCs/>
          <w:sz w:val="20"/>
          <w:szCs w:val="20"/>
          <w:lang w:val="en-US"/>
        </w:rPr>
        <w:t xml:space="preserve">pp. </w:t>
      </w:r>
      <w:r w:rsidRPr="00EB4132">
        <w:rPr>
          <w:rFonts w:ascii="Times New Roman" w:hAnsi="Times New Roman" w:cs="Times New Roman"/>
          <w:bCs/>
          <w:sz w:val="20"/>
          <w:szCs w:val="20"/>
          <w:lang w:val="en-US"/>
        </w:rPr>
        <w:t>13993-14010.</w:t>
      </w:r>
    </w:p>
    <w:p w:rsidR="00AC7B86" w:rsidRPr="00EB4132" w:rsidRDefault="00AC7B86" w:rsidP="00AC7B86">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Niiler, P. P. and D. Paduan (1995), Wind-driven motions in the northeast Pacific as measured by</w:t>
      </w:r>
      <w:r w:rsidR="00F04A4E">
        <w:rPr>
          <w:rFonts w:ascii="Times New Roman" w:hAnsi="Times New Roman" w:cs="Times New Roman"/>
          <w:bCs/>
          <w:iCs/>
          <w:sz w:val="20"/>
          <w:szCs w:val="20"/>
        </w:rPr>
        <w:t xml:space="preserve"> </w:t>
      </w:r>
      <w:r w:rsidRPr="00EB4132">
        <w:rPr>
          <w:rFonts w:ascii="Times New Roman" w:hAnsi="Times New Roman" w:cs="Times New Roman"/>
          <w:bCs/>
          <w:iCs/>
          <w:sz w:val="20"/>
          <w:szCs w:val="20"/>
        </w:rPr>
        <w:t>Lagrangian</w:t>
      </w:r>
      <w:r w:rsidR="00F04A4E">
        <w:rPr>
          <w:rFonts w:ascii="Times New Roman" w:hAnsi="Times New Roman" w:cs="Times New Roman"/>
          <w:bCs/>
          <w:iCs/>
          <w:sz w:val="20"/>
          <w:szCs w:val="20"/>
        </w:rPr>
        <w:t xml:space="preserve"> </w:t>
      </w:r>
      <w:r w:rsidRPr="00EB4132">
        <w:rPr>
          <w:rFonts w:ascii="Times New Roman" w:hAnsi="Times New Roman" w:cs="Times New Roman"/>
          <w:bCs/>
          <w:iCs/>
          <w:sz w:val="20"/>
          <w:szCs w:val="20"/>
        </w:rPr>
        <w:t>drifters</w:t>
      </w:r>
      <w:r w:rsidRPr="00EB4132">
        <w:rPr>
          <w:rFonts w:ascii="Times New Roman" w:hAnsi="Times New Roman" w:cs="Times New Roman"/>
          <w:bCs/>
          <w:i/>
          <w:iCs/>
          <w:sz w:val="20"/>
          <w:szCs w:val="20"/>
        </w:rPr>
        <w:t xml:space="preserve">, </w:t>
      </w:r>
      <w:r w:rsidRPr="00EB4132">
        <w:rPr>
          <w:rFonts w:ascii="Times New Roman" w:hAnsi="Times New Roman" w:cs="Times New Roman"/>
          <w:bCs/>
          <w:iCs/>
          <w:sz w:val="20"/>
          <w:szCs w:val="20"/>
        </w:rPr>
        <w:t>J. Phys. Oceanogr., 25, pp. 2819-2830.</w:t>
      </w:r>
    </w:p>
    <w:p w:rsidR="007E067C" w:rsidRPr="00EB4132" w:rsidRDefault="00AC7B86" w:rsidP="00AC7B86">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Pazan, S. E., and P. P. Niiler (2001), Recovery of near surface velocity from undrogued</w:t>
      </w:r>
      <w:r w:rsidR="00F04A4E">
        <w:rPr>
          <w:rFonts w:ascii="Times New Roman" w:hAnsi="Times New Roman" w:cs="Times New Roman"/>
          <w:bCs/>
          <w:iCs/>
          <w:sz w:val="20"/>
          <w:szCs w:val="20"/>
        </w:rPr>
        <w:t xml:space="preserve"> </w:t>
      </w:r>
      <w:r w:rsidRPr="00EB4132">
        <w:rPr>
          <w:rFonts w:ascii="Times New Roman" w:hAnsi="Times New Roman" w:cs="Times New Roman"/>
          <w:bCs/>
          <w:iCs/>
          <w:sz w:val="20"/>
          <w:szCs w:val="20"/>
        </w:rPr>
        <w:t>drifters</w:t>
      </w:r>
      <w:r w:rsidR="00F04A4E" w:rsidRPr="00EB4132">
        <w:rPr>
          <w:rFonts w:ascii="Times New Roman" w:hAnsi="Times New Roman" w:cs="Times New Roman"/>
          <w:bCs/>
          <w:iCs/>
          <w:sz w:val="20"/>
          <w:szCs w:val="20"/>
        </w:rPr>
        <w:t>, J.</w:t>
      </w:r>
      <w:r w:rsidR="00F04A4E">
        <w:rPr>
          <w:rFonts w:ascii="Times New Roman" w:hAnsi="Times New Roman" w:cs="Times New Roman"/>
          <w:bCs/>
          <w:iCs/>
          <w:sz w:val="20"/>
          <w:szCs w:val="20"/>
        </w:rPr>
        <w:t xml:space="preserve"> </w:t>
      </w:r>
      <w:r w:rsidR="00F04A4E" w:rsidRPr="00EB4132">
        <w:rPr>
          <w:rFonts w:ascii="Times New Roman" w:hAnsi="Times New Roman" w:cs="Times New Roman"/>
          <w:bCs/>
          <w:iCs/>
          <w:sz w:val="20"/>
          <w:szCs w:val="20"/>
        </w:rPr>
        <w:t>Atmos</w:t>
      </w:r>
      <w:r w:rsidRPr="00EB4132">
        <w:rPr>
          <w:rFonts w:ascii="Times New Roman" w:hAnsi="Times New Roman" w:cs="Times New Roman"/>
          <w:bCs/>
          <w:iCs/>
          <w:sz w:val="20"/>
          <w:szCs w:val="20"/>
        </w:rPr>
        <w:t>. Oceanic Technol., 18, pp. 476-479.</w:t>
      </w:r>
    </w:p>
    <w:p w:rsidR="007E067C" w:rsidRPr="00EB4132" w:rsidRDefault="007E067C" w:rsidP="00AC7B86">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Paul, S., A. Chakraborty, P. C. Pandey, S. Basu, S. K. Satsangi, and M. Ravichandran, (2009), Numerical Simulation of BoB Circulation Features from Ocean General Circulation   Model, Mar. Geod., vol 32,DOI: 10.1080/01490410802661930</w:t>
      </w:r>
    </w:p>
    <w:p w:rsidR="00230020" w:rsidRPr="00EB4132" w:rsidRDefault="007E067C" w:rsidP="00230020">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w:t>
      </w:r>
      <w:r w:rsidR="00230020" w:rsidRPr="00EB4132">
        <w:rPr>
          <w:rFonts w:ascii="Times New Roman" w:hAnsi="Times New Roman" w:cs="Times New Roman"/>
          <w:bCs/>
          <w:iCs/>
          <w:sz w:val="20"/>
          <w:szCs w:val="20"/>
          <w:lang w:val="en-US"/>
        </w:rPr>
        <w:t>Pote</w:t>
      </w:r>
      <w:r w:rsidR="00AC7B86" w:rsidRPr="00EB4132">
        <w:rPr>
          <w:rFonts w:ascii="Times New Roman" w:hAnsi="Times New Roman" w:cs="Times New Roman"/>
          <w:bCs/>
          <w:iCs/>
          <w:sz w:val="20"/>
          <w:szCs w:val="20"/>
          <w:lang w:val="en-US"/>
        </w:rPr>
        <w:t>r</w:t>
      </w:r>
      <w:r w:rsidR="00230020" w:rsidRPr="00EB4132">
        <w:rPr>
          <w:rFonts w:ascii="Times New Roman" w:hAnsi="Times New Roman" w:cs="Times New Roman"/>
          <w:bCs/>
          <w:iCs/>
          <w:sz w:val="20"/>
          <w:szCs w:val="20"/>
          <w:lang w:val="en-US"/>
        </w:rPr>
        <w:t xml:space="preserve">ma, J. T., Luther, M. E., and O’Brien, J. J., (1991).The seasonal circulation of the upper ocean in the Bay of Bengal. J. Geophys. Res., 96, </w:t>
      </w:r>
      <w:r w:rsidR="00AC7B86" w:rsidRPr="00EB4132">
        <w:rPr>
          <w:rFonts w:ascii="Times New Roman" w:hAnsi="Times New Roman" w:cs="Times New Roman"/>
          <w:bCs/>
          <w:iCs/>
          <w:sz w:val="20"/>
          <w:szCs w:val="20"/>
          <w:lang w:val="en-US"/>
        </w:rPr>
        <w:t xml:space="preserve">pp. </w:t>
      </w:r>
      <w:r w:rsidR="00230020" w:rsidRPr="00EB4132">
        <w:rPr>
          <w:rFonts w:ascii="Times New Roman" w:hAnsi="Times New Roman" w:cs="Times New Roman"/>
          <w:bCs/>
          <w:iCs/>
          <w:sz w:val="20"/>
          <w:szCs w:val="20"/>
          <w:lang w:val="en-US"/>
        </w:rPr>
        <w:t>12667-12683.</w:t>
      </w:r>
    </w:p>
    <w:p w:rsidR="00AC7B86" w:rsidRPr="00EB4132" w:rsidRDefault="00AC7B86" w:rsidP="00AC7B86">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Ralph, A. E and P. P. Niiler (1999), Wind-driven currents in the tropical Pacific, J. Phys.Oceanogr., 29, pp. 2121-2129 .</w:t>
      </w:r>
    </w:p>
    <w:p w:rsidR="00230020" w:rsidRPr="00EB4132" w:rsidRDefault="00230020" w:rsidP="00230020">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Ratna Reddy, S., A.K. Easton, S.R. Clarke, A. Narendra</w:t>
      </w:r>
      <w:r w:rsidR="00F04A4E">
        <w:rPr>
          <w:rFonts w:ascii="Times New Roman" w:hAnsi="Times New Roman" w:cs="Times New Roman"/>
          <w:bCs/>
          <w:iCs/>
          <w:sz w:val="20"/>
          <w:szCs w:val="20"/>
        </w:rPr>
        <w:t xml:space="preserve"> </w:t>
      </w:r>
      <w:r w:rsidRPr="00EB4132">
        <w:rPr>
          <w:rFonts w:ascii="Times New Roman" w:hAnsi="Times New Roman" w:cs="Times New Roman"/>
          <w:bCs/>
          <w:iCs/>
          <w:sz w:val="20"/>
          <w:szCs w:val="20"/>
        </w:rPr>
        <w:t>Nath, and M.V., Rao, (1995) Gyres off  Somali coast and western boundary currents in the Bay of Bengal during the south-west monsoon,  Int. J. Remote Sens., 16(9),</w:t>
      </w:r>
      <w:r w:rsidR="00AC7B86" w:rsidRPr="00EB4132">
        <w:rPr>
          <w:rFonts w:ascii="Times New Roman" w:hAnsi="Times New Roman" w:cs="Times New Roman"/>
          <w:bCs/>
          <w:iCs/>
          <w:sz w:val="20"/>
          <w:szCs w:val="20"/>
        </w:rPr>
        <w:t xml:space="preserve"> pp. </w:t>
      </w:r>
      <w:r w:rsidRPr="00EB4132">
        <w:rPr>
          <w:rFonts w:ascii="Times New Roman" w:hAnsi="Times New Roman" w:cs="Times New Roman"/>
          <w:bCs/>
          <w:iCs/>
          <w:sz w:val="20"/>
          <w:szCs w:val="20"/>
        </w:rPr>
        <w:t> 1679–1684.</w:t>
      </w:r>
    </w:p>
    <w:p w:rsidR="00230020" w:rsidRPr="00EB4132" w:rsidRDefault="00230020" w:rsidP="00230020">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Sanilkumar, K. V., Kuruvilla, T. V., Jogendranath, D. and Rao, R. R</w:t>
      </w:r>
      <w:r w:rsidR="00F04A4E" w:rsidRPr="00EB4132">
        <w:rPr>
          <w:rFonts w:ascii="Times New Roman" w:hAnsi="Times New Roman" w:cs="Times New Roman"/>
          <w:bCs/>
          <w:iCs/>
          <w:sz w:val="20"/>
          <w:szCs w:val="20"/>
          <w:lang w:val="en-US"/>
        </w:rPr>
        <w:t>. (</w:t>
      </w:r>
      <w:r w:rsidRPr="00EB4132">
        <w:rPr>
          <w:rFonts w:ascii="Times New Roman" w:hAnsi="Times New Roman" w:cs="Times New Roman"/>
          <w:bCs/>
          <w:iCs/>
          <w:sz w:val="20"/>
          <w:szCs w:val="20"/>
          <w:lang w:val="en-US"/>
        </w:rPr>
        <w:t xml:space="preserve">1997).Observations of the Western Boundary Current of the Bay of Bengal from hydrographic survey during March 1993. Deep-Sea Res., I, 44, </w:t>
      </w:r>
      <w:r w:rsidR="00AC7B86" w:rsidRPr="00EB4132">
        <w:rPr>
          <w:rFonts w:ascii="Times New Roman" w:hAnsi="Times New Roman" w:cs="Times New Roman"/>
          <w:bCs/>
          <w:iCs/>
          <w:sz w:val="20"/>
          <w:szCs w:val="20"/>
          <w:lang w:val="en-US"/>
        </w:rPr>
        <w:t xml:space="preserve">pp. </w:t>
      </w:r>
      <w:r w:rsidRPr="00EB4132">
        <w:rPr>
          <w:rFonts w:ascii="Times New Roman" w:hAnsi="Times New Roman" w:cs="Times New Roman"/>
          <w:bCs/>
          <w:iCs/>
          <w:sz w:val="20"/>
          <w:szCs w:val="20"/>
          <w:lang w:val="en-US"/>
        </w:rPr>
        <w:t>135-145</w:t>
      </w:r>
    </w:p>
    <w:p w:rsidR="007E067C" w:rsidRPr="00EB4132" w:rsidRDefault="00AC7B86" w:rsidP="00230020">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 xml:space="preserve">Shankar, D., McCreary, J.P., Han, W. and Shetye, S.R. (1996). Dynamics of the East India Coastal Current: 1. </w:t>
      </w:r>
    </w:p>
    <w:p w:rsidR="007E067C" w:rsidRPr="00EB4132" w:rsidRDefault="007E067C" w:rsidP="007E067C">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Schott, F.A, and J.P. McCreary, (2001), The monsoon circulation of the Indian Ocean, Prog, in</w:t>
      </w:r>
      <w:r w:rsidR="00EB4132">
        <w:rPr>
          <w:rFonts w:ascii="Times New Roman" w:hAnsi="Times New Roman" w:cs="Times New Roman"/>
          <w:bCs/>
          <w:iCs/>
          <w:sz w:val="20"/>
          <w:szCs w:val="20"/>
        </w:rPr>
        <w:t xml:space="preserve"> </w:t>
      </w:r>
      <w:r w:rsidRPr="00EB4132">
        <w:rPr>
          <w:rFonts w:ascii="Times New Roman" w:hAnsi="Times New Roman" w:cs="Times New Roman"/>
          <w:bCs/>
          <w:iCs/>
          <w:sz w:val="20"/>
          <w:szCs w:val="20"/>
        </w:rPr>
        <w:t>Oceanog., 51, pp. 1-123.</w:t>
      </w:r>
    </w:p>
    <w:p w:rsidR="00AC7B86" w:rsidRPr="00EB4132" w:rsidRDefault="00AC7B86" w:rsidP="00230020">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rPr>
        <w:t>Analytic solutions forced by interior Ekman pumping and local alongshore winds. Journal of Geophysical Research 101: doi: 10.1029/96JC00559. issn: 0148-0227.</w:t>
      </w:r>
    </w:p>
    <w:p w:rsidR="00230020" w:rsidRPr="00EB4132" w:rsidRDefault="00230020" w:rsidP="00230020">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Shetye, S. R., Gouviea, A. D., Shenoi, S. S. C., Sunder D., Michael, G. S. and Nampoothiri G.(1993). The western boundary current of the seasonal subtropical gyre in the Bay of Bengal. J. Geophys. Res., 98,</w:t>
      </w:r>
      <w:r w:rsidR="00AC7B86" w:rsidRPr="00EB4132">
        <w:rPr>
          <w:rFonts w:ascii="Times New Roman" w:hAnsi="Times New Roman" w:cs="Times New Roman"/>
          <w:bCs/>
          <w:iCs/>
          <w:sz w:val="20"/>
          <w:szCs w:val="20"/>
          <w:lang w:val="en-US"/>
        </w:rPr>
        <w:t xml:space="preserve"> pp.</w:t>
      </w:r>
      <w:r w:rsidRPr="00EB4132">
        <w:rPr>
          <w:rFonts w:ascii="Times New Roman" w:hAnsi="Times New Roman" w:cs="Times New Roman"/>
          <w:bCs/>
          <w:iCs/>
          <w:sz w:val="20"/>
          <w:szCs w:val="20"/>
          <w:lang w:val="en-US"/>
        </w:rPr>
        <w:t xml:space="preserve"> 945-954.</w:t>
      </w:r>
    </w:p>
    <w:p w:rsidR="00230020" w:rsidRPr="00EB4132" w:rsidRDefault="00230020" w:rsidP="00230020">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Shetye, S. R., &amp;</w:t>
      </w:r>
      <w:r w:rsidR="00F04A4E">
        <w:rPr>
          <w:rFonts w:ascii="Times New Roman" w:hAnsi="Times New Roman" w:cs="Times New Roman"/>
          <w:bCs/>
          <w:iCs/>
          <w:sz w:val="20"/>
          <w:szCs w:val="20"/>
          <w:lang w:val="en-US"/>
        </w:rPr>
        <w:t xml:space="preserve"> </w:t>
      </w:r>
      <w:r w:rsidRPr="00EB4132">
        <w:rPr>
          <w:rFonts w:ascii="Times New Roman" w:hAnsi="Times New Roman" w:cs="Times New Roman"/>
          <w:bCs/>
          <w:iCs/>
          <w:sz w:val="20"/>
          <w:szCs w:val="20"/>
          <w:lang w:val="en-US"/>
        </w:rPr>
        <w:t>Gouviea, A. D., Shanker, D., Shenoi, S. S. C., Vinayachandran P, N., Sunder D., Michael, G. S. and</w:t>
      </w:r>
      <w:r w:rsidR="00F04A4E">
        <w:rPr>
          <w:rFonts w:ascii="Times New Roman" w:hAnsi="Times New Roman" w:cs="Times New Roman"/>
          <w:bCs/>
          <w:iCs/>
          <w:sz w:val="20"/>
          <w:szCs w:val="20"/>
          <w:lang w:val="en-US"/>
        </w:rPr>
        <w:t xml:space="preserve"> </w:t>
      </w:r>
      <w:r w:rsidRPr="00EB4132">
        <w:rPr>
          <w:rFonts w:ascii="Times New Roman" w:hAnsi="Times New Roman" w:cs="Times New Roman"/>
          <w:bCs/>
          <w:iCs/>
          <w:sz w:val="20"/>
          <w:szCs w:val="20"/>
          <w:lang w:val="en-US"/>
        </w:rPr>
        <w:t xml:space="preserve">Nampoothiri G.(1996). Hydrography and circulation in the western Bay of Bengal during northeast monsoon. J. Geophys. Res., 101, </w:t>
      </w:r>
      <w:r w:rsidR="00AC7B86" w:rsidRPr="00EB4132">
        <w:rPr>
          <w:rFonts w:ascii="Times New Roman" w:hAnsi="Times New Roman" w:cs="Times New Roman"/>
          <w:bCs/>
          <w:iCs/>
          <w:sz w:val="20"/>
          <w:szCs w:val="20"/>
          <w:lang w:val="en-US"/>
        </w:rPr>
        <w:t xml:space="preserve">pp. </w:t>
      </w:r>
      <w:r w:rsidRPr="00EB4132">
        <w:rPr>
          <w:rFonts w:ascii="Times New Roman" w:hAnsi="Times New Roman" w:cs="Times New Roman"/>
          <w:bCs/>
          <w:iCs/>
          <w:sz w:val="20"/>
          <w:szCs w:val="20"/>
          <w:lang w:val="en-US"/>
        </w:rPr>
        <w:t>14011- 14025.</w:t>
      </w:r>
    </w:p>
    <w:p w:rsidR="00230020" w:rsidRPr="00EB4132" w:rsidRDefault="00230020" w:rsidP="00230020">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iCs/>
          <w:sz w:val="20"/>
          <w:szCs w:val="20"/>
          <w:lang w:val="en-US"/>
        </w:rPr>
        <w:t xml:space="preserve">Stramma, L., Fischer, J. and Schott, F. (1996).The flow field off southwest India at 8°N during the </w:t>
      </w:r>
      <w:r w:rsidR="00F04A4E" w:rsidRPr="00EB4132">
        <w:rPr>
          <w:rFonts w:ascii="Times New Roman" w:hAnsi="Times New Roman" w:cs="Times New Roman"/>
          <w:bCs/>
          <w:iCs/>
          <w:sz w:val="20"/>
          <w:szCs w:val="20"/>
          <w:lang w:val="en-US"/>
        </w:rPr>
        <w:t>southwest monsoon</w:t>
      </w:r>
      <w:r w:rsidRPr="00EB4132">
        <w:rPr>
          <w:rFonts w:ascii="Times New Roman" w:hAnsi="Times New Roman" w:cs="Times New Roman"/>
          <w:bCs/>
          <w:iCs/>
          <w:sz w:val="20"/>
          <w:szCs w:val="20"/>
          <w:lang w:val="en-US"/>
        </w:rPr>
        <w:t xml:space="preserve"> of August 1993. J. Mar. res., 54, </w:t>
      </w:r>
      <w:r w:rsidR="00AC7B86" w:rsidRPr="00EB4132">
        <w:rPr>
          <w:rFonts w:ascii="Times New Roman" w:hAnsi="Times New Roman" w:cs="Times New Roman"/>
          <w:bCs/>
          <w:iCs/>
          <w:sz w:val="20"/>
          <w:szCs w:val="20"/>
          <w:lang w:val="en-US"/>
        </w:rPr>
        <w:t xml:space="preserve">pp. </w:t>
      </w:r>
      <w:r w:rsidRPr="00EB4132">
        <w:rPr>
          <w:rFonts w:ascii="Times New Roman" w:hAnsi="Times New Roman" w:cs="Times New Roman"/>
          <w:bCs/>
          <w:iCs/>
          <w:sz w:val="20"/>
          <w:szCs w:val="20"/>
          <w:lang w:val="en-US"/>
        </w:rPr>
        <w:t>55-72</w:t>
      </w:r>
      <w:r w:rsidR="00B24173" w:rsidRPr="00EB4132">
        <w:rPr>
          <w:rFonts w:ascii="Times New Roman" w:hAnsi="Times New Roman" w:cs="Times New Roman"/>
          <w:bCs/>
          <w:iCs/>
          <w:sz w:val="20"/>
          <w:szCs w:val="20"/>
          <w:lang w:val="en-US"/>
        </w:rPr>
        <w:t>.</w:t>
      </w:r>
    </w:p>
    <w:p w:rsidR="00B24173" w:rsidRPr="00EB4132" w:rsidRDefault="00B24173" w:rsidP="00B24173">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Uchida, H., and S. Imawaki, (2003),  Eulerian mean surface velocity field derived by combiningdrifter and satellite altimeter data, Geophys. Res. Lett., Vol. 30 (5),1229,DOI:10.1029/2002GLO16445.</w:t>
      </w:r>
    </w:p>
    <w:p w:rsidR="00230020" w:rsidRPr="00EB4132" w:rsidRDefault="00230020" w:rsidP="00230020">
      <w:pPr>
        <w:autoSpaceDE w:val="0"/>
        <w:autoSpaceDN w:val="0"/>
        <w:adjustRightInd w:val="0"/>
        <w:spacing w:after="0" w:line="240" w:lineRule="auto"/>
        <w:rPr>
          <w:rFonts w:ascii="Times New Roman" w:hAnsi="Times New Roman" w:cs="Times New Roman"/>
          <w:bCs/>
          <w:iCs/>
          <w:sz w:val="20"/>
          <w:szCs w:val="20"/>
          <w:lang w:val="en-US"/>
        </w:rPr>
      </w:pPr>
      <w:r w:rsidRPr="00EB4132">
        <w:rPr>
          <w:rFonts w:ascii="Times New Roman" w:hAnsi="Times New Roman" w:cs="Times New Roman"/>
          <w:bCs/>
          <w:sz w:val="20"/>
          <w:szCs w:val="20"/>
          <w:lang w:val="en-US"/>
        </w:rPr>
        <w:t xml:space="preserve">Varkey, M. J., Murty, V. S. N. and Suryaanarayana, A.(1996). </w:t>
      </w:r>
      <w:r w:rsidRPr="00EB4132">
        <w:rPr>
          <w:rFonts w:ascii="Times New Roman" w:hAnsi="Times New Roman" w:cs="Times New Roman"/>
          <w:bCs/>
          <w:iCs/>
          <w:sz w:val="20"/>
          <w:szCs w:val="20"/>
          <w:lang w:val="en-US"/>
        </w:rPr>
        <w:t>Physical Oceanography of the Bay of Bengal and Andaman Sea.</w:t>
      </w:r>
      <w:r w:rsidR="00F04A4E">
        <w:rPr>
          <w:rFonts w:ascii="Times New Roman" w:hAnsi="Times New Roman" w:cs="Times New Roman"/>
          <w:bCs/>
          <w:iCs/>
          <w:sz w:val="20"/>
          <w:szCs w:val="20"/>
          <w:lang w:val="en-US"/>
        </w:rPr>
        <w:t xml:space="preserve"> </w:t>
      </w:r>
      <w:r w:rsidRPr="00EB4132">
        <w:rPr>
          <w:rFonts w:ascii="Times New Roman" w:hAnsi="Times New Roman" w:cs="Times New Roman"/>
          <w:bCs/>
          <w:sz w:val="20"/>
          <w:szCs w:val="20"/>
          <w:lang w:val="en-US"/>
        </w:rPr>
        <w:t>Oceanogr. And Mar. Biology: an annual review</w:t>
      </w:r>
      <w:r w:rsidR="00F04A4E" w:rsidRPr="00EB4132">
        <w:rPr>
          <w:rFonts w:ascii="Times New Roman" w:hAnsi="Times New Roman" w:cs="Times New Roman"/>
          <w:bCs/>
          <w:sz w:val="20"/>
          <w:szCs w:val="20"/>
          <w:lang w:val="en-US"/>
        </w:rPr>
        <w:t>, 34</w:t>
      </w:r>
      <w:r w:rsidRPr="00EB4132">
        <w:rPr>
          <w:rFonts w:ascii="Times New Roman" w:hAnsi="Times New Roman" w:cs="Times New Roman"/>
          <w:bCs/>
          <w:sz w:val="20"/>
          <w:szCs w:val="20"/>
          <w:lang w:val="en-US"/>
        </w:rPr>
        <w:t xml:space="preserve">, </w:t>
      </w:r>
      <w:r w:rsidR="00AC7B86" w:rsidRPr="00EB4132">
        <w:rPr>
          <w:rFonts w:ascii="Times New Roman" w:hAnsi="Times New Roman" w:cs="Times New Roman"/>
          <w:bCs/>
          <w:sz w:val="20"/>
          <w:szCs w:val="20"/>
          <w:lang w:val="en-US"/>
        </w:rPr>
        <w:t xml:space="preserve">pp. </w:t>
      </w:r>
      <w:r w:rsidRPr="00EB4132">
        <w:rPr>
          <w:rFonts w:ascii="Times New Roman" w:hAnsi="Times New Roman" w:cs="Times New Roman"/>
          <w:bCs/>
          <w:sz w:val="20"/>
          <w:szCs w:val="20"/>
          <w:lang w:val="en-US"/>
        </w:rPr>
        <w:t>1-70.</w:t>
      </w:r>
    </w:p>
    <w:p w:rsidR="00230020" w:rsidRPr="00EB4132" w:rsidRDefault="00230020" w:rsidP="00230020">
      <w:pPr>
        <w:autoSpaceDE w:val="0"/>
        <w:autoSpaceDN w:val="0"/>
        <w:adjustRightInd w:val="0"/>
        <w:spacing w:after="0" w:line="240" w:lineRule="auto"/>
        <w:rPr>
          <w:rFonts w:ascii="Times New Roman" w:hAnsi="Times New Roman" w:cs="Times New Roman"/>
          <w:bCs/>
          <w:iCs/>
          <w:sz w:val="20"/>
          <w:szCs w:val="20"/>
        </w:rPr>
      </w:pPr>
      <w:r w:rsidRPr="00EB4132">
        <w:rPr>
          <w:rFonts w:ascii="Times New Roman" w:hAnsi="Times New Roman" w:cs="Times New Roman"/>
          <w:bCs/>
          <w:iCs/>
          <w:sz w:val="20"/>
          <w:szCs w:val="20"/>
        </w:rPr>
        <w:t xml:space="preserve">Wyrtki, K. (1971), Oceanographic Atlas of the International Indian Ocean Expedition, National Science Foundation, Washington D.C., </w:t>
      </w:r>
      <w:r w:rsidR="00F04A4E" w:rsidRPr="00EB4132">
        <w:rPr>
          <w:rFonts w:ascii="Times New Roman" w:hAnsi="Times New Roman" w:cs="Times New Roman"/>
          <w:bCs/>
          <w:iCs/>
          <w:sz w:val="20"/>
          <w:szCs w:val="20"/>
        </w:rPr>
        <w:t>531.</w:t>
      </w:r>
    </w:p>
    <w:p w:rsidR="00230020" w:rsidRPr="00EB4132" w:rsidRDefault="00230020" w:rsidP="00675EAF">
      <w:pPr>
        <w:autoSpaceDE w:val="0"/>
        <w:autoSpaceDN w:val="0"/>
        <w:adjustRightInd w:val="0"/>
        <w:spacing w:after="0" w:line="240" w:lineRule="auto"/>
        <w:rPr>
          <w:rFonts w:ascii="Times New Roman" w:hAnsi="Times New Roman" w:cs="Times New Roman"/>
          <w:bCs/>
          <w:sz w:val="20"/>
          <w:szCs w:val="20"/>
        </w:rPr>
      </w:pPr>
    </w:p>
    <w:p w:rsidR="00675EAF" w:rsidRPr="00EB4132" w:rsidRDefault="00675EAF" w:rsidP="00675EAF">
      <w:pPr>
        <w:autoSpaceDE w:val="0"/>
        <w:autoSpaceDN w:val="0"/>
        <w:adjustRightInd w:val="0"/>
        <w:spacing w:after="0" w:line="240" w:lineRule="auto"/>
        <w:rPr>
          <w:rFonts w:ascii="Times New Roman" w:hAnsi="Times New Roman" w:cs="Times New Roman"/>
          <w:b/>
          <w:bCs/>
          <w:sz w:val="20"/>
          <w:szCs w:val="20"/>
        </w:rPr>
      </w:pPr>
    </w:p>
    <w:p w:rsidR="00675EAF" w:rsidRPr="00EB4132" w:rsidRDefault="00675EAF" w:rsidP="00675EAF">
      <w:pPr>
        <w:autoSpaceDE w:val="0"/>
        <w:autoSpaceDN w:val="0"/>
        <w:adjustRightInd w:val="0"/>
        <w:spacing w:after="0" w:line="240" w:lineRule="auto"/>
        <w:rPr>
          <w:rFonts w:ascii="Times New Roman" w:hAnsi="Times New Roman" w:cs="Times New Roman"/>
          <w:b/>
          <w:bCs/>
          <w:sz w:val="20"/>
          <w:szCs w:val="20"/>
        </w:rPr>
      </w:pPr>
    </w:p>
    <w:p w:rsidR="00675EAF" w:rsidRPr="00EB4132" w:rsidRDefault="00675EAF" w:rsidP="00994D3B">
      <w:pPr>
        <w:autoSpaceDE w:val="0"/>
        <w:autoSpaceDN w:val="0"/>
        <w:adjustRightInd w:val="0"/>
        <w:spacing w:after="0" w:line="240" w:lineRule="auto"/>
        <w:ind w:firstLine="720"/>
        <w:rPr>
          <w:rFonts w:ascii="Times New Roman" w:hAnsi="Times New Roman" w:cs="Times New Roman"/>
          <w:sz w:val="20"/>
          <w:szCs w:val="20"/>
          <w:lang w:val="en-US"/>
        </w:rPr>
      </w:pPr>
    </w:p>
    <w:p w:rsidR="00675EAF" w:rsidRPr="00EB4132" w:rsidRDefault="00675EAF" w:rsidP="00994D3B">
      <w:pPr>
        <w:autoSpaceDE w:val="0"/>
        <w:autoSpaceDN w:val="0"/>
        <w:adjustRightInd w:val="0"/>
        <w:spacing w:after="0" w:line="240" w:lineRule="auto"/>
        <w:ind w:firstLine="720"/>
        <w:rPr>
          <w:rFonts w:ascii="Times New Roman" w:hAnsi="Times New Roman" w:cs="Times New Roman"/>
          <w:sz w:val="20"/>
          <w:szCs w:val="20"/>
          <w:lang w:val="en-US"/>
        </w:rPr>
      </w:pPr>
    </w:p>
    <w:sectPr w:rsidR="00675EAF" w:rsidRPr="00EB4132" w:rsidSect="00EC2256">
      <w:pgSz w:w="11906" w:h="16838" w:code="181"/>
      <w:pgMar w:top="1475" w:right="1247" w:bottom="1247" w:left="136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676B3"/>
    <w:multiLevelType w:val="hybridMultilevel"/>
    <w:tmpl w:val="AB22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84611C"/>
    <w:multiLevelType w:val="hybridMultilevel"/>
    <w:tmpl w:val="FB86F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D47"/>
    <w:rsid w:val="00013D9F"/>
    <w:rsid w:val="000363E9"/>
    <w:rsid w:val="00075EDF"/>
    <w:rsid w:val="000A4DBF"/>
    <w:rsid w:val="000B6A81"/>
    <w:rsid w:val="000D416A"/>
    <w:rsid w:val="000E077F"/>
    <w:rsid w:val="0015580C"/>
    <w:rsid w:val="00163A04"/>
    <w:rsid w:val="001709CF"/>
    <w:rsid w:val="001B05F9"/>
    <w:rsid w:val="001E7B0C"/>
    <w:rsid w:val="00201274"/>
    <w:rsid w:val="00230020"/>
    <w:rsid w:val="002731BA"/>
    <w:rsid w:val="00276BA8"/>
    <w:rsid w:val="002A53CE"/>
    <w:rsid w:val="002A7613"/>
    <w:rsid w:val="003110F7"/>
    <w:rsid w:val="0031434B"/>
    <w:rsid w:val="00316D47"/>
    <w:rsid w:val="003643BA"/>
    <w:rsid w:val="00382503"/>
    <w:rsid w:val="003A5ACC"/>
    <w:rsid w:val="003C4EF3"/>
    <w:rsid w:val="003E5A32"/>
    <w:rsid w:val="0045711B"/>
    <w:rsid w:val="00494B92"/>
    <w:rsid w:val="004966C7"/>
    <w:rsid w:val="004D1CC4"/>
    <w:rsid w:val="004E0D64"/>
    <w:rsid w:val="004E6CA4"/>
    <w:rsid w:val="00513C62"/>
    <w:rsid w:val="0059692E"/>
    <w:rsid w:val="005A2BEC"/>
    <w:rsid w:val="005C0D80"/>
    <w:rsid w:val="005D256F"/>
    <w:rsid w:val="005D4590"/>
    <w:rsid w:val="005E5039"/>
    <w:rsid w:val="00615ACE"/>
    <w:rsid w:val="00616D42"/>
    <w:rsid w:val="00631345"/>
    <w:rsid w:val="0063650D"/>
    <w:rsid w:val="00637FED"/>
    <w:rsid w:val="0066580C"/>
    <w:rsid w:val="00675EAF"/>
    <w:rsid w:val="006839F1"/>
    <w:rsid w:val="006A649A"/>
    <w:rsid w:val="006B3A41"/>
    <w:rsid w:val="006C4C6C"/>
    <w:rsid w:val="006C684D"/>
    <w:rsid w:val="00703A35"/>
    <w:rsid w:val="00706A0A"/>
    <w:rsid w:val="00730939"/>
    <w:rsid w:val="00734EAE"/>
    <w:rsid w:val="00772086"/>
    <w:rsid w:val="0078280E"/>
    <w:rsid w:val="007A0945"/>
    <w:rsid w:val="007B01BF"/>
    <w:rsid w:val="007B076D"/>
    <w:rsid w:val="007B5CC6"/>
    <w:rsid w:val="007D5BDE"/>
    <w:rsid w:val="007E067C"/>
    <w:rsid w:val="00805083"/>
    <w:rsid w:val="00844465"/>
    <w:rsid w:val="00855CD6"/>
    <w:rsid w:val="00896ADE"/>
    <w:rsid w:val="008B1A87"/>
    <w:rsid w:val="008C0118"/>
    <w:rsid w:val="008E34B6"/>
    <w:rsid w:val="009063FD"/>
    <w:rsid w:val="00916DA0"/>
    <w:rsid w:val="009459FA"/>
    <w:rsid w:val="009775D4"/>
    <w:rsid w:val="00982B37"/>
    <w:rsid w:val="009877D2"/>
    <w:rsid w:val="00994A9E"/>
    <w:rsid w:val="00994D3B"/>
    <w:rsid w:val="009A1458"/>
    <w:rsid w:val="00A10693"/>
    <w:rsid w:val="00A80215"/>
    <w:rsid w:val="00A9200E"/>
    <w:rsid w:val="00AA418A"/>
    <w:rsid w:val="00AC7B86"/>
    <w:rsid w:val="00B24173"/>
    <w:rsid w:val="00B27162"/>
    <w:rsid w:val="00B32975"/>
    <w:rsid w:val="00B55366"/>
    <w:rsid w:val="00B7016D"/>
    <w:rsid w:val="00B736D6"/>
    <w:rsid w:val="00BB3949"/>
    <w:rsid w:val="00BE5E1E"/>
    <w:rsid w:val="00C0204F"/>
    <w:rsid w:val="00C13C5A"/>
    <w:rsid w:val="00C221E6"/>
    <w:rsid w:val="00C41CC2"/>
    <w:rsid w:val="00C4214C"/>
    <w:rsid w:val="00C82DC9"/>
    <w:rsid w:val="00C957FC"/>
    <w:rsid w:val="00CA1347"/>
    <w:rsid w:val="00CC2D38"/>
    <w:rsid w:val="00CC2EB0"/>
    <w:rsid w:val="00CD48B9"/>
    <w:rsid w:val="00CE6D61"/>
    <w:rsid w:val="00CF1C17"/>
    <w:rsid w:val="00CF3BB3"/>
    <w:rsid w:val="00CF717F"/>
    <w:rsid w:val="00D47C43"/>
    <w:rsid w:val="00D911C3"/>
    <w:rsid w:val="00DA35AD"/>
    <w:rsid w:val="00DB316D"/>
    <w:rsid w:val="00DC3D4F"/>
    <w:rsid w:val="00DD5889"/>
    <w:rsid w:val="00DE6183"/>
    <w:rsid w:val="00DF44B0"/>
    <w:rsid w:val="00E1204F"/>
    <w:rsid w:val="00E14499"/>
    <w:rsid w:val="00E22A2B"/>
    <w:rsid w:val="00E35BC1"/>
    <w:rsid w:val="00E70998"/>
    <w:rsid w:val="00E8005A"/>
    <w:rsid w:val="00EA42D0"/>
    <w:rsid w:val="00EB4132"/>
    <w:rsid w:val="00EC2256"/>
    <w:rsid w:val="00EC5E2B"/>
    <w:rsid w:val="00F04A4E"/>
    <w:rsid w:val="00F04A53"/>
    <w:rsid w:val="00F30B40"/>
    <w:rsid w:val="00F3504F"/>
    <w:rsid w:val="00F46378"/>
    <w:rsid w:val="00F72DB7"/>
    <w:rsid w:val="00F82EE7"/>
    <w:rsid w:val="00F920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4D3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14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34B"/>
    <w:rPr>
      <w:rFonts w:ascii="Tahoma" w:hAnsi="Tahoma" w:cs="Tahoma"/>
      <w:sz w:val="16"/>
      <w:szCs w:val="16"/>
    </w:rPr>
  </w:style>
  <w:style w:type="paragraph" w:styleId="ListParagraph">
    <w:name w:val="List Paragraph"/>
    <w:basedOn w:val="Normal"/>
    <w:uiPriority w:val="34"/>
    <w:qFormat/>
    <w:rsid w:val="00DD5889"/>
    <w:pPr>
      <w:ind w:left="720"/>
      <w:contextualSpacing/>
    </w:pPr>
  </w:style>
  <w:style w:type="paragraph" w:styleId="NoSpacing">
    <w:name w:val="No Spacing"/>
    <w:uiPriority w:val="1"/>
    <w:qFormat/>
    <w:rsid w:val="006A649A"/>
    <w:pPr>
      <w:spacing w:after="0" w:line="240" w:lineRule="auto"/>
    </w:pPr>
    <w:rPr>
      <w:rFonts w:ascii="Times New Roman" w:eastAsia="Calibri" w:hAnsi="Times New Roman" w:cs="Times New Roman"/>
      <w:sz w:val="24"/>
      <w:lang w:eastAsia="en-US"/>
    </w:rPr>
  </w:style>
  <w:style w:type="character" w:styleId="Hyperlink">
    <w:name w:val="Hyperlink"/>
    <w:basedOn w:val="DefaultParagraphFont"/>
    <w:uiPriority w:val="99"/>
    <w:semiHidden/>
    <w:unhideWhenUsed/>
    <w:rsid w:val="006A64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4D3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14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34B"/>
    <w:rPr>
      <w:rFonts w:ascii="Tahoma" w:hAnsi="Tahoma" w:cs="Tahoma"/>
      <w:sz w:val="16"/>
      <w:szCs w:val="16"/>
    </w:rPr>
  </w:style>
  <w:style w:type="paragraph" w:styleId="ListParagraph">
    <w:name w:val="List Paragraph"/>
    <w:basedOn w:val="Normal"/>
    <w:uiPriority w:val="34"/>
    <w:qFormat/>
    <w:rsid w:val="00DD5889"/>
    <w:pPr>
      <w:ind w:left="720"/>
      <w:contextualSpacing/>
    </w:pPr>
  </w:style>
  <w:style w:type="paragraph" w:styleId="NoSpacing">
    <w:name w:val="No Spacing"/>
    <w:uiPriority w:val="1"/>
    <w:qFormat/>
    <w:rsid w:val="006A649A"/>
    <w:pPr>
      <w:spacing w:after="0" w:line="240" w:lineRule="auto"/>
    </w:pPr>
    <w:rPr>
      <w:rFonts w:ascii="Times New Roman" w:eastAsia="Calibri" w:hAnsi="Times New Roman" w:cs="Times New Roman"/>
      <w:sz w:val="24"/>
      <w:lang w:eastAsia="en-US"/>
    </w:rPr>
  </w:style>
  <w:style w:type="character" w:styleId="Hyperlink">
    <w:name w:val="Hyperlink"/>
    <w:basedOn w:val="DefaultParagraphFont"/>
    <w:uiPriority w:val="99"/>
    <w:semiHidden/>
    <w:unhideWhenUsed/>
    <w:rsid w:val="006A64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21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nynpeter@gmail.com" TargetMode="External"/><Relationship Id="rId13" Type="http://schemas.openxmlformats.org/officeDocument/2006/relationships/hyperlink" Target="http://odv.awi.de" TargetMode="External"/><Relationship Id="rId3" Type="http://schemas.openxmlformats.org/officeDocument/2006/relationships/styles" Target="styles.xml"/><Relationship Id="rId7" Type="http://schemas.openxmlformats.org/officeDocument/2006/relationships/hyperlink" Target="http://www.utm.my/insteg/" TargetMode="Externa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odv.aw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9C722-F9BA-46A0-B581-298B4E4E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3355</Words>
  <Characters>19127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ANTRC</cp:lastModifiedBy>
  <cp:revision>5</cp:revision>
  <cp:lastPrinted>2014-05-15T07:29:00Z</cp:lastPrinted>
  <dcterms:created xsi:type="dcterms:W3CDTF">2014-09-02T03:04:00Z</dcterms:created>
  <dcterms:modified xsi:type="dcterms:W3CDTF">2014-09-02T03:18:00Z</dcterms:modified>
</cp:coreProperties>
</file>