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7A1" w:rsidRDefault="00804BC8" w:rsidP="000B6B2F">
      <w:pPr>
        <w:spacing w:after="0" w:line="360" w:lineRule="auto"/>
        <w:jc w:val="center"/>
        <w:rPr>
          <w:rFonts w:ascii="Times New Roman" w:hAnsi="Times New Roman" w:cs="Times New Roman"/>
          <w:b/>
          <w:bCs/>
          <w:sz w:val="24"/>
          <w:szCs w:val="24"/>
          <w:lang w:val="en-GB"/>
        </w:rPr>
      </w:pPr>
      <w:r w:rsidRPr="00402552">
        <w:rPr>
          <w:rFonts w:ascii="Times New Roman" w:hAnsi="Times New Roman" w:cs="Times New Roman"/>
          <w:b/>
          <w:bCs/>
          <w:sz w:val="24"/>
          <w:szCs w:val="24"/>
          <w:lang w:val="en-GB"/>
        </w:rPr>
        <w:t xml:space="preserve">Analysis of </w:t>
      </w:r>
      <w:r w:rsidR="009B448C">
        <w:rPr>
          <w:rFonts w:ascii="Times New Roman" w:hAnsi="Times New Roman" w:cs="Times New Roman"/>
          <w:b/>
          <w:bCs/>
          <w:sz w:val="24"/>
          <w:szCs w:val="24"/>
          <w:lang w:val="en-GB"/>
        </w:rPr>
        <w:t>S</w:t>
      </w:r>
      <w:r w:rsidRPr="00402552">
        <w:rPr>
          <w:rFonts w:ascii="Times New Roman" w:hAnsi="Times New Roman" w:cs="Times New Roman"/>
          <w:b/>
          <w:bCs/>
          <w:sz w:val="24"/>
          <w:szCs w:val="24"/>
          <w:lang w:val="en-GB"/>
        </w:rPr>
        <w:t xml:space="preserve">ubmarine </w:t>
      </w:r>
      <w:r w:rsidR="009B448C">
        <w:rPr>
          <w:rFonts w:ascii="Times New Roman" w:hAnsi="Times New Roman" w:cs="Times New Roman"/>
          <w:b/>
          <w:bCs/>
          <w:sz w:val="24"/>
          <w:szCs w:val="24"/>
          <w:lang w:val="en-GB"/>
        </w:rPr>
        <w:t>P</w:t>
      </w:r>
      <w:r w:rsidRPr="00402552">
        <w:rPr>
          <w:rFonts w:ascii="Times New Roman" w:hAnsi="Times New Roman" w:cs="Times New Roman"/>
          <w:b/>
          <w:bCs/>
          <w:sz w:val="24"/>
          <w:szCs w:val="24"/>
          <w:lang w:val="en-GB"/>
        </w:rPr>
        <w:t xml:space="preserve">hysiographic </w:t>
      </w:r>
      <w:r w:rsidR="009B448C">
        <w:rPr>
          <w:rFonts w:ascii="Times New Roman" w:hAnsi="Times New Roman" w:cs="Times New Roman"/>
          <w:b/>
          <w:bCs/>
          <w:sz w:val="24"/>
          <w:szCs w:val="24"/>
          <w:lang w:val="en-GB"/>
        </w:rPr>
        <w:t>F</w:t>
      </w:r>
      <w:r w:rsidRPr="00402552">
        <w:rPr>
          <w:rFonts w:ascii="Times New Roman" w:hAnsi="Times New Roman" w:cs="Times New Roman"/>
          <w:b/>
          <w:bCs/>
          <w:sz w:val="24"/>
          <w:szCs w:val="24"/>
          <w:lang w:val="en-GB"/>
        </w:rPr>
        <w:t>eatures</w:t>
      </w:r>
      <w:r w:rsidR="00402552">
        <w:rPr>
          <w:rFonts w:ascii="Times New Roman" w:hAnsi="Times New Roman" w:cs="Times New Roman"/>
          <w:b/>
          <w:bCs/>
          <w:sz w:val="24"/>
          <w:szCs w:val="24"/>
          <w:lang w:val="en-GB"/>
        </w:rPr>
        <w:t xml:space="preserve"> </w:t>
      </w:r>
      <w:r w:rsidRPr="00402552">
        <w:rPr>
          <w:rFonts w:ascii="Times New Roman" w:hAnsi="Times New Roman" w:cs="Times New Roman"/>
          <w:b/>
          <w:bCs/>
          <w:sz w:val="24"/>
          <w:szCs w:val="24"/>
          <w:lang w:val="en-GB"/>
        </w:rPr>
        <w:t>in the Bay of Bengal</w:t>
      </w:r>
    </w:p>
    <w:p w:rsidR="00D31186" w:rsidRPr="00D31186" w:rsidRDefault="00D31186" w:rsidP="00D31186">
      <w:pPr>
        <w:spacing w:after="0" w:line="240" w:lineRule="auto"/>
        <w:jc w:val="center"/>
        <w:rPr>
          <w:rFonts w:ascii="Times New Roman" w:hAnsi="Times New Roman" w:cs="Times New Roman"/>
          <w:b/>
          <w:bCs/>
          <w:sz w:val="20"/>
          <w:szCs w:val="20"/>
          <w:lang w:val="en-GB"/>
        </w:rPr>
      </w:pPr>
    </w:p>
    <w:p w:rsidR="00D31186" w:rsidRPr="00D31186" w:rsidRDefault="00D31186" w:rsidP="00EC3751">
      <w:pPr>
        <w:pStyle w:val="Default"/>
        <w:ind w:right="-1"/>
        <w:jc w:val="center"/>
        <w:rPr>
          <w:rFonts w:ascii="Times New Roman" w:hAnsi="Times New Roman" w:cs="Times New Roman"/>
          <w:sz w:val="20"/>
          <w:szCs w:val="20"/>
          <w:vertAlign w:val="superscript"/>
        </w:rPr>
      </w:pPr>
      <w:proofErr w:type="spellStart"/>
      <w:r w:rsidRPr="00D31186">
        <w:rPr>
          <w:rFonts w:ascii="Times New Roman" w:hAnsi="Times New Roman" w:cs="Times New Roman"/>
          <w:sz w:val="20"/>
          <w:szCs w:val="20"/>
        </w:rPr>
        <w:t>Myint</w:t>
      </w:r>
      <w:proofErr w:type="spellEnd"/>
      <w:r w:rsidRPr="00D31186">
        <w:rPr>
          <w:rFonts w:ascii="Times New Roman" w:hAnsi="Times New Roman" w:cs="Times New Roman"/>
          <w:sz w:val="20"/>
          <w:szCs w:val="20"/>
        </w:rPr>
        <w:t xml:space="preserve"> </w:t>
      </w:r>
      <w:proofErr w:type="spellStart"/>
      <w:r w:rsidRPr="00D31186">
        <w:rPr>
          <w:rFonts w:ascii="Times New Roman" w:hAnsi="Times New Roman" w:cs="Times New Roman"/>
          <w:sz w:val="20"/>
          <w:szCs w:val="20"/>
        </w:rPr>
        <w:t>Myint</w:t>
      </w:r>
      <w:proofErr w:type="spellEnd"/>
      <w:r w:rsidRPr="00D31186">
        <w:rPr>
          <w:rFonts w:ascii="Times New Roman" w:hAnsi="Times New Roman" w:cs="Times New Roman"/>
          <w:sz w:val="20"/>
          <w:szCs w:val="20"/>
        </w:rPr>
        <w:t xml:space="preserve"> K</w:t>
      </w:r>
      <w:r>
        <w:rPr>
          <w:rFonts w:ascii="Times New Roman" w:hAnsi="Times New Roman" w:cs="Times New Roman"/>
          <w:sz w:val="20"/>
          <w:szCs w:val="20"/>
        </w:rPr>
        <w:t>haing</w:t>
      </w:r>
      <w:r w:rsidRPr="00D31186">
        <w:rPr>
          <w:rFonts w:ascii="Times New Roman" w:hAnsi="Times New Roman" w:cs="Times New Roman"/>
          <w:sz w:val="20"/>
          <w:szCs w:val="20"/>
          <w:vertAlign w:val="superscript"/>
        </w:rPr>
        <w:t>1</w:t>
      </w:r>
      <w:r w:rsidRPr="00D31186">
        <w:rPr>
          <w:rFonts w:ascii="Times New Roman" w:hAnsi="Times New Roman" w:cs="Times New Roman"/>
          <w:sz w:val="20"/>
          <w:szCs w:val="20"/>
        </w:rPr>
        <w:t xml:space="preserve">, </w:t>
      </w:r>
      <w:proofErr w:type="spellStart"/>
      <w:r w:rsidRPr="00D31186">
        <w:rPr>
          <w:rFonts w:ascii="Times New Roman" w:hAnsi="Times New Roman" w:cs="Times New Roman"/>
          <w:sz w:val="20"/>
          <w:szCs w:val="20"/>
        </w:rPr>
        <w:t>Kyaw</w:t>
      </w:r>
      <w:proofErr w:type="spellEnd"/>
      <w:r w:rsidRPr="00D31186">
        <w:rPr>
          <w:rFonts w:ascii="Times New Roman" w:hAnsi="Times New Roman" w:cs="Times New Roman"/>
          <w:sz w:val="20"/>
          <w:szCs w:val="20"/>
        </w:rPr>
        <w:t xml:space="preserve"> </w:t>
      </w:r>
      <w:proofErr w:type="spellStart"/>
      <w:r w:rsidRPr="00D31186">
        <w:rPr>
          <w:rFonts w:ascii="Times New Roman" w:hAnsi="Times New Roman" w:cs="Times New Roman"/>
          <w:sz w:val="20"/>
          <w:szCs w:val="20"/>
        </w:rPr>
        <w:t>Zaya</w:t>
      </w:r>
      <w:proofErr w:type="spellEnd"/>
      <w:r w:rsidRPr="00D31186">
        <w:rPr>
          <w:rFonts w:ascii="Times New Roman" w:hAnsi="Times New Roman" w:cs="Times New Roman"/>
          <w:sz w:val="20"/>
          <w:szCs w:val="20"/>
        </w:rPr>
        <w:t xml:space="preserve"> H</w:t>
      </w:r>
      <w:r>
        <w:rPr>
          <w:rFonts w:ascii="Times New Roman" w:hAnsi="Times New Roman" w:cs="Times New Roman"/>
          <w:sz w:val="20"/>
          <w:szCs w:val="20"/>
        </w:rPr>
        <w:t>tun</w:t>
      </w:r>
      <w:r w:rsidRPr="00D31186">
        <w:rPr>
          <w:rFonts w:ascii="Times New Roman" w:hAnsi="Times New Roman" w:cs="Times New Roman"/>
          <w:sz w:val="20"/>
          <w:szCs w:val="20"/>
          <w:vertAlign w:val="superscript"/>
        </w:rPr>
        <w:t>2</w:t>
      </w:r>
      <w:r w:rsidRPr="00D31186">
        <w:rPr>
          <w:rFonts w:ascii="Times New Roman" w:hAnsi="Times New Roman" w:cs="Times New Roman"/>
          <w:sz w:val="20"/>
          <w:szCs w:val="20"/>
        </w:rPr>
        <w:t xml:space="preserve">, </w:t>
      </w:r>
      <w:proofErr w:type="spellStart"/>
      <w:r w:rsidRPr="00D31186">
        <w:rPr>
          <w:rFonts w:ascii="Times New Roman" w:hAnsi="Times New Roman" w:cs="Times New Roman"/>
          <w:sz w:val="20"/>
          <w:szCs w:val="20"/>
        </w:rPr>
        <w:t>Zin</w:t>
      </w:r>
      <w:proofErr w:type="spellEnd"/>
      <w:r w:rsidRPr="00D31186">
        <w:rPr>
          <w:rFonts w:ascii="Times New Roman" w:hAnsi="Times New Roman" w:cs="Times New Roman"/>
          <w:sz w:val="20"/>
          <w:szCs w:val="20"/>
        </w:rPr>
        <w:t xml:space="preserve"> Mar L</w:t>
      </w:r>
      <w:r>
        <w:rPr>
          <w:rFonts w:ascii="Times New Roman" w:hAnsi="Times New Roman" w:cs="Times New Roman"/>
          <w:sz w:val="20"/>
          <w:szCs w:val="20"/>
        </w:rPr>
        <w:t>win</w:t>
      </w:r>
      <w:r w:rsidRPr="00D31186">
        <w:rPr>
          <w:rFonts w:ascii="Times New Roman" w:hAnsi="Times New Roman" w:cs="Times New Roman"/>
          <w:sz w:val="20"/>
          <w:szCs w:val="20"/>
          <w:vertAlign w:val="superscript"/>
        </w:rPr>
        <w:t>3</w:t>
      </w:r>
    </w:p>
    <w:p w:rsidR="00D31186" w:rsidRPr="00D31186" w:rsidRDefault="00D31186" w:rsidP="00EC3751">
      <w:pPr>
        <w:pStyle w:val="Default"/>
        <w:jc w:val="center"/>
        <w:rPr>
          <w:rFonts w:ascii="Times New Roman" w:hAnsi="Times New Roman" w:cs="Times New Roman"/>
          <w:sz w:val="20"/>
          <w:szCs w:val="20"/>
        </w:rPr>
      </w:pPr>
      <w:r w:rsidRPr="00D31186">
        <w:rPr>
          <w:rFonts w:ascii="Times New Roman" w:hAnsi="Times New Roman" w:cs="Times New Roman"/>
          <w:position w:val="8"/>
          <w:sz w:val="20"/>
          <w:szCs w:val="20"/>
          <w:vertAlign w:val="superscript"/>
        </w:rPr>
        <w:t>1</w:t>
      </w:r>
      <w:r w:rsidRPr="00D31186">
        <w:rPr>
          <w:rFonts w:ascii="Times New Roman" w:hAnsi="Times New Roman" w:cs="Times New Roman"/>
          <w:sz w:val="20"/>
          <w:szCs w:val="20"/>
        </w:rPr>
        <w:t>Associate Professor, Mandalay Technological University, Myanmar</w:t>
      </w:r>
    </w:p>
    <w:p w:rsidR="00D31186" w:rsidRPr="00D31186" w:rsidRDefault="007D3F7A" w:rsidP="00EC3751">
      <w:pPr>
        <w:pStyle w:val="Default"/>
        <w:jc w:val="center"/>
        <w:rPr>
          <w:rFonts w:ascii="Times New Roman" w:hAnsi="Times New Roman" w:cs="Times New Roman"/>
          <w:sz w:val="20"/>
          <w:szCs w:val="20"/>
        </w:rPr>
      </w:pPr>
      <w:hyperlink r:id="rId8" w:history="1">
        <w:r w:rsidR="00D31186" w:rsidRPr="00D31186">
          <w:rPr>
            <w:rStyle w:val="Hyperlink"/>
            <w:rFonts w:ascii="Times New Roman" w:hAnsi="Times New Roman" w:cs="Times New Roman"/>
            <w:sz w:val="20"/>
            <w:szCs w:val="20"/>
          </w:rPr>
          <w:t>drmmkhaing@gmail.com</w:t>
        </w:r>
      </w:hyperlink>
    </w:p>
    <w:p w:rsidR="00D31186" w:rsidRPr="00D31186" w:rsidRDefault="00D31186" w:rsidP="00EC3751">
      <w:pPr>
        <w:pStyle w:val="Default"/>
        <w:jc w:val="center"/>
        <w:rPr>
          <w:rFonts w:ascii="Times New Roman" w:hAnsi="Times New Roman" w:cs="Times New Roman"/>
          <w:sz w:val="20"/>
          <w:szCs w:val="20"/>
        </w:rPr>
      </w:pPr>
      <w:r w:rsidRPr="00D31186">
        <w:rPr>
          <w:rFonts w:ascii="Times New Roman" w:hAnsi="Times New Roman" w:cs="Times New Roman"/>
          <w:position w:val="8"/>
          <w:sz w:val="20"/>
          <w:szCs w:val="20"/>
          <w:vertAlign w:val="superscript"/>
        </w:rPr>
        <w:t xml:space="preserve">2 </w:t>
      </w:r>
      <w:r w:rsidRPr="00D31186">
        <w:rPr>
          <w:rFonts w:ascii="Times New Roman" w:hAnsi="Times New Roman" w:cs="Times New Roman"/>
          <w:sz w:val="20"/>
          <w:szCs w:val="20"/>
        </w:rPr>
        <w:t xml:space="preserve">Assistant </w:t>
      </w:r>
      <w:proofErr w:type="gramStart"/>
      <w:r w:rsidRPr="00D31186">
        <w:rPr>
          <w:rFonts w:ascii="Times New Roman" w:hAnsi="Times New Roman" w:cs="Times New Roman"/>
          <w:sz w:val="20"/>
          <w:szCs w:val="20"/>
        </w:rPr>
        <w:t>Lecturer</w:t>
      </w:r>
      <w:proofErr w:type="gramEnd"/>
      <w:r w:rsidRPr="00D31186">
        <w:rPr>
          <w:rFonts w:ascii="Times New Roman" w:hAnsi="Times New Roman" w:cs="Times New Roman"/>
          <w:sz w:val="20"/>
          <w:szCs w:val="20"/>
        </w:rPr>
        <w:t>, Mandalay Technological University, Myanmar</w:t>
      </w:r>
    </w:p>
    <w:p w:rsidR="00D31186" w:rsidRPr="00D31186" w:rsidRDefault="00D31186" w:rsidP="00EC3751">
      <w:pPr>
        <w:pStyle w:val="Default"/>
        <w:jc w:val="center"/>
        <w:rPr>
          <w:rFonts w:ascii="Times New Roman" w:hAnsi="Times New Roman" w:cs="Times New Roman"/>
          <w:sz w:val="20"/>
          <w:szCs w:val="20"/>
        </w:rPr>
      </w:pPr>
      <w:proofErr w:type="gramStart"/>
      <w:r w:rsidRPr="00D31186">
        <w:rPr>
          <w:rFonts w:ascii="Times New Roman" w:hAnsi="Times New Roman" w:cs="Times New Roman"/>
          <w:position w:val="8"/>
          <w:sz w:val="20"/>
          <w:szCs w:val="20"/>
          <w:vertAlign w:val="superscript"/>
        </w:rPr>
        <w:t xml:space="preserve">3 </w:t>
      </w:r>
      <w:r w:rsidRPr="00D31186">
        <w:rPr>
          <w:rFonts w:ascii="Times New Roman" w:hAnsi="Times New Roman" w:cs="Times New Roman"/>
          <w:sz w:val="20"/>
          <w:szCs w:val="20"/>
        </w:rPr>
        <w:t>Associate Professor</w:t>
      </w:r>
      <w:proofErr w:type="gramEnd"/>
      <w:r w:rsidRPr="00D31186">
        <w:rPr>
          <w:rFonts w:ascii="Times New Roman" w:hAnsi="Times New Roman" w:cs="Times New Roman"/>
          <w:sz w:val="20"/>
          <w:szCs w:val="20"/>
        </w:rPr>
        <w:t>, Mandalay Technological University, Myanmar</w:t>
      </w:r>
    </w:p>
    <w:p w:rsidR="00D31186" w:rsidRPr="00D31186" w:rsidRDefault="00D31186" w:rsidP="00D31186">
      <w:pPr>
        <w:spacing w:after="0" w:line="240" w:lineRule="auto"/>
        <w:jc w:val="center"/>
        <w:rPr>
          <w:rFonts w:ascii="Times New Roman" w:hAnsi="Times New Roman" w:cs="Times New Roman"/>
          <w:b/>
          <w:bCs/>
          <w:sz w:val="20"/>
          <w:szCs w:val="20"/>
          <w:lang w:val="en-GB"/>
        </w:rPr>
      </w:pPr>
    </w:p>
    <w:p w:rsidR="00D31186" w:rsidRPr="00D31186" w:rsidRDefault="00D31186" w:rsidP="00D31186">
      <w:pPr>
        <w:spacing w:after="0" w:line="360" w:lineRule="auto"/>
        <w:rPr>
          <w:rFonts w:ascii="Times New Roman" w:hAnsi="Times New Roman" w:cs="Times New Roman"/>
          <w:b/>
          <w:bCs/>
          <w:i/>
          <w:sz w:val="20"/>
          <w:szCs w:val="20"/>
          <w:lang w:val="en-GB"/>
        </w:rPr>
      </w:pPr>
      <w:r w:rsidRPr="00D31186">
        <w:rPr>
          <w:rFonts w:ascii="Times New Roman" w:hAnsi="Times New Roman" w:cs="Times New Roman"/>
          <w:b/>
          <w:bCs/>
          <w:i/>
          <w:sz w:val="20"/>
          <w:szCs w:val="20"/>
          <w:lang w:val="en-GB"/>
        </w:rPr>
        <w:t>Abstract</w:t>
      </w:r>
    </w:p>
    <w:p w:rsidR="00D31186" w:rsidRPr="00D31186" w:rsidRDefault="00D31186" w:rsidP="00D00BB7">
      <w:pPr>
        <w:spacing w:after="0" w:line="360" w:lineRule="auto"/>
        <w:ind w:firstLine="720"/>
        <w:jc w:val="both"/>
        <w:rPr>
          <w:rFonts w:ascii="Times New Roman" w:hAnsi="Times New Roman" w:cs="Times New Roman"/>
          <w:sz w:val="20"/>
          <w:szCs w:val="20"/>
        </w:rPr>
      </w:pPr>
      <w:r w:rsidRPr="00D31186">
        <w:rPr>
          <w:rFonts w:ascii="Times New Roman" w:hAnsi="Times New Roman" w:cs="Times New Roman"/>
          <w:sz w:val="20"/>
          <w:szCs w:val="20"/>
        </w:rPr>
        <w:t xml:space="preserve">Bay of Bengal is a northwardly extended arm of the Indian Ocean and </w:t>
      </w:r>
      <w:proofErr w:type="spellStart"/>
      <w:r w:rsidRPr="00D31186">
        <w:rPr>
          <w:rFonts w:ascii="Times New Roman" w:hAnsi="Times New Roman" w:cs="Times New Roman"/>
          <w:sz w:val="20"/>
          <w:szCs w:val="20"/>
        </w:rPr>
        <w:t>characterised</w:t>
      </w:r>
      <w:proofErr w:type="spellEnd"/>
      <w:r w:rsidRPr="00D31186">
        <w:rPr>
          <w:rFonts w:ascii="Times New Roman" w:hAnsi="Times New Roman" w:cs="Times New Roman"/>
          <w:sz w:val="20"/>
          <w:szCs w:val="20"/>
        </w:rPr>
        <w:t xml:space="preserve"> by a broad inverted U-shaped basin which is open in the south to the Indian Ocean. Digital Terrain Model of the Bay of Bengal and surrounding terrestrial lands has been studied with its generalized geomorphic features. </w:t>
      </w:r>
    </w:p>
    <w:p w:rsidR="00D31186" w:rsidRPr="00D31186" w:rsidRDefault="00D31186" w:rsidP="00D00BB7">
      <w:pPr>
        <w:spacing w:after="0" w:line="360" w:lineRule="auto"/>
        <w:jc w:val="both"/>
        <w:rPr>
          <w:rFonts w:ascii="Times New Roman" w:hAnsi="Times New Roman" w:cs="Times New Roman"/>
          <w:sz w:val="20"/>
          <w:szCs w:val="20"/>
        </w:rPr>
      </w:pPr>
      <w:r w:rsidRPr="00D31186">
        <w:rPr>
          <w:rFonts w:ascii="Times New Roman" w:hAnsi="Times New Roman" w:cs="Times New Roman"/>
          <w:sz w:val="20"/>
          <w:szCs w:val="20"/>
        </w:rPr>
        <w:t>Bay of Bengal is bounded on the west by the east coasts of India and Sri Lanka, on the north by the deltaic shelf of the Ganges-Brahmaputra-</w:t>
      </w:r>
      <w:proofErr w:type="spellStart"/>
      <w:r w:rsidRPr="00D31186">
        <w:rPr>
          <w:rFonts w:ascii="Times New Roman" w:hAnsi="Times New Roman" w:cs="Times New Roman"/>
          <w:sz w:val="20"/>
          <w:szCs w:val="20"/>
        </w:rPr>
        <w:t>Meghna</w:t>
      </w:r>
      <w:proofErr w:type="spellEnd"/>
      <w:r w:rsidRPr="00D31186">
        <w:rPr>
          <w:rFonts w:ascii="Times New Roman" w:hAnsi="Times New Roman" w:cs="Times New Roman"/>
          <w:sz w:val="20"/>
          <w:szCs w:val="20"/>
        </w:rPr>
        <w:t xml:space="preserve"> Rivers system, and on the east by the </w:t>
      </w:r>
      <w:proofErr w:type="spellStart"/>
      <w:r w:rsidRPr="00D31186">
        <w:rPr>
          <w:rFonts w:ascii="Times New Roman" w:hAnsi="Times New Roman" w:cs="Times New Roman"/>
          <w:sz w:val="20"/>
          <w:szCs w:val="20"/>
        </w:rPr>
        <w:t>Rakhine</w:t>
      </w:r>
      <w:proofErr w:type="spellEnd"/>
      <w:r w:rsidRPr="00D31186">
        <w:rPr>
          <w:rFonts w:ascii="Times New Roman" w:hAnsi="Times New Roman" w:cs="Times New Roman"/>
          <w:sz w:val="20"/>
          <w:szCs w:val="20"/>
        </w:rPr>
        <w:t xml:space="preserve"> coast and submerged shelf. The abyssal floor of this basin is undulant</w:t>
      </w:r>
      <w:r w:rsidRPr="00D31186">
        <w:rPr>
          <w:rFonts w:ascii="Times New Roman" w:hAnsi="Times New Roman" w:cs="Times New Roman"/>
          <w:sz w:val="20"/>
          <w:szCs w:val="20"/>
          <w:u w:val="single"/>
        </w:rPr>
        <w:t xml:space="preserve"> </w:t>
      </w:r>
      <w:r w:rsidRPr="00D31186">
        <w:rPr>
          <w:rFonts w:ascii="Times New Roman" w:hAnsi="Times New Roman" w:cs="Times New Roman"/>
          <w:sz w:val="20"/>
          <w:szCs w:val="20"/>
        </w:rPr>
        <w:t xml:space="preserve">and occupies almost the </w:t>
      </w:r>
      <w:r w:rsidR="009D4AD9" w:rsidRPr="00D31186">
        <w:rPr>
          <w:rFonts w:ascii="Times New Roman" w:hAnsi="Times New Roman" w:cs="Times New Roman"/>
          <w:sz w:val="20"/>
          <w:szCs w:val="20"/>
        </w:rPr>
        <w:t xml:space="preserve">entire </w:t>
      </w:r>
      <w:r w:rsidR="009D4AD9">
        <w:rPr>
          <w:rFonts w:ascii="Times New Roman" w:hAnsi="Times New Roman" w:cs="Times New Roman"/>
          <w:sz w:val="20"/>
          <w:szCs w:val="20"/>
        </w:rPr>
        <w:t>Bay</w:t>
      </w:r>
      <w:r w:rsidRPr="00D31186">
        <w:rPr>
          <w:rFonts w:ascii="Times New Roman" w:hAnsi="Times New Roman" w:cs="Times New Roman"/>
          <w:sz w:val="20"/>
          <w:szCs w:val="20"/>
        </w:rPr>
        <w:t xml:space="preserve"> of Bengal gently sloping southward at an angle of 0.8°-1.0°. Submarine channels dissecting the abyssal plain have been encountered. To the east and northeast, this abyssal plain ascends to continental rise gradually and then arises as a steep continental slope and narrow shelf. The shelf, </w:t>
      </w:r>
      <w:proofErr w:type="spellStart"/>
      <w:r w:rsidRPr="00D31186">
        <w:rPr>
          <w:rFonts w:ascii="Times New Roman" w:hAnsi="Times New Roman" w:cs="Times New Roman"/>
          <w:sz w:val="20"/>
          <w:szCs w:val="20"/>
        </w:rPr>
        <w:t>Rakhine</w:t>
      </w:r>
      <w:proofErr w:type="spellEnd"/>
      <w:r w:rsidRPr="00D31186">
        <w:rPr>
          <w:rFonts w:ascii="Times New Roman" w:hAnsi="Times New Roman" w:cs="Times New Roman"/>
          <w:sz w:val="20"/>
          <w:szCs w:val="20"/>
        </w:rPr>
        <w:t xml:space="preserve"> continental shelf is a narrow shelf and bounded on the east by a narrow coastal land and folded mountain ranges. These western folded mountain ranges of Myanmar are known as Naga-Chin-</w:t>
      </w:r>
      <w:proofErr w:type="spellStart"/>
      <w:r w:rsidRPr="00D31186">
        <w:rPr>
          <w:rFonts w:ascii="Times New Roman" w:hAnsi="Times New Roman" w:cs="Times New Roman"/>
          <w:sz w:val="20"/>
          <w:szCs w:val="20"/>
        </w:rPr>
        <w:t>Rakhine</w:t>
      </w:r>
      <w:proofErr w:type="spellEnd"/>
      <w:r w:rsidRPr="00D31186">
        <w:rPr>
          <w:rFonts w:ascii="Times New Roman" w:hAnsi="Times New Roman" w:cs="Times New Roman"/>
          <w:sz w:val="20"/>
          <w:szCs w:val="20"/>
        </w:rPr>
        <w:t xml:space="preserve"> Ranges (NCR Ranges) (has been known as Indo-</w:t>
      </w:r>
      <w:proofErr w:type="spellStart"/>
      <w:r w:rsidRPr="00D31186">
        <w:rPr>
          <w:rFonts w:ascii="Times New Roman" w:hAnsi="Times New Roman" w:cs="Times New Roman"/>
          <w:sz w:val="20"/>
          <w:szCs w:val="20"/>
        </w:rPr>
        <w:t>Burman</w:t>
      </w:r>
      <w:proofErr w:type="spellEnd"/>
      <w:r w:rsidRPr="00D31186">
        <w:rPr>
          <w:rFonts w:ascii="Times New Roman" w:hAnsi="Times New Roman" w:cs="Times New Roman"/>
          <w:sz w:val="20"/>
          <w:szCs w:val="20"/>
        </w:rPr>
        <w:t xml:space="preserve"> Ranges) and the ranges and coastal land are regarded as the western part of the Myanmar’s territorial land or landmass.</w:t>
      </w:r>
    </w:p>
    <w:p w:rsidR="00D31186" w:rsidRPr="00D31186" w:rsidRDefault="00D31186" w:rsidP="00D00BB7">
      <w:pPr>
        <w:spacing w:after="0" w:line="360" w:lineRule="auto"/>
        <w:jc w:val="both"/>
        <w:rPr>
          <w:rFonts w:ascii="Times New Roman" w:hAnsi="Times New Roman" w:cs="Times New Roman"/>
          <w:sz w:val="20"/>
          <w:szCs w:val="20"/>
        </w:rPr>
      </w:pPr>
      <w:r w:rsidRPr="00D31186">
        <w:rPr>
          <w:rFonts w:ascii="Times New Roman" w:hAnsi="Times New Roman" w:cs="Times New Roman"/>
          <w:sz w:val="20"/>
          <w:szCs w:val="20"/>
        </w:rPr>
        <w:t xml:space="preserve">Length of the </w:t>
      </w:r>
      <w:proofErr w:type="spellStart"/>
      <w:r w:rsidRPr="00D31186">
        <w:rPr>
          <w:rFonts w:ascii="Times New Roman" w:hAnsi="Times New Roman" w:cs="Times New Roman"/>
          <w:sz w:val="20"/>
          <w:szCs w:val="20"/>
        </w:rPr>
        <w:t>Rakhine</w:t>
      </w:r>
      <w:proofErr w:type="spellEnd"/>
      <w:r w:rsidRPr="00D31186">
        <w:rPr>
          <w:rFonts w:ascii="Times New Roman" w:hAnsi="Times New Roman" w:cs="Times New Roman"/>
          <w:sz w:val="20"/>
          <w:szCs w:val="20"/>
        </w:rPr>
        <w:t xml:space="preserve"> coastline was estimated based on the General Bathymetric Chart of the Oceans (</w:t>
      </w:r>
      <w:r w:rsidRPr="00387BDC">
        <w:rPr>
          <w:rFonts w:ascii="Times New Roman" w:hAnsi="Times New Roman" w:cs="Times New Roman"/>
          <w:sz w:val="20"/>
          <w:szCs w:val="20"/>
        </w:rPr>
        <w:t>GEBCO)</w:t>
      </w:r>
      <w:r w:rsidRPr="00D31186">
        <w:rPr>
          <w:rFonts w:ascii="Times New Roman" w:hAnsi="Times New Roman" w:cs="Times New Roman"/>
          <w:sz w:val="20"/>
          <w:szCs w:val="20"/>
        </w:rPr>
        <w:t xml:space="preserve"> Digital Atlas data which adopted the World Vector Shoreline (WVS) database of the US Defense Mapping Agency (DMA) as the standard coastline. The estimates presented here were calculated using </w:t>
      </w:r>
      <w:proofErr w:type="spellStart"/>
      <w:r w:rsidRPr="00D31186">
        <w:rPr>
          <w:rFonts w:ascii="Times New Roman" w:hAnsi="Times New Roman" w:cs="Times New Roman"/>
          <w:sz w:val="20"/>
          <w:szCs w:val="20"/>
        </w:rPr>
        <w:t>Mapinfo</w:t>
      </w:r>
      <w:proofErr w:type="spellEnd"/>
      <w:r w:rsidRPr="00D31186">
        <w:rPr>
          <w:rFonts w:ascii="Times New Roman" w:hAnsi="Times New Roman" w:cs="Times New Roman"/>
          <w:sz w:val="20"/>
          <w:szCs w:val="20"/>
        </w:rPr>
        <w:t xml:space="preserve"> software with a resolution of 1:250,000 and attained as approximately 740 km. </w:t>
      </w:r>
    </w:p>
    <w:p w:rsidR="00D31186" w:rsidRPr="00D31186" w:rsidRDefault="00D31186" w:rsidP="00D00BB7">
      <w:pPr>
        <w:spacing w:after="0" w:line="360" w:lineRule="auto"/>
        <w:jc w:val="both"/>
        <w:rPr>
          <w:rFonts w:ascii="Times New Roman" w:hAnsi="Times New Roman" w:cs="Times New Roman"/>
          <w:sz w:val="20"/>
          <w:szCs w:val="20"/>
        </w:rPr>
      </w:pPr>
      <w:r w:rsidRPr="00D31186">
        <w:rPr>
          <w:rFonts w:ascii="Times New Roman" w:hAnsi="Times New Roman" w:cs="Times New Roman"/>
          <w:sz w:val="20"/>
          <w:szCs w:val="20"/>
        </w:rPr>
        <w:t xml:space="preserve">Depth along the shelf break varies between 150 m to 250 m. The isobaths map was generated from the GEBCO Digital Atlas data and ETOPO2 data with </w:t>
      </w:r>
      <w:proofErr w:type="spellStart"/>
      <w:r w:rsidRPr="00D31186">
        <w:rPr>
          <w:rFonts w:ascii="Times New Roman" w:hAnsi="Times New Roman" w:cs="Times New Roman"/>
          <w:sz w:val="20"/>
          <w:szCs w:val="20"/>
        </w:rPr>
        <w:t>Caris</w:t>
      </w:r>
      <w:proofErr w:type="spellEnd"/>
      <w:r w:rsidRPr="00D31186">
        <w:rPr>
          <w:rFonts w:ascii="Times New Roman" w:hAnsi="Times New Roman" w:cs="Times New Roman"/>
          <w:sz w:val="20"/>
          <w:szCs w:val="20"/>
        </w:rPr>
        <w:t xml:space="preserve"> Lots Software. GEBCO Digital Atlas data, ETOPO2 data and survey data were used for analysis of submarine physiographic features with the help of </w:t>
      </w:r>
      <w:proofErr w:type="spellStart"/>
      <w:r w:rsidRPr="00D31186">
        <w:rPr>
          <w:rFonts w:ascii="Times New Roman" w:hAnsi="Times New Roman" w:cs="Times New Roman"/>
          <w:sz w:val="20"/>
          <w:szCs w:val="20"/>
        </w:rPr>
        <w:t>Caris</w:t>
      </w:r>
      <w:proofErr w:type="spellEnd"/>
      <w:r w:rsidRPr="00D31186">
        <w:rPr>
          <w:rFonts w:ascii="Times New Roman" w:hAnsi="Times New Roman" w:cs="Times New Roman"/>
          <w:sz w:val="20"/>
          <w:szCs w:val="20"/>
        </w:rPr>
        <w:t xml:space="preserve"> Lots Software.</w:t>
      </w:r>
    </w:p>
    <w:p w:rsidR="00D31186" w:rsidRPr="00D31186" w:rsidRDefault="00D31186" w:rsidP="00D31186">
      <w:pPr>
        <w:spacing w:after="0" w:line="360" w:lineRule="auto"/>
        <w:rPr>
          <w:rFonts w:ascii="Times New Roman" w:hAnsi="Times New Roman" w:cs="Times New Roman"/>
          <w:i/>
          <w:sz w:val="20"/>
          <w:szCs w:val="20"/>
        </w:rPr>
      </w:pPr>
    </w:p>
    <w:p w:rsidR="00D31186" w:rsidRPr="00D31186" w:rsidRDefault="00D31186" w:rsidP="00D31186">
      <w:pPr>
        <w:spacing w:after="0" w:line="360" w:lineRule="auto"/>
        <w:rPr>
          <w:rFonts w:ascii="Times New Roman" w:hAnsi="Times New Roman" w:cs="Times New Roman"/>
          <w:i/>
          <w:sz w:val="20"/>
          <w:szCs w:val="20"/>
        </w:rPr>
      </w:pPr>
      <w:r w:rsidRPr="00D31186">
        <w:rPr>
          <w:rFonts w:ascii="Times New Roman" w:hAnsi="Times New Roman" w:cs="Times New Roman"/>
          <w:i/>
          <w:sz w:val="20"/>
          <w:szCs w:val="20"/>
        </w:rPr>
        <w:t>Keywords: Bay of Bengal, Digital Atlas data, submarine physiographic features, isobaths map</w:t>
      </w:r>
    </w:p>
    <w:p w:rsidR="000B6B2F" w:rsidRPr="00402552" w:rsidRDefault="000B6B2F" w:rsidP="000B6B2F">
      <w:pPr>
        <w:spacing w:after="0" w:line="360" w:lineRule="auto"/>
        <w:jc w:val="center"/>
        <w:rPr>
          <w:rFonts w:ascii="Times New Roman" w:hAnsi="Times New Roman" w:cs="Times New Roman"/>
          <w:b/>
          <w:bCs/>
          <w:sz w:val="24"/>
          <w:szCs w:val="24"/>
          <w:lang w:val="en-GB"/>
        </w:rPr>
      </w:pPr>
    </w:p>
    <w:p w:rsidR="00804BC8" w:rsidRPr="004B3ABF" w:rsidRDefault="00804BC8" w:rsidP="00D00BB7">
      <w:pPr>
        <w:pStyle w:val="ListParagraph"/>
        <w:spacing w:after="0" w:line="360" w:lineRule="auto"/>
        <w:ind w:left="0"/>
        <w:jc w:val="both"/>
        <w:rPr>
          <w:rFonts w:ascii="Times New Roman" w:hAnsi="Times New Roman" w:cs="Times New Roman"/>
          <w:b/>
          <w:bCs/>
          <w:sz w:val="20"/>
          <w:szCs w:val="20"/>
        </w:rPr>
      </w:pPr>
      <w:r w:rsidRPr="004B3ABF">
        <w:rPr>
          <w:rFonts w:ascii="Times New Roman" w:hAnsi="Times New Roman" w:cs="Times New Roman"/>
          <w:b/>
          <w:bCs/>
          <w:sz w:val="20"/>
          <w:szCs w:val="20"/>
        </w:rPr>
        <w:t xml:space="preserve">Introduction and </w:t>
      </w:r>
      <w:r w:rsidR="009B448C">
        <w:rPr>
          <w:rFonts w:ascii="Times New Roman" w:hAnsi="Times New Roman" w:cs="Times New Roman"/>
          <w:b/>
          <w:bCs/>
          <w:sz w:val="20"/>
          <w:szCs w:val="20"/>
        </w:rPr>
        <w:t>B</w:t>
      </w:r>
      <w:r w:rsidRPr="004B3ABF">
        <w:rPr>
          <w:rFonts w:ascii="Times New Roman" w:hAnsi="Times New Roman" w:cs="Times New Roman"/>
          <w:b/>
          <w:bCs/>
          <w:sz w:val="20"/>
          <w:szCs w:val="20"/>
        </w:rPr>
        <w:t xml:space="preserve">ackground of the </w:t>
      </w:r>
      <w:r w:rsidR="009B448C">
        <w:rPr>
          <w:rFonts w:ascii="Times New Roman" w:hAnsi="Times New Roman" w:cs="Times New Roman"/>
          <w:b/>
          <w:bCs/>
          <w:sz w:val="20"/>
          <w:szCs w:val="20"/>
        </w:rPr>
        <w:t>S</w:t>
      </w:r>
      <w:r w:rsidRPr="004B3ABF">
        <w:rPr>
          <w:rFonts w:ascii="Times New Roman" w:hAnsi="Times New Roman" w:cs="Times New Roman"/>
          <w:b/>
          <w:bCs/>
          <w:sz w:val="20"/>
          <w:szCs w:val="20"/>
        </w:rPr>
        <w:t>tudy</w:t>
      </w:r>
    </w:p>
    <w:p w:rsidR="00292C11" w:rsidRPr="00402552" w:rsidRDefault="004B3ABF" w:rsidP="00D00BB7">
      <w:pPr>
        <w:spacing w:after="0" w:line="360" w:lineRule="auto"/>
        <w:ind w:firstLine="720"/>
        <w:jc w:val="both"/>
        <w:rPr>
          <w:rFonts w:ascii="Times New Roman" w:hAnsi="Times New Roman" w:cs="Times New Roman"/>
          <w:sz w:val="20"/>
          <w:szCs w:val="20"/>
        </w:rPr>
      </w:pPr>
      <w:r>
        <w:rPr>
          <w:rFonts w:ascii="Times New Roman" w:hAnsi="Times New Roman" w:cs="Times New Roman"/>
          <w:bCs/>
          <w:sz w:val="20"/>
          <w:szCs w:val="20"/>
          <w:lang w:val="en-GB"/>
        </w:rPr>
        <w:t xml:space="preserve">This project was come out from the </w:t>
      </w:r>
      <w:r w:rsidR="00804BC8" w:rsidRPr="00402552">
        <w:rPr>
          <w:rFonts w:ascii="Times New Roman" w:hAnsi="Times New Roman" w:cs="Times New Roman"/>
          <w:bCs/>
          <w:sz w:val="20"/>
          <w:szCs w:val="20"/>
          <w:lang w:val="en-GB"/>
        </w:rPr>
        <w:t>United Nations Convention on the Law of the Sea (</w:t>
      </w:r>
      <w:r>
        <w:rPr>
          <w:rFonts w:ascii="Times New Roman" w:hAnsi="Times New Roman" w:cs="Times New Roman"/>
          <w:bCs/>
          <w:sz w:val="20"/>
          <w:szCs w:val="20"/>
          <w:lang w:val="en-GB"/>
        </w:rPr>
        <w:t xml:space="preserve">UNCLOS).This </w:t>
      </w:r>
      <w:r w:rsidR="000B6B2F">
        <w:rPr>
          <w:rFonts w:ascii="Times New Roman" w:hAnsi="Times New Roman" w:cs="Times New Roman"/>
          <w:bCs/>
          <w:sz w:val="20"/>
          <w:szCs w:val="20"/>
          <w:lang w:val="en-GB"/>
        </w:rPr>
        <w:t>C</w:t>
      </w:r>
      <w:r>
        <w:rPr>
          <w:rFonts w:ascii="Times New Roman" w:hAnsi="Times New Roman" w:cs="Times New Roman"/>
          <w:bCs/>
          <w:sz w:val="20"/>
          <w:szCs w:val="20"/>
          <w:lang w:val="en-GB"/>
        </w:rPr>
        <w:t>onvention was implemented on November 14</w:t>
      </w:r>
      <w:r w:rsidR="000B6B2F">
        <w:rPr>
          <w:rFonts w:ascii="Times New Roman" w:hAnsi="Times New Roman" w:cs="Times New Roman"/>
          <w:bCs/>
          <w:sz w:val="20"/>
          <w:szCs w:val="20"/>
          <w:lang w:val="en-GB"/>
        </w:rPr>
        <w:t>, 1994</w:t>
      </w:r>
      <w:r>
        <w:rPr>
          <w:rFonts w:ascii="Times New Roman" w:hAnsi="Times New Roman" w:cs="Times New Roman"/>
          <w:bCs/>
          <w:sz w:val="20"/>
          <w:szCs w:val="20"/>
          <w:lang w:val="en-GB"/>
        </w:rPr>
        <w:t xml:space="preserve"> and ratified by</w:t>
      </w:r>
      <w:r w:rsidR="00804BC8" w:rsidRPr="00402552">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 xml:space="preserve">one hundred and fifty six </w:t>
      </w:r>
      <w:r w:rsidR="00804BC8" w:rsidRPr="00402552">
        <w:rPr>
          <w:rFonts w:ascii="Times New Roman" w:hAnsi="Times New Roman" w:cs="Times New Roman"/>
          <w:bCs/>
          <w:sz w:val="20"/>
          <w:szCs w:val="20"/>
          <w:lang w:val="en-GB"/>
        </w:rPr>
        <w:t>countries</w:t>
      </w:r>
      <w:r w:rsidR="000B6B2F">
        <w:rPr>
          <w:rFonts w:ascii="Times New Roman" w:hAnsi="Times New Roman" w:cs="Times New Roman"/>
          <w:bCs/>
          <w:sz w:val="20"/>
          <w:szCs w:val="20"/>
          <w:lang w:val="en-GB"/>
        </w:rPr>
        <w:t xml:space="preserve">. According to the Convention, coastal state shall establish their maritime zones namely </w:t>
      </w:r>
      <w:r w:rsidR="00E81CA8" w:rsidRPr="00402552">
        <w:rPr>
          <w:rFonts w:ascii="Times New Roman" w:hAnsi="Times New Roman" w:cs="Times New Roman"/>
          <w:bCs/>
          <w:sz w:val="20"/>
          <w:szCs w:val="20"/>
          <w:lang w:val="en-GB"/>
        </w:rPr>
        <w:t>Territorial Sea</w:t>
      </w:r>
      <w:r w:rsidR="000B6B2F">
        <w:rPr>
          <w:rFonts w:ascii="Times New Roman" w:hAnsi="Times New Roman" w:cs="Times New Roman"/>
          <w:bCs/>
          <w:sz w:val="20"/>
          <w:szCs w:val="20"/>
          <w:lang w:val="en-GB"/>
        </w:rPr>
        <w:t xml:space="preserve">, </w:t>
      </w:r>
      <w:r w:rsidR="00E81CA8" w:rsidRPr="00402552">
        <w:rPr>
          <w:rFonts w:ascii="Times New Roman" w:hAnsi="Times New Roman" w:cs="Times New Roman"/>
          <w:bCs/>
          <w:sz w:val="20"/>
          <w:szCs w:val="20"/>
          <w:lang w:val="en-GB"/>
        </w:rPr>
        <w:t>Contiguous Zone</w:t>
      </w:r>
      <w:r w:rsidR="000B6B2F">
        <w:rPr>
          <w:rFonts w:ascii="Times New Roman" w:hAnsi="Times New Roman" w:cs="Times New Roman"/>
          <w:bCs/>
          <w:sz w:val="20"/>
          <w:szCs w:val="20"/>
          <w:lang w:val="en-GB"/>
        </w:rPr>
        <w:t xml:space="preserve">, </w:t>
      </w:r>
      <w:r w:rsidR="00E81CA8" w:rsidRPr="00402552">
        <w:rPr>
          <w:rFonts w:ascii="Times New Roman" w:hAnsi="Times New Roman" w:cs="Times New Roman"/>
          <w:bCs/>
          <w:sz w:val="20"/>
          <w:szCs w:val="20"/>
          <w:lang w:val="en-GB"/>
        </w:rPr>
        <w:t xml:space="preserve">Exclusive Economic </w:t>
      </w:r>
      <w:r w:rsidR="000B6B2F" w:rsidRPr="00402552">
        <w:rPr>
          <w:rFonts w:ascii="Times New Roman" w:hAnsi="Times New Roman" w:cs="Times New Roman"/>
          <w:bCs/>
          <w:sz w:val="20"/>
          <w:szCs w:val="20"/>
          <w:lang w:val="en-GB"/>
        </w:rPr>
        <w:t>Zone</w:t>
      </w:r>
      <w:r w:rsidR="00833BA1">
        <w:rPr>
          <w:rFonts w:ascii="Times New Roman" w:hAnsi="Times New Roman" w:cs="Times New Roman"/>
          <w:bCs/>
          <w:sz w:val="20"/>
          <w:szCs w:val="20"/>
          <w:lang w:val="en-GB"/>
        </w:rPr>
        <w:t xml:space="preserve"> (EEZ)</w:t>
      </w:r>
      <w:r w:rsidR="000B6B2F">
        <w:rPr>
          <w:rFonts w:ascii="Times New Roman" w:hAnsi="Times New Roman" w:cs="Times New Roman"/>
          <w:bCs/>
          <w:sz w:val="20"/>
          <w:szCs w:val="20"/>
          <w:lang w:val="en-GB"/>
        </w:rPr>
        <w:t xml:space="preserve">, </w:t>
      </w:r>
      <w:r w:rsidR="00E81CA8" w:rsidRPr="00402552">
        <w:rPr>
          <w:rFonts w:ascii="Times New Roman" w:hAnsi="Times New Roman" w:cs="Times New Roman"/>
          <w:bCs/>
          <w:sz w:val="20"/>
          <w:szCs w:val="20"/>
          <w:lang w:val="en-GB"/>
        </w:rPr>
        <w:t>Extended Continental Shelf</w:t>
      </w:r>
      <w:r w:rsidR="009D4AD9">
        <w:rPr>
          <w:rFonts w:ascii="Times New Roman" w:hAnsi="Times New Roman" w:cs="Times New Roman"/>
          <w:bCs/>
          <w:sz w:val="20"/>
          <w:szCs w:val="20"/>
          <w:lang w:val="en-GB"/>
        </w:rPr>
        <w:t xml:space="preserve"> </w:t>
      </w:r>
      <w:r w:rsidR="0093292F">
        <w:rPr>
          <w:rFonts w:ascii="Times New Roman" w:hAnsi="Times New Roman" w:cs="Times New Roman"/>
          <w:bCs/>
          <w:sz w:val="20"/>
          <w:szCs w:val="20"/>
          <w:lang w:val="en-GB"/>
        </w:rPr>
        <w:t xml:space="preserve">and </w:t>
      </w:r>
      <w:r w:rsidR="00E81CA8" w:rsidRPr="00402552">
        <w:rPr>
          <w:rFonts w:ascii="Times New Roman" w:hAnsi="Times New Roman" w:cs="Times New Roman"/>
          <w:bCs/>
          <w:sz w:val="20"/>
          <w:szCs w:val="20"/>
          <w:lang w:val="en-GB"/>
        </w:rPr>
        <w:t>High seas</w:t>
      </w:r>
      <w:r w:rsidR="000B6B2F">
        <w:rPr>
          <w:rFonts w:ascii="Times New Roman" w:hAnsi="Times New Roman" w:cs="Times New Roman"/>
          <w:bCs/>
          <w:sz w:val="20"/>
          <w:szCs w:val="20"/>
          <w:lang w:val="en-GB"/>
        </w:rPr>
        <w:t xml:space="preserve">. However, coastal state shall extend </w:t>
      </w:r>
      <w:r w:rsidR="005E2B19">
        <w:rPr>
          <w:rFonts w:ascii="Times New Roman" w:hAnsi="Times New Roman" w:cs="Times New Roman"/>
          <w:bCs/>
          <w:sz w:val="20"/>
          <w:szCs w:val="20"/>
          <w:lang w:val="en-GB"/>
        </w:rPr>
        <w:t xml:space="preserve">its continental shelf </w:t>
      </w:r>
      <w:proofErr w:type="gramStart"/>
      <w:r w:rsidR="005E2B19">
        <w:rPr>
          <w:rFonts w:ascii="Times New Roman" w:hAnsi="Times New Roman" w:cs="Times New Roman"/>
          <w:bCs/>
          <w:sz w:val="20"/>
          <w:szCs w:val="20"/>
          <w:lang w:val="en-GB"/>
        </w:rPr>
        <w:t>limits, that</w:t>
      </w:r>
      <w:proofErr w:type="gramEnd"/>
      <w:r w:rsidR="005E2B19">
        <w:rPr>
          <w:rFonts w:ascii="Times New Roman" w:hAnsi="Times New Roman" w:cs="Times New Roman"/>
          <w:bCs/>
          <w:sz w:val="20"/>
          <w:szCs w:val="20"/>
          <w:lang w:val="en-GB"/>
        </w:rPr>
        <w:t xml:space="preserve"> are</w:t>
      </w:r>
      <w:r w:rsidR="000B6B2F">
        <w:rPr>
          <w:rFonts w:ascii="Times New Roman" w:hAnsi="Times New Roman" w:cs="Times New Roman"/>
          <w:bCs/>
          <w:sz w:val="20"/>
          <w:szCs w:val="20"/>
          <w:lang w:val="en-GB"/>
        </w:rPr>
        <w:t xml:space="preserve"> the legal aspect of the continental </w:t>
      </w:r>
      <w:r w:rsidR="009D4AD9">
        <w:rPr>
          <w:rFonts w:ascii="Times New Roman" w:hAnsi="Times New Roman" w:cs="Times New Roman"/>
          <w:bCs/>
          <w:sz w:val="20"/>
          <w:szCs w:val="20"/>
          <w:lang w:val="en-GB"/>
        </w:rPr>
        <w:t>shelf beyond</w:t>
      </w:r>
      <w:r w:rsidR="000B6B2F">
        <w:rPr>
          <w:rFonts w:ascii="Times New Roman" w:hAnsi="Times New Roman" w:cs="Times New Roman"/>
          <w:bCs/>
          <w:sz w:val="20"/>
          <w:szCs w:val="20"/>
          <w:lang w:val="en-GB"/>
        </w:rPr>
        <w:t xml:space="preserve"> 200 Nautical miles or EEZ up to certain limit</w:t>
      </w:r>
      <w:r w:rsidR="0093292F" w:rsidRPr="0093292F">
        <w:rPr>
          <w:rFonts w:ascii="Times New Roman" w:hAnsi="Times New Roman" w:cs="Times New Roman"/>
          <w:bCs/>
          <w:sz w:val="20"/>
          <w:szCs w:val="20"/>
          <w:lang w:val="en-GB"/>
        </w:rPr>
        <w:t xml:space="preserve"> </w:t>
      </w:r>
      <w:r w:rsidR="0093292F">
        <w:rPr>
          <w:rFonts w:ascii="Times New Roman" w:hAnsi="Times New Roman" w:cs="Times New Roman"/>
          <w:bCs/>
          <w:sz w:val="20"/>
          <w:szCs w:val="20"/>
          <w:lang w:val="en-GB"/>
        </w:rPr>
        <w:t xml:space="preserve">by the law </w:t>
      </w:r>
      <w:r w:rsidR="009D4AD9">
        <w:rPr>
          <w:rFonts w:ascii="Times New Roman" w:hAnsi="Times New Roman" w:cs="Times New Roman"/>
          <w:bCs/>
          <w:sz w:val="20"/>
          <w:szCs w:val="20"/>
          <w:lang w:val="en-GB"/>
        </w:rPr>
        <w:t>of the sea.</w:t>
      </w:r>
    </w:p>
    <w:p w:rsidR="005E2B19" w:rsidRDefault="0093292F" w:rsidP="00D00BB7">
      <w:pPr>
        <w:spacing w:after="0" w:line="360" w:lineRule="auto"/>
        <w:ind w:firstLine="720"/>
        <w:jc w:val="both"/>
        <w:rPr>
          <w:rFonts w:ascii="Times New Roman" w:hAnsi="Times New Roman" w:cs="Times New Roman"/>
          <w:bCs/>
          <w:sz w:val="20"/>
          <w:szCs w:val="20"/>
        </w:rPr>
      </w:pPr>
      <w:r>
        <w:rPr>
          <w:rFonts w:ascii="Times New Roman" w:hAnsi="Times New Roman" w:cs="Times New Roman"/>
          <w:bCs/>
          <w:sz w:val="20"/>
          <w:szCs w:val="20"/>
          <w:lang w:val="en-GB"/>
        </w:rPr>
        <w:lastRenderedPageBreak/>
        <w:t>In accordance with</w:t>
      </w:r>
      <w:r w:rsidR="000B6B2F">
        <w:rPr>
          <w:rFonts w:ascii="Times New Roman" w:hAnsi="Times New Roman" w:cs="Times New Roman"/>
          <w:bCs/>
          <w:sz w:val="20"/>
          <w:szCs w:val="20"/>
          <w:lang w:val="en-GB"/>
        </w:rPr>
        <w:t xml:space="preserve"> the </w:t>
      </w:r>
      <w:r w:rsidR="00804BC8" w:rsidRPr="00402552">
        <w:rPr>
          <w:rFonts w:ascii="Times New Roman" w:hAnsi="Times New Roman" w:cs="Times New Roman"/>
          <w:bCs/>
          <w:sz w:val="20"/>
          <w:szCs w:val="20"/>
          <w:lang w:val="en-GB"/>
        </w:rPr>
        <w:t>UNCLOS Article 77</w:t>
      </w:r>
      <w:r w:rsidR="000B6B2F">
        <w:rPr>
          <w:rFonts w:ascii="Times New Roman" w:hAnsi="Times New Roman" w:cs="Times New Roman"/>
          <w:bCs/>
          <w:sz w:val="20"/>
          <w:szCs w:val="20"/>
          <w:lang w:val="en-GB"/>
        </w:rPr>
        <w:t>, there are the rights</w:t>
      </w:r>
      <w:r w:rsidR="00804BC8" w:rsidRPr="00402552">
        <w:rPr>
          <w:rFonts w:ascii="Times New Roman" w:hAnsi="Times New Roman" w:cs="Times New Roman"/>
          <w:bCs/>
          <w:sz w:val="20"/>
          <w:szCs w:val="20"/>
        </w:rPr>
        <w:t xml:space="preserve"> of the coastal State over the continental shelf</w:t>
      </w:r>
      <w:r w:rsidR="005E2B19">
        <w:rPr>
          <w:rFonts w:ascii="Times New Roman" w:hAnsi="Times New Roman" w:cs="Times New Roman"/>
          <w:bCs/>
          <w:sz w:val="20"/>
          <w:szCs w:val="20"/>
        </w:rPr>
        <w:t xml:space="preserve"> that</w:t>
      </w:r>
      <w:r>
        <w:rPr>
          <w:rFonts w:ascii="Times New Roman" w:hAnsi="Times New Roman" w:cs="Times New Roman"/>
          <w:bCs/>
          <w:sz w:val="20"/>
          <w:szCs w:val="20"/>
        </w:rPr>
        <w:t xml:space="preserve"> </w:t>
      </w:r>
      <w:r w:rsidR="005E2B19">
        <w:rPr>
          <w:rFonts w:ascii="Times New Roman" w:hAnsi="Times New Roman" w:cs="Times New Roman"/>
          <w:bCs/>
          <w:sz w:val="20"/>
          <w:szCs w:val="20"/>
        </w:rPr>
        <w:t>is t</w:t>
      </w:r>
      <w:r w:rsidR="00804BC8" w:rsidRPr="00402552">
        <w:rPr>
          <w:rFonts w:ascii="Times New Roman" w:hAnsi="Times New Roman" w:cs="Times New Roman"/>
          <w:bCs/>
          <w:sz w:val="20"/>
          <w:szCs w:val="20"/>
        </w:rPr>
        <w:t>he coastal State exercises over the continental shelf sovereign rights for the purpose of exploring it and exploiting its natural resources</w:t>
      </w:r>
      <w:r w:rsidR="005E2B19">
        <w:rPr>
          <w:rFonts w:ascii="Times New Roman" w:hAnsi="Times New Roman" w:cs="Times New Roman"/>
          <w:bCs/>
          <w:sz w:val="20"/>
          <w:szCs w:val="20"/>
        </w:rPr>
        <w:t>.</w:t>
      </w:r>
    </w:p>
    <w:p w:rsidR="00804BC8" w:rsidRPr="00402552" w:rsidRDefault="00804BC8" w:rsidP="000B6B2F">
      <w:pPr>
        <w:pStyle w:val="ListParagraph"/>
        <w:spacing w:after="0" w:line="360" w:lineRule="auto"/>
        <w:ind w:left="0"/>
        <w:rPr>
          <w:rFonts w:ascii="Times New Roman" w:hAnsi="Times New Roman" w:cs="Times New Roman"/>
          <w:sz w:val="20"/>
          <w:szCs w:val="20"/>
        </w:rPr>
      </w:pPr>
      <w:r w:rsidRPr="00402552">
        <w:rPr>
          <w:rFonts w:ascii="Times New Roman" w:hAnsi="Times New Roman" w:cs="Times New Roman"/>
          <w:bCs/>
          <w:sz w:val="20"/>
          <w:szCs w:val="20"/>
          <w:lang w:val="en-GB"/>
        </w:rPr>
        <w:tab/>
        <w:t xml:space="preserve">            </w:t>
      </w:r>
    </w:p>
    <w:p w:rsidR="00804BC8" w:rsidRPr="005E2B19" w:rsidRDefault="00804BC8" w:rsidP="005E2B19">
      <w:pPr>
        <w:pStyle w:val="ListParagraph"/>
        <w:spacing w:after="0" w:line="360" w:lineRule="auto"/>
        <w:ind w:left="0"/>
        <w:rPr>
          <w:rFonts w:ascii="Times New Roman" w:hAnsi="Times New Roman" w:cs="Times New Roman"/>
          <w:b/>
          <w:sz w:val="20"/>
          <w:szCs w:val="20"/>
        </w:rPr>
      </w:pPr>
      <w:r w:rsidRPr="005E2B19">
        <w:rPr>
          <w:rFonts w:ascii="Times New Roman" w:hAnsi="Times New Roman" w:cs="Times New Roman"/>
          <w:b/>
          <w:bCs/>
          <w:sz w:val="20"/>
          <w:szCs w:val="20"/>
          <w:lang w:val="en-GB"/>
        </w:rPr>
        <w:t xml:space="preserve">Purpose of </w:t>
      </w:r>
      <w:r w:rsidR="009B448C">
        <w:rPr>
          <w:rFonts w:ascii="Times New Roman" w:hAnsi="Times New Roman" w:cs="Times New Roman"/>
          <w:b/>
          <w:bCs/>
          <w:sz w:val="20"/>
          <w:szCs w:val="20"/>
          <w:lang w:val="en-GB"/>
        </w:rPr>
        <w:t>S</w:t>
      </w:r>
      <w:r w:rsidRPr="005E2B19">
        <w:rPr>
          <w:rFonts w:ascii="Times New Roman" w:hAnsi="Times New Roman" w:cs="Times New Roman"/>
          <w:b/>
          <w:bCs/>
          <w:sz w:val="20"/>
          <w:szCs w:val="20"/>
          <w:lang w:val="en-GB"/>
        </w:rPr>
        <w:t>tudy</w:t>
      </w:r>
    </w:p>
    <w:p w:rsidR="00804BC8" w:rsidRPr="00402552" w:rsidRDefault="00E81CA8" w:rsidP="000B6B2F">
      <w:pPr>
        <w:pStyle w:val="ListParagraph"/>
        <w:numPr>
          <w:ilvl w:val="0"/>
          <w:numId w:val="4"/>
        </w:numPr>
        <w:spacing w:after="0" w:line="360" w:lineRule="auto"/>
        <w:ind w:left="270" w:firstLine="0"/>
        <w:rPr>
          <w:rFonts w:ascii="Times New Roman" w:hAnsi="Times New Roman" w:cs="Times New Roman"/>
          <w:sz w:val="20"/>
          <w:szCs w:val="20"/>
        </w:rPr>
      </w:pPr>
      <w:r w:rsidRPr="00402552">
        <w:rPr>
          <w:rFonts w:ascii="Times New Roman" w:hAnsi="Times New Roman" w:cs="Times New Roman"/>
          <w:bCs/>
          <w:sz w:val="20"/>
          <w:szCs w:val="20"/>
          <w:lang w:val="en-GB"/>
        </w:rPr>
        <w:t>To a</w:t>
      </w:r>
      <w:r w:rsidR="00804BC8" w:rsidRPr="00402552">
        <w:rPr>
          <w:rFonts w:ascii="Times New Roman" w:hAnsi="Times New Roman" w:cs="Times New Roman"/>
          <w:bCs/>
          <w:sz w:val="20"/>
          <w:szCs w:val="20"/>
          <w:lang w:val="en-GB"/>
        </w:rPr>
        <w:t xml:space="preserve">nalyse the </w:t>
      </w:r>
      <w:proofErr w:type="spellStart"/>
      <w:r w:rsidR="00804BC8" w:rsidRPr="00402552">
        <w:rPr>
          <w:rFonts w:ascii="Times New Roman" w:hAnsi="Times New Roman" w:cs="Times New Roman"/>
          <w:bCs/>
          <w:sz w:val="20"/>
          <w:szCs w:val="20"/>
          <w:lang w:val="en-GB"/>
        </w:rPr>
        <w:t>physiography</w:t>
      </w:r>
      <w:proofErr w:type="spellEnd"/>
      <w:r w:rsidR="00804BC8" w:rsidRPr="00402552">
        <w:rPr>
          <w:rFonts w:ascii="Times New Roman" w:hAnsi="Times New Roman" w:cs="Times New Roman"/>
          <w:bCs/>
          <w:sz w:val="20"/>
          <w:szCs w:val="20"/>
          <w:lang w:val="en-GB"/>
        </w:rPr>
        <w:t xml:space="preserve"> of the  </w:t>
      </w:r>
      <w:proofErr w:type="spellStart"/>
      <w:r w:rsidR="00804BC8" w:rsidRPr="00402552">
        <w:rPr>
          <w:rFonts w:ascii="Times New Roman" w:hAnsi="Times New Roman" w:cs="Times New Roman"/>
          <w:bCs/>
          <w:sz w:val="20"/>
          <w:szCs w:val="20"/>
          <w:lang w:val="en-GB"/>
        </w:rPr>
        <w:t>Rakhine</w:t>
      </w:r>
      <w:proofErr w:type="spellEnd"/>
      <w:r w:rsidR="00804BC8" w:rsidRPr="00402552">
        <w:rPr>
          <w:rFonts w:ascii="Times New Roman" w:hAnsi="Times New Roman" w:cs="Times New Roman"/>
          <w:bCs/>
          <w:sz w:val="20"/>
          <w:szCs w:val="20"/>
          <w:lang w:val="en-GB"/>
        </w:rPr>
        <w:t xml:space="preserve"> region and Bay of Bengal</w:t>
      </w:r>
      <w:r w:rsidR="00804BC8" w:rsidRPr="00402552">
        <w:rPr>
          <w:rFonts w:ascii="Times New Roman" w:hAnsi="Times New Roman" w:cs="Times New Roman"/>
          <w:sz w:val="20"/>
          <w:szCs w:val="20"/>
          <w:lang w:val="en-GB"/>
        </w:rPr>
        <w:tab/>
      </w:r>
    </w:p>
    <w:p w:rsidR="00804BC8" w:rsidRPr="00402552" w:rsidRDefault="00E81CA8" w:rsidP="000B6B2F">
      <w:pPr>
        <w:pStyle w:val="ListParagraph"/>
        <w:numPr>
          <w:ilvl w:val="0"/>
          <w:numId w:val="4"/>
        </w:numPr>
        <w:spacing w:after="0" w:line="360" w:lineRule="auto"/>
        <w:ind w:left="270" w:firstLine="0"/>
        <w:rPr>
          <w:rFonts w:ascii="Times New Roman" w:hAnsi="Times New Roman" w:cs="Times New Roman"/>
          <w:sz w:val="20"/>
          <w:szCs w:val="20"/>
        </w:rPr>
      </w:pPr>
      <w:r w:rsidRPr="00402552">
        <w:rPr>
          <w:rFonts w:ascii="Times New Roman" w:hAnsi="Times New Roman" w:cs="Times New Roman"/>
          <w:bCs/>
          <w:sz w:val="20"/>
          <w:szCs w:val="20"/>
        </w:rPr>
        <w:t>To exam</w:t>
      </w:r>
      <w:r w:rsidR="00804BC8" w:rsidRPr="00402552">
        <w:rPr>
          <w:rFonts w:ascii="Times New Roman" w:hAnsi="Times New Roman" w:cs="Times New Roman"/>
          <w:bCs/>
          <w:sz w:val="20"/>
          <w:szCs w:val="20"/>
        </w:rPr>
        <w:t>ine the continental slope and its base</w:t>
      </w:r>
      <w:r w:rsidR="00804BC8" w:rsidRPr="00402552">
        <w:rPr>
          <w:rFonts w:ascii="Times New Roman" w:hAnsi="Times New Roman" w:cs="Times New Roman"/>
          <w:bCs/>
          <w:sz w:val="20"/>
          <w:szCs w:val="20"/>
          <w:lang w:val="en-GB"/>
        </w:rPr>
        <w:t xml:space="preserve"> </w:t>
      </w:r>
    </w:p>
    <w:p w:rsidR="00804BC8" w:rsidRPr="00402552" w:rsidRDefault="00E81CA8" w:rsidP="000B6B2F">
      <w:pPr>
        <w:pStyle w:val="ListParagraph"/>
        <w:numPr>
          <w:ilvl w:val="0"/>
          <w:numId w:val="4"/>
        </w:numPr>
        <w:spacing w:after="0" w:line="360" w:lineRule="auto"/>
        <w:ind w:left="270" w:firstLine="0"/>
        <w:rPr>
          <w:rFonts w:ascii="Times New Roman" w:hAnsi="Times New Roman" w:cs="Times New Roman"/>
          <w:sz w:val="20"/>
          <w:szCs w:val="20"/>
        </w:rPr>
      </w:pPr>
      <w:r w:rsidRPr="00402552">
        <w:rPr>
          <w:rFonts w:ascii="Times New Roman" w:hAnsi="Times New Roman" w:cs="Times New Roman"/>
          <w:bCs/>
          <w:sz w:val="20"/>
          <w:szCs w:val="20"/>
        </w:rPr>
        <w:t>To provide the determination of outer</w:t>
      </w:r>
      <w:r w:rsidR="00804BC8" w:rsidRPr="00402552">
        <w:rPr>
          <w:rFonts w:ascii="Times New Roman" w:hAnsi="Times New Roman" w:cs="Times New Roman"/>
          <w:bCs/>
          <w:sz w:val="20"/>
          <w:szCs w:val="20"/>
        </w:rPr>
        <w:t xml:space="preserve">  limit of extended continental shelf</w:t>
      </w:r>
      <w:r w:rsidR="00804BC8" w:rsidRPr="00402552">
        <w:rPr>
          <w:rFonts w:ascii="Times New Roman" w:hAnsi="Times New Roman" w:cs="Times New Roman"/>
          <w:bCs/>
          <w:sz w:val="20"/>
          <w:szCs w:val="20"/>
          <w:lang w:val="en-GB"/>
        </w:rPr>
        <w:t xml:space="preserve"> </w:t>
      </w:r>
    </w:p>
    <w:p w:rsidR="00292C11" w:rsidRPr="00402552" w:rsidRDefault="00292C11" w:rsidP="000B6B2F">
      <w:pPr>
        <w:pStyle w:val="ListParagraph"/>
        <w:spacing w:after="0" w:line="360" w:lineRule="auto"/>
        <w:ind w:left="0"/>
        <w:rPr>
          <w:rFonts w:ascii="Times New Roman" w:hAnsi="Times New Roman" w:cs="Times New Roman"/>
          <w:sz w:val="20"/>
          <w:szCs w:val="20"/>
        </w:rPr>
      </w:pPr>
    </w:p>
    <w:p w:rsidR="00804BC8" w:rsidRPr="005E2B19" w:rsidRDefault="00804BC8" w:rsidP="005E2B19">
      <w:pPr>
        <w:pStyle w:val="ListParagraph"/>
        <w:spacing w:after="0" w:line="360" w:lineRule="auto"/>
        <w:ind w:left="0"/>
        <w:rPr>
          <w:rFonts w:ascii="Times New Roman" w:hAnsi="Times New Roman" w:cs="Times New Roman"/>
          <w:b/>
          <w:sz w:val="20"/>
          <w:szCs w:val="20"/>
        </w:rPr>
      </w:pPr>
      <w:r w:rsidRPr="005E2B19">
        <w:rPr>
          <w:rFonts w:ascii="Times New Roman" w:hAnsi="Times New Roman" w:cs="Times New Roman"/>
          <w:b/>
          <w:bCs/>
          <w:sz w:val="20"/>
          <w:szCs w:val="20"/>
          <w:lang w:val="en-GB"/>
        </w:rPr>
        <w:t>Materials and Method of Study</w:t>
      </w:r>
    </w:p>
    <w:p w:rsidR="00292C11" w:rsidRPr="00402552" w:rsidRDefault="0052599B" w:rsidP="009D4AD9">
      <w:pPr>
        <w:pStyle w:val="ListParagraph"/>
        <w:spacing w:after="0" w:line="360" w:lineRule="auto"/>
        <w:ind w:left="0" w:firstLine="720"/>
        <w:jc w:val="both"/>
        <w:rPr>
          <w:rFonts w:ascii="Times New Roman" w:hAnsi="Times New Roman" w:cs="Times New Roman"/>
          <w:sz w:val="20"/>
          <w:szCs w:val="20"/>
        </w:rPr>
      </w:pPr>
      <w:r>
        <w:rPr>
          <w:rFonts w:ascii="Times New Roman" w:hAnsi="Times New Roman" w:cs="Times New Roman"/>
          <w:bCs/>
          <w:sz w:val="20"/>
          <w:szCs w:val="20"/>
          <w:lang w:val="en-GB"/>
        </w:rPr>
        <w:t>There are totally four steps which are d</w:t>
      </w:r>
      <w:r w:rsidR="00CD544E" w:rsidRPr="00402552">
        <w:rPr>
          <w:rFonts w:ascii="Times New Roman" w:hAnsi="Times New Roman" w:cs="Times New Roman"/>
          <w:bCs/>
          <w:sz w:val="20"/>
          <w:szCs w:val="20"/>
          <w:lang w:val="en-GB"/>
        </w:rPr>
        <w:t>ata acquisition</w:t>
      </w:r>
      <w:r>
        <w:rPr>
          <w:rFonts w:ascii="Times New Roman" w:hAnsi="Times New Roman" w:cs="Times New Roman"/>
          <w:bCs/>
          <w:sz w:val="20"/>
          <w:szCs w:val="20"/>
          <w:lang w:val="en-GB"/>
        </w:rPr>
        <w:t>, d</w:t>
      </w:r>
      <w:r w:rsidRPr="00402552">
        <w:rPr>
          <w:rFonts w:ascii="Times New Roman" w:hAnsi="Times New Roman" w:cs="Times New Roman"/>
          <w:bCs/>
          <w:sz w:val="20"/>
          <w:szCs w:val="20"/>
          <w:lang w:val="en-GB"/>
        </w:rPr>
        <w:t>ata processing</w:t>
      </w:r>
      <w:r>
        <w:rPr>
          <w:rFonts w:ascii="Times New Roman" w:hAnsi="Times New Roman" w:cs="Times New Roman"/>
          <w:bCs/>
          <w:sz w:val="20"/>
          <w:szCs w:val="20"/>
          <w:lang w:val="en-GB"/>
        </w:rPr>
        <w:t>, d</w:t>
      </w:r>
      <w:r w:rsidRPr="00402552">
        <w:rPr>
          <w:rFonts w:ascii="Times New Roman" w:hAnsi="Times New Roman" w:cs="Times New Roman"/>
          <w:bCs/>
          <w:sz w:val="20"/>
          <w:szCs w:val="20"/>
          <w:lang w:val="en-GB"/>
        </w:rPr>
        <w:t>ata interpretation</w:t>
      </w:r>
      <w:r w:rsidR="009D4AD9">
        <w:rPr>
          <w:rFonts w:ascii="Times New Roman" w:hAnsi="Times New Roman" w:cs="Times New Roman"/>
          <w:bCs/>
          <w:sz w:val="20"/>
          <w:szCs w:val="20"/>
          <w:lang w:val="en-GB"/>
        </w:rPr>
        <w:t xml:space="preserve"> and </w:t>
      </w:r>
      <w:r>
        <w:rPr>
          <w:rFonts w:ascii="Times New Roman" w:hAnsi="Times New Roman" w:cs="Times New Roman"/>
          <w:bCs/>
          <w:sz w:val="20"/>
          <w:szCs w:val="20"/>
          <w:lang w:val="en-GB"/>
        </w:rPr>
        <w:t>d</w:t>
      </w:r>
      <w:r w:rsidRPr="00402552">
        <w:rPr>
          <w:rFonts w:ascii="Times New Roman" w:hAnsi="Times New Roman" w:cs="Times New Roman"/>
          <w:bCs/>
          <w:sz w:val="20"/>
          <w:szCs w:val="20"/>
          <w:lang w:val="en-GB"/>
        </w:rPr>
        <w:t>ocumentation</w:t>
      </w:r>
      <w:r w:rsidRPr="0052599B">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for this study. In d</w:t>
      </w:r>
      <w:r w:rsidRPr="00402552">
        <w:rPr>
          <w:rFonts w:ascii="Times New Roman" w:hAnsi="Times New Roman" w:cs="Times New Roman"/>
          <w:bCs/>
          <w:sz w:val="20"/>
          <w:szCs w:val="20"/>
          <w:lang w:val="en-GB"/>
        </w:rPr>
        <w:t>ata processing</w:t>
      </w:r>
      <w:r>
        <w:rPr>
          <w:rFonts w:ascii="Times New Roman" w:hAnsi="Times New Roman" w:cs="Times New Roman"/>
          <w:bCs/>
          <w:sz w:val="20"/>
          <w:szCs w:val="20"/>
          <w:lang w:val="en-GB"/>
        </w:rPr>
        <w:t xml:space="preserve"> stage, </w:t>
      </w:r>
      <w:r w:rsidRPr="0052599B">
        <w:rPr>
          <w:rFonts w:ascii="Times New Roman" w:hAnsi="Times New Roman" w:cs="Times New Roman"/>
          <w:bCs/>
          <w:sz w:val="20"/>
          <w:szCs w:val="20"/>
          <w:lang w:val="en-GB"/>
        </w:rPr>
        <w:t>v</w:t>
      </w:r>
      <w:r w:rsidR="00E81CA8" w:rsidRPr="0052599B">
        <w:rPr>
          <w:rFonts w:ascii="Times New Roman" w:hAnsi="Times New Roman" w:cs="Times New Roman"/>
          <w:bCs/>
          <w:iCs/>
          <w:sz w:val="20"/>
          <w:szCs w:val="20"/>
          <w:lang w:val="en-GB"/>
        </w:rPr>
        <w:t>essel &amp; equipments specification</w:t>
      </w:r>
      <w:r w:rsidRPr="0052599B">
        <w:rPr>
          <w:rFonts w:ascii="Times New Roman" w:hAnsi="Times New Roman" w:cs="Times New Roman"/>
          <w:bCs/>
          <w:iCs/>
          <w:sz w:val="20"/>
          <w:szCs w:val="20"/>
          <w:lang w:val="en-GB"/>
        </w:rPr>
        <w:t xml:space="preserve">, </w:t>
      </w:r>
      <w:r w:rsidR="00E81CA8" w:rsidRPr="0052599B">
        <w:rPr>
          <w:rFonts w:ascii="Times New Roman" w:hAnsi="Times New Roman" w:cs="Times New Roman"/>
          <w:bCs/>
          <w:iCs/>
          <w:sz w:val="20"/>
          <w:szCs w:val="20"/>
          <w:lang w:val="en-GB"/>
        </w:rPr>
        <w:t>QC protocol</w:t>
      </w:r>
      <w:r>
        <w:rPr>
          <w:rFonts w:ascii="Times New Roman" w:hAnsi="Times New Roman" w:cs="Times New Roman"/>
          <w:bCs/>
          <w:iCs/>
          <w:sz w:val="20"/>
          <w:szCs w:val="20"/>
          <w:lang w:val="en-GB"/>
        </w:rPr>
        <w:t xml:space="preserve"> and </w:t>
      </w:r>
      <w:r w:rsidRPr="0052599B">
        <w:rPr>
          <w:rFonts w:ascii="Times New Roman" w:hAnsi="Times New Roman" w:cs="Times New Roman"/>
          <w:bCs/>
          <w:iCs/>
          <w:sz w:val="20"/>
          <w:szCs w:val="20"/>
          <w:lang w:val="en-GB"/>
        </w:rPr>
        <w:t>geodetic</w:t>
      </w:r>
      <w:r w:rsidR="00E81CA8" w:rsidRPr="0052599B">
        <w:rPr>
          <w:rFonts w:ascii="Times New Roman" w:hAnsi="Times New Roman" w:cs="Times New Roman"/>
          <w:bCs/>
          <w:iCs/>
          <w:sz w:val="20"/>
          <w:szCs w:val="20"/>
          <w:lang w:val="en-GB"/>
        </w:rPr>
        <w:t xml:space="preserve"> parameter</w:t>
      </w:r>
      <w:r w:rsidR="00E81CA8" w:rsidRPr="00402552">
        <w:rPr>
          <w:rFonts w:ascii="Times New Roman" w:hAnsi="Times New Roman" w:cs="Times New Roman"/>
          <w:bCs/>
          <w:i/>
          <w:iCs/>
          <w:sz w:val="20"/>
          <w:szCs w:val="20"/>
          <w:lang w:val="en-GB"/>
        </w:rPr>
        <w:t xml:space="preserve"> </w:t>
      </w:r>
      <w:r>
        <w:rPr>
          <w:rFonts w:ascii="Times New Roman" w:hAnsi="Times New Roman" w:cs="Times New Roman"/>
          <w:bCs/>
          <w:iCs/>
          <w:sz w:val="20"/>
          <w:szCs w:val="20"/>
          <w:lang w:val="en-GB"/>
        </w:rPr>
        <w:t xml:space="preserve">were considered. </w:t>
      </w:r>
      <w:r w:rsidR="00E81CA8" w:rsidRPr="0052599B">
        <w:rPr>
          <w:rFonts w:ascii="Times New Roman" w:hAnsi="Times New Roman" w:cs="Times New Roman"/>
          <w:bCs/>
          <w:iCs/>
          <w:sz w:val="20"/>
          <w:szCs w:val="20"/>
          <w:lang w:val="en-GB"/>
        </w:rPr>
        <w:t>Data quality &amp; density</w:t>
      </w:r>
      <w:r w:rsidRPr="0052599B">
        <w:rPr>
          <w:rFonts w:ascii="Times New Roman" w:hAnsi="Times New Roman" w:cs="Times New Roman"/>
          <w:bCs/>
          <w:iCs/>
          <w:sz w:val="20"/>
          <w:szCs w:val="20"/>
          <w:lang w:val="en-GB"/>
        </w:rPr>
        <w:t>, processing</w:t>
      </w:r>
      <w:r w:rsidR="00E81CA8" w:rsidRPr="0052599B">
        <w:rPr>
          <w:rFonts w:ascii="Times New Roman" w:hAnsi="Times New Roman" w:cs="Times New Roman"/>
          <w:bCs/>
          <w:iCs/>
          <w:sz w:val="20"/>
          <w:szCs w:val="20"/>
          <w:lang w:val="en-GB"/>
        </w:rPr>
        <w:t xml:space="preserve"> sequences</w:t>
      </w:r>
      <w:r w:rsidRPr="0052599B">
        <w:rPr>
          <w:rFonts w:ascii="Times New Roman" w:hAnsi="Times New Roman" w:cs="Times New Roman"/>
          <w:bCs/>
          <w:iCs/>
          <w:sz w:val="20"/>
          <w:szCs w:val="20"/>
          <w:lang w:val="en-GB"/>
        </w:rPr>
        <w:t xml:space="preserve"> with o</w:t>
      </w:r>
      <w:r w:rsidR="00E81CA8" w:rsidRPr="0052599B">
        <w:rPr>
          <w:rFonts w:ascii="Times New Roman" w:hAnsi="Times New Roman" w:cs="Times New Roman"/>
          <w:bCs/>
          <w:iCs/>
          <w:sz w:val="20"/>
          <w:szCs w:val="20"/>
          <w:lang w:val="en-GB"/>
        </w:rPr>
        <w:t xml:space="preserve">utput formats </w:t>
      </w:r>
      <w:r w:rsidRPr="0052599B">
        <w:rPr>
          <w:rFonts w:ascii="Times New Roman" w:hAnsi="Times New Roman" w:cs="Times New Roman"/>
          <w:bCs/>
          <w:iCs/>
          <w:sz w:val="20"/>
          <w:szCs w:val="20"/>
          <w:lang w:val="en-GB"/>
        </w:rPr>
        <w:t xml:space="preserve">have been carried </w:t>
      </w:r>
      <w:r w:rsidR="009D4AD9">
        <w:rPr>
          <w:rFonts w:ascii="Times New Roman" w:hAnsi="Times New Roman" w:cs="Times New Roman"/>
          <w:bCs/>
          <w:iCs/>
          <w:sz w:val="20"/>
          <w:szCs w:val="20"/>
          <w:lang w:val="en-GB"/>
        </w:rPr>
        <w:t xml:space="preserve">out </w:t>
      </w:r>
      <w:r w:rsidRPr="0052599B">
        <w:rPr>
          <w:rFonts w:ascii="Times New Roman" w:hAnsi="Times New Roman" w:cs="Times New Roman"/>
          <w:bCs/>
          <w:iCs/>
          <w:sz w:val="20"/>
          <w:szCs w:val="20"/>
          <w:lang w:val="en-GB"/>
        </w:rPr>
        <w:t>for d</w:t>
      </w:r>
      <w:r w:rsidRPr="0052599B">
        <w:rPr>
          <w:rFonts w:ascii="Times New Roman" w:hAnsi="Times New Roman" w:cs="Times New Roman"/>
          <w:bCs/>
          <w:sz w:val="20"/>
          <w:szCs w:val="20"/>
          <w:lang w:val="en-GB"/>
        </w:rPr>
        <w:t>ata</w:t>
      </w:r>
      <w:r w:rsidRPr="00402552">
        <w:rPr>
          <w:rFonts w:ascii="Times New Roman" w:hAnsi="Times New Roman" w:cs="Times New Roman"/>
          <w:bCs/>
          <w:sz w:val="20"/>
          <w:szCs w:val="20"/>
          <w:lang w:val="en-GB"/>
        </w:rPr>
        <w:t xml:space="preserve"> processing</w:t>
      </w:r>
      <w:r>
        <w:rPr>
          <w:rFonts w:ascii="Times New Roman" w:hAnsi="Times New Roman" w:cs="Times New Roman"/>
          <w:bCs/>
          <w:sz w:val="20"/>
          <w:szCs w:val="20"/>
          <w:lang w:val="en-GB"/>
        </w:rPr>
        <w:t xml:space="preserve"> step. </w:t>
      </w:r>
      <w:r w:rsidR="00E81CA8" w:rsidRPr="0052599B">
        <w:rPr>
          <w:rFonts w:ascii="Times New Roman" w:hAnsi="Times New Roman" w:cs="Times New Roman"/>
          <w:bCs/>
          <w:iCs/>
          <w:sz w:val="20"/>
          <w:szCs w:val="20"/>
          <w:lang w:val="en-GB"/>
        </w:rPr>
        <w:t>Limit of uncertainty</w:t>
      </w:r>
      <w:r>
        <w:rPr>
          <w:rFonts w:ascii="Times New Roman" w:hAnsi="Times New Roman" w:cs="Times New Roman"/>
          <w:bCs/>
          <w:iCs/>
          <w:sz w:val="20"/>
          <w:szCs w:val="20"/>
          <w:lang w:val="en-GB"/>
        </w:rPr>
        <w:t xml:space="preserve"> and t</w:t>
      </w:r>
      <w:r w:rsidR="00E81CA8" w:rsidRPr="0052599B">
        <w:rPr>
          <w:rFonts w:ascii="Times New Roman" w:hAnsi="Times New Roman" w:cs="Times New Roman"/>
          <w:bCs/>
          <w:iCs/>
          <w:sz w:val="20"/>
          <w:szCs w:val="20"/>
          <w:lang w:val="en-GB"/>
        </w:rPr>
        <w:t>ypes of display</w:t>
      </w:r>
      <w:r w:rsidRPr="00402552">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have been done for</w:t>
      </w:r>
      <w:r w:rsidRPr="00402552">
        <w:rPr>
          <w:rFonts w:ascii="Times New Roman" w:hAnsi="Times New Roman" w:cs="Times New Roman"/>
          <w:bCs/>
          <w:sz w:val="20"/>
          <w:szCs w:val="20"/>
          <w:lang w:val="en-GB"/>
        </w:rPr>
        <w:t xml:space="preserve"> data interpretation</w:t>
      </w:r>
      <w:r>
        <w:rPr>
          <w:rFonts w:ascii="Times New Roman" w:hAnsi="Times New Roman" w:cs="Times New Roman"/>
          <w:bCs/>
          <w:sz w:val="20"/>
          <w:szCs w:val="20"/>
          <w:lang w:val="en-GB"/>
        </w:rPr>
        <w:t xml:space="preserve"> stage.</w:t>
      </w:r>
      <w:r w:rsidRPr="0052599B">
        <w:rPr>
          <w:rFonts w:ascii="Times New Roman" w:hAnsi="Times New Roman" w:cs="Times New Roman"/>
          <w:bCs/>
          <w:iCs/>
          <w:sz w:val="20"/>
          <w:szCs w:val="20"/>
          <w:lang w:val="en-GB"/>
        </w:rPr>
        <w:t xml:space="preserve"> Analytical reports</w:t>
      </w:r>
      <w:r w:rsidR="00A17403">
        <w:rPr>
          <w:rFonts w:ascii="Times New Roman" w:hAnsi="Times New Roman" w:cs="Times New Roman"/>
          <w:bCs/>
          <w:iCs/>
          <w:sz w:val="20"/>
          <w:szCs w:val="20"/>
          <w:lang w:val="en-GB"/>
        </w:rPr>
        <w:t xml:space="preserve"> with</w:t>
      </w:r>
      <w:r w:rsidR="009D4AD9">
        <w:rPr>
          <w:rFonts w:ascii="Times New Roman" w:hAnsi="Times New Roman" w:cs="Times New Roman"/>
          <w:bCs/>
          <w:iCs/>
          <w:sz w:val="20"/>
          <w:szCs w:val="20"/>
          <w:lang w:val="en-GB"/>
        </w:rPr>
        <w:t xml:space="preserve"> </w:t>
      </w:r>
      <w:r w:rsidR="00A17403">
        <w:rPr>
          <w:rFonts w:ascii="Times New Roman" w:hAnsi="Times New Roman" w:cs="Times New Roman"/>
          <w:bCs/>
          <w:iCs/>
          <w:sz w:val="20"/>
          <w:szCs w:val="20"/>
          <w:lang w:val="en-GB"/>
        </w:rPr>
        <w:t>i</w:t>
      </w:r>
      <w:r w:rsidRPr="0052599B">
        <w:rPr>
          <w:rFonts w:ascii="Times New Roman" w:hAnsi="Times New Roman" w:cs="Times New Roman"/>
          <w:bCs/>
          <w:iCs/>
          <w:sz w:val="20"/>
          <w:szCs w:val="20"/>
          <w:lang w:val="en-GB"/>
        </w:rPr>
        <w:t>llustration &amp; printing</w:t>
      </w:r>
      <w:r w:rsidR="00A17403">
        <w:rPr>
          <w:rFonts w:ascii="Times New Roman" w:hAnsi="Times New Roman" w:cs="Times New Roman"/>
          <w:bCs/>
          <w:iCs/>
          <w:sz w:val="20"/>
          <w:szCs w:val="20"/>
          <w:lang w:val="en-GB"/>
        </w:rPr>
        <w:t xml:space="preserve"> and d</w:t>
      </w:r>
      <w:r w:rsidRPr="0052599B">
        <w:rPr>
          <w:rFonts w:ascii="Times New Roman" w:hAnsi="Times New Roman" w:cs="Times New Roman"/>
          <w:bCs/>
          <w:iCs/>
          <w:sz w:val="20"/>
          <w:szCs w:val="20"/>
          <w:lang w:val="en-GB"/>
        </w:rPr>
        <w:t>ata storage</w:t>
      </w:r>
      <w:r w:rsidR="00A17403">
        <w:rPr>
          <w:rFonts w:ascii="Times New Roman" w:hAnsi="Times New Roman" w:cs="Times New Roman"/>
          <w:bCs/>
          <w:iCs/>
          <w:sz w:val="20"/>
          <w:szCs w:val="20"/>
          <w:lang w:val="en-GB"/>
        </w:rPr>
        <w:t xml:space="preserve"> have been done for last </w:t>
      </w:r>
      <w:r w:rsidR="009D4AD9">
        <w:rPr>
          <w:rFonts w:ascii="Times New Roman" w:hAnsi="Times New Roman" w:cs="Times New Roman"/>
          <w:bCs/>
          <w:iCs/>
          <w:sz w:val="20"/>
          <w:szCs w:val="20"/>
          <w:lang w:val="en-GB"/>
        </w:rPr>
        <w:t>step</w:t>
      </w:r>
      <w:r w:rsidR="00A17403">
        <w:rPr>
          <w:rFonts w:ascii="Times New Roman" w:hAnsi="Times New Roman" w:cs="Times New Roman"/>
          <w:bCs/>
          <w:iCs/>
          <w:sz w:val="20"/>
          <w:szCs w:val="20"/>
          <w:lang w:val="en-GB"/>
        </w:rPr>
        <w:t>.</w:t>
      </w:r>
    </w:p>
    <w:p w:rsidR="00292C11" w:rsidRPr="0052599B" w:rsidRDefault="00292C11" w:rsidP="00D00BB7">
      <w:pPr>
        <w:spacing w:after="0" w:line="360" w:lineRule="auto"/>
        <w:ind w:left="1080"/>
        <w:jc w:val="both"/>
        <w:rPr>
          <w:rFonts w:ascii="Times New Roman" w:hAnsi="Times New Roman" w:cs="Times New Roman"/>
          <w:sz w:val="20"/>
          <w:szCs w:val="20"/>
        </w:rPr>
      </w:pPr>
    </w:p>
    <w:p w:rsidR="00804BC8" w:rsidRDefault="00CD544E" w:rsidP="000B6B2F">
      <w:pPr>
        <w:pStyle w:val="ListParagraph"/>
        <w:spacing w:after="0" w:line="360" w:lineRule="auto"/>
        <w:ind w:left="0"/>
        <w:rPr>
          <w:rFonts w:ascii="Times New Roman" w:hAnsi="Times New Roman" w:cs="Times New Roman"/>
          <w:b/>
          <w:bCs/>
          <w:sz w:val="20"/>
          <w:szCs w:val="20"/>
          <w:lang w:val="en-GB"/>
        </w:rPr>
      </w:pPr>
      <w:r w:rsidRPr="00402552">
        <w:rPr>
          <w:rFonts w:ascii="Times New Roman" w:hAnsi="Times New Roman" w:cs="Times New Roman"/>
          <w:b/>
          <w:bCs/>
          <w:sz w:val="20"/>
          <w:szCs w:val="20"/>
          <w:lang w:val="en-GB"/>
        </w:rPr>
        <w:t xml:space="preserve">Data </w:t>
      </w:r>
      <w:r w:rsidR="009B448C">
        <w:rPr>
          <w:rFonts w:ascii="Times New Roman" w:hAnsi="Times New Roman" w:cs="Times New Roman"/>
          <w:b/>
          <w:bCs/>
          <w:sz w:val="20"/>
          <w:szCs w:val="20"/>
          <w:lang w:val="en-GB"/>
        </w:rPr>
        <w:t>A</w:t>
      </w:r>
      <w:r w:rsidRPr="00402552">
        <w:rPr>
          <w:rFonts w:ascii="Times New Roman" w:hAnsi="Times New Roman" w:cs="Times New Roman"/>
          <w:b/>
          <w:bCs/>
          <w:sz w:val="20"/>
          <w:szCs w:val="20"/>
          <w:lang w:val="en-GB"/>
        </w:rPr>
        <w:t>cquisition</w:t>
      </w:r>
      <w:r w:rsidR="00A17403">
        <w:rPr>
          <w:rFonts w:ascii="Times New Roman" w:hAnsi="Times New Roman" w:cs="Times New Roman"/>
          <w:b/>
          <w:bCs/>
          <w:sz w:val="20"/>
          <w:szCs w:val="20"/>
          <w:lang w:val="en-GB"/>
        </w:rPr>
        <w:t xml:space="preserve"> </w:t>
      </w:r>
      <w:r w:rsidRPr="00402552">
        <w:rPr>
          <w:rFonts w:ascii="Times New Roman" w:hAnsi="Times New Roman" w:cs="Times New Roman"/>
          <w:b/>
          <w:bCs/>
          <w:sz w:val="20"/>
          <w:szCs w:val="20"/>
          <w:lang w:val="en-GB"/>
        </w:rPr>
        <w:t>(January-March 2008)</w:t>
      </w:r>
    </w:p>
    <w:p w:rsidR="00CD544E" w:rsidRPr="0094116E" w:rsidRDefault="00A17403" w:rsidP="00D00BB7">
      <w:pPr>
        <w:pStyle w:val="ListParagraph"/>
        <w:spacing w:after="0" w:line="360" w:lineRule="auto"/>
        <w:ind w:left="0" w:firstLine="720"/>
        <w:jc w:val="both"/>
        <w:rPr>
          <w:rFonts w:ascii="Times New Roman" w:hAnsi="Times New Roman" w:cs="Times New Roman"/>
          <w:sz w:val="20"/>
          <w:szCs w:val="20"/>
        </w:rPr>
      </w:pPr>
      <w:r w:rsidRPr="00A17403">
        <w:rPr>
          <w:rFonts w:ascii="Times New Roman" w:hAnsi="Times New Roman" w:cs="Times New Roman"/>
          <w:bCs/>
          <w:sz w:val="20"/>
          <w:szCs w:val="20"/>
          <w:lang w:val="en-GB"/>
        </w:rPr>
        <w:t>In</w:t>
      </w:r>
      <w:r>
        <w:rPr>
          <w:rFonts w:ascii="Times New Roman" w:hAnsi="Times New Roman" w:cs="Times New Roman"/>
          <w:b/>
          <w:bCs/>
          <w:sz w:val="20"/>
          <w:szCs w:val="20"/>
          <w:lang w:val="en-GB"/>
        </w:rPr>
        <w:t xml:space="preserve"> </w:t>
      </w:r>
      <w:r>
        <w:rPr>
          <w:rFonts w:ascii="Times New Roman" w:hAnsi="Times New Roman" w:cs="Times New Roman"/>
          <w:bCs/>
          <w:sz w:val="20"/>
          <w:szCs w:val="20"/>
          <w:lang w:val="en-GB"/>
        </w:rPr>
        <w:t xml:space="preserve">Phase I, </w:t>
      </w:r>
      <w:r w:rsidR="00E81CA8" w:rsidRPr="00A17403">
        <w:rPr>
          <w:rFonts w:ascii="Times New Roman" w:hAnsi="Times New Roman" w:cs="Times New Roman"/>
          <w:bCs/>
          <w:sz w:val="20"/>
          <w:szCs w:val="20"/>
          <w:lang w:val="en-GB"/>
        </w:rPr>
        <w:t>2-D Seismic Reflection survey</w:t>
      </w:r>
      <w:r>
        <w:rPr>
          <w:rFonts w:ascii="Times New Roman" w:hAnsi="Times New Roman" w:cs="Times New Roman"/>
          <w:bCs/>
          <w:sz w:val="20"/>
          <w:szCs w:val="20"/>
          <w:lang w:val="en-GB"/>
        </w:rPr>
        <w:t xml:space="preserve">, </w:t>
      </w:r>
      <w:r w:rsidR="00E81CA8" w:rsidRPr="00A17403">
        <w:rPr>
          <w:rFonts w:ascii="Times New Roman" w:hAnsi="Times New Roman" w:cs="Times New Roman"/>
          <w:bCs/>
          <w:sz w:val="20"/>
          <w:szCs w:val="20"/>
          <w:lang w:val="en-GB"/>
        </w:rPr>
        <w:t>Magnetic survey</w:t>
      </w:r>
      <w:r>
        <w:rPr>
          <w:rFonts w:ascii="Times New Roman" w:hAnsi="Times New Roman" w:cs="Times New Roman"/>
          <w:bCs/>
          <w:sz w:val="20"/>
          <w:szCs w:val="20"/>
          <w:lang w:val="en-GB"/>
        </w:rPr>
        <w:t xml:space="preserve">, </w:t>
      </w:r>
      <w:r w:rsidR="00E81CA8" w:rsidRPr="00A17403">
        <w:rPr>
          <w:rFonts w:ascii="Times New Roman" w:hAnsi="Times New Roman" w:cs="Times New Roman"/>
          <w:bCs/>
          <w:sz w:val="20"/>
          <w:szCs w:val="20"/>
          <w:lang w:val="en-GB"/>
        </w:rPr>
        <w:t>Single Beam Echo-Sounder survey</w:t>
      </w:r>
      <w:r w:rsidR="009D4AD9">
        <w:rPr>
          <w:rFonts w:ascii="Times New Roman" w:hAnsi="Times New Roman" w:cs="Times New Roman"/>
          <w:bCs/>
          <w:sz w:val="20"/>
          <w:szCs w:val="20"/>
          <w:lang w:val="en-GB"/>
        </w:rPr>
        <w:t xml:space="preserve"> (SBES)</w:t>
      </w:r>
      <w:r>
        <w:rPr>
          <w:rFonts w:ascii="Times New Roman" w:hAnsi="Times New Roman" w:cs="Times New Roman"/>
          <w:bCs/>
          <w:sz w:val="20"/>
          <w:szCs w:val="20"/>
          <w:lang w:val="en-GB"/>
        </w:rPr>
        <w:t xml:space="preserve">, </w:t>
      </w:r>
      <w:r w:rsidR="00E81CA8" w:rsidRPr="00A17403">
        <w:rPr>
          <w:rFonts w:ascii="Times New Roman" w:hAnsi="Times New Roman" w:cs="Times New Roman"/>
          <w:bCs/>
          <w:sz w:val="20"/>
          <w:szCs w:val="20"/>
          <w:lang w:val="en-GB"/>
        </w:rPr>
        <w:t>Multi-Beam Echo-Sounder survey</w:t>
      </w:r>
      <w:r w:rsidR="009D4AD9">
        <w:rPr>
          <w:rFonts w:ascii="Times New Roman" w:hAnsi="Times New Roman" w:cs="Times New Roman"/>
          <w:bCs/>
          <w:sz w:val="20"/>
          <w:szCs w:val="20"/>
          <w:lang w:val="en-GB"/>
        </w:rPr>
        <w:t xml:space="preserve"> (MBES)</w:t>
      </w:r>
      <w:r>
        <w:rPr>
          <w:rFonts w:ascii="Times New Roman" w:hAnsi="Times New Roman" w:cs="Times New Roman"/>
          <w:bCs/>
          <w:sz w:val="20"/>
          <w:szCs w:val="20"/>
          <w:lang w:val="en-GB"/>
        </w:rPr>
        <w:t xml:space="preserve"> were</w:t>
      </w:r>
      <w:r w:rsidR="00E81CA8" w:rsidRPr="00A17403">
        <w:rPr>
          <w:rFonts w:ascii="Times New Roman" w:hAnsi="Times New Roman" w:cs="Times New Roman"/>
          <w:bCs/>
          <w:sz w:val="20"/>
          <w:szCs w:val="20"/>
          <w:lang w:val="en-GB"/>
        </w:rPr>
        <w:t xml:space="preserve"> carried out by survey vessel </w:t>
      </w:r>
      <w:r>
        <w:rPr>
          <w:rFonts w:ascii="Times New Roman" w:hAnsi="Times New Roman" w:cs="Times New Roman"/>
          <w:bCs/>
          <w:sz w:val="20"/>
          <w:szCs w:val="20"/>
          <w:lang w:val="en-GB"/>
        </w:rPr>
        <w:t xml:space="preserve">namely </w:t>
      </w:r>
      <w:proofErr w:type="spellStart"/>
      <w:r>
        <w:rPr>
          <w:rFonts w:ascii="Times New Roman" w:hAnsi="Times New Roman" w:cs="Times New Roman"/>
          <w:bCs/>
          <w:sz w:val="20"/>
          <w:szCs w:val="20"/>
          <w:lang w:val="en-GB"/>
        </w:rPr>
        <w:t>MV.Teknik</w:t>
      </w:r>
      <w:proofErr w:type="spellEnd"/>
      <w:r>
        <w:rPr>
          <w:rFonts w:ascii="Times New Roman" w:hAnsi="Times New Roman" w:cs="Times New Roman"/>
          <w:bCs/>
          <w:sz w:val="20"/>
          <w:szCs w:val="20"/>
          <w:lang w:val="en-GB"/>
        </w:rPr>
        <w:t xml:space="preserve"> </w:t>
      </w:r>
      <w:proofErr w:type="spellStart"/>
      <w:r>
        <w:rPr>
          <w:rFonts w:ascii="Times New Roman" w:hAnsi="Times New Roman" w:cs="Times New Roman"/>
          <w:bCs/>
          <w:sz w:val="20"/>
          <w:szCs w:val="20"/>
          <w:lang w:val="en-GB"/>
        </w:rPr>
        <w:t>Pardana</w:t>
      </w:r>
      <w:proofErr w:type="spellEnd"/>
      <w:proofErr w:type="gramStart"/>
      <w:r>
        <w:rPr>
          <w:rFonts w:ascii="Times New Roman" w:hAnsi="Times New Roman" w:cs="Times New Roman"/>
          <w:bCs/>
          <w:sz w:val="20"/>
          <w:szCs w:val="20"/>
          <w:lang w:val="en-GB"/>
        </w:rPr>
        <w:t>,  TLGH</w:t>
      </w:r>
      <w:proofErr w:type="gramEnd"/>
      <w:r>
        <w:rPr>
          <w:rFonts w:ascii="Times New Roman" w:hAnsi="Times New Roman" w:cs="Times New Roman"/>
          <w:bCs/>
          <w:sz w:val="20"/>
          <w:szCs w:val="20"/>
          <w:lang w:val="en-GB"/>
        </w:rPr>
        <w:t>, Malaysia.</w:t>
      </w:r>
      <w:r w:rsidR="0094116E">
        <w:rPr>
          <w:rFonts w:ascii="Times New Roman" w:hAnsi="Times New Roman" w:cs="Times New Roman"/>
          <w:bCs/>
          <w:sz w:val="20"/>
          <w:szCs w:val="20"/>
          <w:lang w:val="en-GB"/>
        </w:rPr>
        <w:t xml:space="preserve"> </w:t>
      </w:r>
      <w:r w:rsidR="0094116E" w:rsidRPr="0094116E">
        <w:rPr>
          <w:rFonts w:ascii="Times New Roman" w:hAnsi="Times New Roman" w:cs="Times New Roman"/>
          <w:bCs/>
          <w:sz w:val="20"/>
          <w:szCs w:val="20"/>
          <w:lang w:val="en-GB"/>
        </w:rPr>
        <w:t xml:space="preserve">And </w:t>
      </w:r>
      <w:r w:rsidRPr="0094116E">
        <w:rPr>
          <w:rFonts w:ascii="Times New Roman" w:hAnsi="Times New Roman" w:cs="Times New Roman"/>
          <w:bCs/>
          <w:sz w:val="20"/>
          <w:szCs w:val="20"/>
          <w:lang w:val="en-GB"/>
        </w:rPr>
        <w:t xml:space="preserve">Gravity survey was carried out by survey vessel namely </w:t>
      </w:r>
      <w:proofErr w:type="spellStart"/>
      <w:r w:rsidRPr="0094116E">
        <w:rPr>
          <w:rFonts w:ascii="Times New Roman" w:hAnsi="Times New Roman" w:cs="Times New Roman"/>
          <w:bCs/>
          <w:sz w:val="20"/>
          <w:szCs w:val="20"/>
          <w:lang w:val="en-GB"/>
        </w:rPr>
        <w:t>SV.Zephyr</w:t>
      </w:r>
      <w:proofErr w:type="spellEnd"/>
      <w:r w:rsidRPr="0094116E">
        <w:rPr>
          <w:rFonts w:ascii="Times New Roman" w:hAnsi="Times New Roman" w:cs="Times New Roman"/>
          <w:bCs/>
          <w:sz w:val="20"/>
          <w:szCs w:val="20"/>
          <w:lang w:val="en-GB"/>
        </w:rPr>
        <w:t>-I, DMNG, Russia in Phase II.</w:t>
      </w:r>
    </w:p>
    <w:p w:rsidR="00292C11" w:rsidRDefault="0094116E" w:rsidP="00D00BB7">
      <w:pPr>
        <w:spacing w:after="0" w:line="360" w:lineRule="auto"/>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w:t>
      </w:r>
      <w:r w:rsidR="00CD544E" w:rsidRPr="0094116E">
        <w:rPr>
          <w:rFonts w:ascii="Times New Roman" w:hAnsi="Times New Roman" w:cs="Times New Roman"/>
          <w:bCs/>
          <w:sz w:val="20"/>
          <w:szCs w:val="20"/>
          <w:lang w:val="en-GB"/>
        </w:rPr>
        <w:t xml:space="preserve">Positioning and Navigation </w:t>
      </w:r>
      <w:r>
        <w:rPr>
          <w:rFonts w:ascii="Times New Roman" w:hAnsi="Times New Roman" w:cs="Times New Roman"/>
          <w:bCs/>
          <w:sz w:val="20"/>
          <w:szCs w:val="20"/>
          <w:lang w:val="en-GB"/>
        </w:rPr>
        <w:t xml:space="preserve">system, </w:t>
      </w:r>
      <w:r w:rsidR="00833BA1" w:rsidRPr="00402552">
        <w:rPr>
          <w:rFonts w:ascii="Times New Roman" w:hAnsi="Times New Roman" w:cs="Times New Roman"/>
          <w:bCs/>
          <w:sz w:val="20"/>
          <w:szCs w:val="20"/>
          <w:lang w:val="en-GB"/>
        </w:rPr>
        <w:t>Veripos Ultra</w:t>
      </w:r>
      <w:r w:rsidR="00CD544E" w:rsidRPr="00402552">
        <w:rPr>
          <w:rFonts w:ascii="Times New Roman" w:hAnsi="Times New Roman" w:cs="Times New Roman"/>
          <w:bCs/>
          <w:sz w:val="20"/>
          <w:szCs w:val="20"/>
          <w:lang w:val="en-GB"/>
        </w:rPr>
        <w:t xml:space="preserve"> DGPS system</w:t>
      </w:r>
      <w:r>
        <w:rPr>
          <w:rFonts w:ascii="Times New Roman" w:hAnsi="Times New Roman" w:cs="Times New Roman"/>
          <w:bCs/>
          <w:sz w:val="20"/>
          <w:szCs w:val="20"/>
          <w:lang w:val="en-GB"/>
        </w:rPr>
        <w:t xml:space="preserve"> was used in Ground reference </w:t>
      </w:r>
      <w:r w:rsidR="00E81CA8" w:rsidRPr="00402552">
        <w:rPr>
          <w:rFonts w:ascii="Times New Roman" w:hAnsi="Times New Roman" w:cs="Times New Roman"/>
          <w:bCs/>
          <w:sz w:val="20"/>
          <w:szCs w:val="20"/>
          <w:lang w:val="en-GB"/>
        </w:rPr>
        <w:t>stations</w:t>
      </w:r>
      <w:r>
        <w:rPr>
          <w:rFonts w:ascii="Times New Roman" w:hAnsi="Times New Roman" w:cs="Times New Roman"/>
          <w:bCs/>
          <w:sz w:val="20"/>
          <w:szCs w:val="20"/>
          <w:lang w:val="en-GB"/>
        </w:rPr>
        <w:t xml:space="preserve"> namely </w:t>
      </w:r>
      <w:r w:rsidR="00CD544E" w:rsidRPr="00402552">
        <w:rPr>
          <w:rFonts w:ascii="Times New Roman" w:hAnsi="Times New Roman" w:cs="Times New Roman"/>
          <w:bCs/>
          <w:sz w:val="20"/>
          <w:szCs w:val="20"/>
          <w:lang w:val="en-GB"/>
        </w:rPr>
        <w:t xml:space="preserve">Mumbai, Kolkata, </w:t>
      </w:r>
      <w:r w:rsidR="00833BA1" w:rsidRPr="00402552">
        <w:rPr>
          <w:rFonts w:ascii="Times New Roman" w:hAnsi="Times New Roman" w:cs="Times New Roman"/>
          <w:bCs/>
          <w:sz w:val="20"/>
          <w:szCs w:val="20"/>
          <w:lang w:val="pt-BR"/>
        </w:rPr>
        <w:t>Chennai,</w:t>
      </w:r>
      <w:r w:rsidR="00CD544E" w:rsidRPr="00402552">
        <w:rPr>
          <w:rFonts w:ascii="Times New Roman" w:hAnsi="Times New Roman" w:cs="Times New Roman"/>
          <w:bCs/>
          <w:sz w:val="20"/>
          <w:szCs w:val="20"/>
          <w:lang w:val="pt-BR"/>
        </w:rPr>
        <w:t xml:space="preserve"> Bangkok, Shenzhen, </w:t>
      </w:r>
      <w:r w:rsidR="00833BA1" w:rsidRPr="00402552">
        <w:rPr>
          <w:rFonts w:ascii="Times New Roman" w:hAnsi="Times New Roman" w:cs="Times New Roman"/>
          <w:bCs/>
          <w:sz w:val="20"/>
          <w:szCs w:val="20"/>
          <w:lang w:val="pt-BR"/>
        </w:rPr>
        <w:t>and Kemaman</w:t>
      </w:r>
      <w:r>
        <w:rPr>
          <w:rFonts w:ascii="Times New Roman" w:hAnsi="Times New Roman" w:cs="Times New Roman"/>
          <w:bCs/>
          <w:sz w:val="20"/>
          <w:szCs w:val="20"/>
          <w:lang w:val="pt-BR"/>
        </w:rPr>
        <w:t xml:space="preserve">. </w:t>
      </w:r>
      <w:r w:rsidR="00E81CA8" w:rsidRPr="00402552">
        <w:rPr>
          <w:rFonts w:ascii="Times New Roman" w:hAnsi="Times New Roman" w:cs="Times New Roman"/>
          <w:bCs/>
          <w:sz w:val="20"/>
          <w:szCs w:val="20"/>
          <w:lang w:val="en-GB"/>
        </w:rPr>
        <w:t>Lines coordinates</w:t>
      </w:r>
      <w:r>
        <w:rPr>
          <w:rFonts w:ascii="Times New Roman" w:hAnsi="Times New Roman" w:cs="Times New Roman"/>
          <w:bCs/>
          <w:sz w:val="20"/>
          <w:szCs w:val="20"/>
          <w:lang w:val="en-GB"/>
        </w:rPr>
        <w:t xml:space="preserve">, </w:t>
      </w:r>
      <w:r w:rsidR="00E81CA8" w:rsidRPr="00402552">
        <w:rPr>
          <w:rFonts w:ascii="Times New Roman" w:hAnsi="Times New Roman" w:cs="Times New Roman"/>
          <w:bCs/>
          <w:sz w:val="20"/>
          <w:szCs w:val="20"/>
          <w:lang w:val="en-GB"/>
        </w:rPr>
        <w:t>Vessel speed</w:t>
      </w:r>
      <w:r>
        <w:rPr>
          <w:rFonts w:ascii="Times New Roman" w:hAnsi="Times New Roman" w:cs="Times New Roman"/>
          <w:bCs/>
          <w:sz w:val="20"/>
          <w:szCs w:val="20"/>
          <w:lang w:val="en-GB"/>
        </w:rPr>
        <w:t xml:space="preserve"> and </w:t>
      </w:r>
      <w:r w:rsidR="00E81CA8" w:rsidRPr="00402552">
        <w:rPr>
          <w:rFonts w:ascii="Times New Roman" w:hAnsi="Times New Roman" w:cs="Times New Roman"/>
          <w:bCs/>
          <w:sz w:val="20"/>
          <w:szCs w:val="20"/>
          <w:lang w:val="en-GB"/>
        </w:rPr>
        <w:t xml:space="preserve">QC protocol </w:t>
      </w:r>
      <w:r>
        <w:rPr>
          <w:rFonts w:ascii="Times New Roman" w:hAnsi="Times New Roman" w:cs="Times New Roman"/>
          <w:bCs/>
          <w:sz w:val="20"/>
          <w:szCs w:val="20"/>
          <w:lang w:val="en-GB"/>
        </w:rPr>
        <w:t>have been considered for each step.</w:t>
      </w:r>
    </w:p>
    <w:p w:rsidR="0094116E" w:rsidRPr="00402552" w:rsidRDefault="0094116E" w:rsidP="0094116E">
      <w:pPr>
        <w:spacing w:after="0" w:line="360" w:lineRule="auto"/>
        <w:rPr>
          <w:rFonts w:ascii="Times New Roman" w:hAnsi="Times New Roman" w:cs="Times New Roman"/>
          <w:sz w:val="20"/>
          <w:szCs w:val="20"/>
        </w:rPr>
      </w:pPr>
    </w:p>
    <w:p w:rsidR="00CD544E" w:rsidRPr="00402552" w:rsidRDefault="00CD544E" w:rsidP="000B6B2F">
      <w:pPr>
        <w:spacing w:after="0" w:line="360" w:lineRule="auto"/>
        <w:rPr>
          <w:rFonts w:ascii="Times New Roman" w:hAnsi="Times New Roman" w:cs="Times New Roman"/>
          <w:b/>
          <w:bCs/>
          <w:sz w:val="20"/>
          <w:szCs w:val="20"/>
          <w:lang w:val="en-GB"/>
        </w:rPr>
      </w:pPr>
      <w:r w:rsidRPr="00402552">
        <w:rPr>
          <w:rFonts w:ascii="Times New Roman" w:hAnsi="Times New Roman" w:cs="Times New Roman"/>
          <w:b/>
          <w:bCs/>
          <w:sz w:val="20"/>
          <w:szCs w:val="20"/>
          <w:lang w:val="en-GB"/>
        </w:rPr>
        <w:t xml:space="preserve">Bathymetric </w:t>
      </w:r>
      <w:r w:rsidR="009B448C">
        <w:rPr>
          <w:rFonts w:ascii="Times New Roman" w:hAnsi="Times New Roman" w:cs="Times New Roman"/>
          <w:b/>
          <w:bCs/>
          <w:sz w:val="20"/>
          <w:szCs w:val="20"/>
          <w:lang w:val="en-GB"/>
        </w:rPr>
        <w:t>D</w:t>
      </w:r>
      <w:r w:rsidRPr="00402552">
        <w:rPr>
          <w:rFonts w:ascii="Times New Roman" w:hAnsi="Times New Roman" w:cs="Times New Roman"/>
          <w:b/>
          <w:bCs/>
          <w:sz w:val="20"/>
          <w:szCs w:val="20"/>
          <w:lang w:val="en-GB"/>
        </w:rPr>
        <w:t xml:space="preserve">ata </w:t>
      </w:r>
      <w:r w:rsidR="009B448C">
        <w:rPr>
          <w:rFonts w:ascii="Times New Roman" w:hAnsi="Times New Roman" w:cs="Times New Roman"/>
          <w:b/>
          <w:bCs/>
          <w:sz w:val="20"/>
          <w:szCs w:val="20"/>
          <w:lang w:val="en-GB"/>
        </w:rPr>
        <w:t>A</w:t>
      </w:r>
      <w:r w:rsidRPr="00402552">
        <w:rPr>
          <w:rFonts w:ascii="Times New Roman" w:hAnsi="Times New Roman" w:cs="Times New Roman"/>
          <w:b/>
          <w:bCs/>
          <w:sz w:val="20"/>
          <w:szCs w:val="20"/>
          <w:lang w:val="en-GB"/>
        </w:rPr>
        <w:t>cquisition</w:t>
      </w:r>
    </w:p>
    <w:p w:rsidR="00292C11" w:rsidRPr="00402552" w:rsidRDefault="00CD544E" w:rsidP="00D00BB7">
      <w:pPr>
        <w:spacing w:after="0" w:line="360" w:lineRule="auto"/>
        <w:ind w:firstLine="720"/>
        <w:jc w:val="both"/>
        <w:rPr>
          <w:rFonts w:ascii="Times New Roman" w:hAnsi="Times New Roman" w:cs="Times New Roman"/>
          <w:sz w:val="20"/>
          <w:szCs w:val="20"/>
        </w:rPr>
      </w:pPr>
      <w:r w:rsidRPr="00402552">
        <w:rPr>
          <w:rFonts w:ascii="Times New Roman" w:hAnsi="Times New Roman" w:cs="Times New Roman"/>
          <w:bCs/>
          <w:sz w:val="20"/>
          <w:szCs w:val="20"/>
          <w:lang w:val="en-GB"/>
        </w:rPr>
        <w:t>Single beam echo-sounder survey</w:t>
      </w:r>
      <w:r w:rsidR="0094116E">
        <w:rPr>
          <w:rFonts w:ascii="Times New Roman" w:hAnsi="Times New Roman" w:cs="Times New Roman"/>
          <w:bCs/>
          <w:sz w:val="20"/>
          <w:szCs w:val="20"/>
          <w:lang w:val="en-GB"/>
        </w:rPr>
        <w:t xml:space="preserve"> was done for </w:t>
      </w:r>
      <w:r w:rsidR="00E81CA8" w:rsidRPr="00402552">
        <w:rPr>
          <w:rFonts w:ascii="Times New Roman" w:hAnsi="Times New Roman" w:cs="Times New Roman"/>
          <w:bCs/>
          <w:sz w:val="20"/>
          <w:szCs w:val="20"/>
          <w:lang w:val="en-GB"/>
        </w:rPr>
        <w:t>to measure sea-floor depths and respective coordinates,</w:t>
      </w:r>
      <w:r w:rsidR="0094116E">
        <w:rPr>
          <w:rFonts w:ascii="Times New Roman" w:hAnsi="Times New Roman" w:cs="Times New Roman"/>
          <w:bCs/>
          <w:sz w:val="20"/>
          <w:szCs w:val="20"/>
          <w:lang w:val="en-GB"/>
        </w:rPr>
        <w:t xml:space="preserve"> </w:t>
      </w:r>
      <w:r w:rsidR="00E81CA8" w:rsidRPr="00402552">
        <w:rPr>
          <w:rFonts w:ascii="Times New Roman" w:hAnsi="Times New Roman" w:cs="Times New Roman"/>
          <w:bCs/>
          <w:sz w:val="20"/>
          <w:szCs w:val="20"/>
          <w:lang w:val="en-GB"/>
        </w:rPr>
        <w:t>to generate the depth profile</w:t>
      </w:r>
      <w:r w:rsidR="0094116E">
        <w:rPr>
          <w:rFonts w:ascii="Times New Roman" w:hAnsi="Times New Roman" w:cs="Times New Roman"/>
          <w:bCs/>
          <w:sz w:val="20"/>
          <w:szCs w:val="20"/>
          <w:lang w:val="en-GB"/>
        </w:rPr>
        <w:t xml:space="preserve"> and </w:t>
      </w:r>
      <w:r w:rsidR="00E81CA8" w:rsidRPr="00402552">
        <w:rPr>
          <w:rFonts w:ascii="Times New Roman" w:hAnsi="Times New Roman" w:cs="Times New Roman"/>
          <w:bCs/>
          <w:sz w:val="20"/>
          <w:szCs w:val="20"/>
          <w:lang w:val="en-GB"/>
        </w:rPr>
        <w:t>to support other type of survey</w:t>
      </w:r>
      <w:r w:rsidR="0094116E">
        <w:rPr>
          <w:rFonts w:ascii="Times New Roman" w:hAnsi="Times New Roman" w:cs="Times New Roman"/>
          <w:bCs/>
          <w:sz w:val="20"/>
          <w:szCs w:val="20"/>
          <w:lang w:val="en-GB"/>
        </w:rPr>
        <w:t>.</w:t>
      </w:r>
    </w:p>
    <w:p w:rsidR="00CD544E" w:rsidRPr="00402552" w:rsidRDefault="00CD544E" w:rsidP="00D00BB7">
      <w:pPr>
        <w:spacing w:after="0" w:line="360" w:lineRule="auto"/>
        <w:jc w:val="both"/>
        <w:rPr>
          <w:rFonts w:ascii="Times New Roman" w:hAnsi="Times New Roman" w:cs="Times New Roman"/>
          <w:sz w:val="20"/>
          <w:szCs w:val="20"/>
        </w:rPr>
      </w:pPr>
      <w:r w:rsidRPr="00402552">
        <w:rPr>
          <w:rFonts w:ascii="Times New Roman" w:hAnsi="Times New Roman" w:cs="Times New Roman"/>
          <w:bCs/>
          <w:sz w:val="20"/>
          <w:szCs w:val="20"/>
          <w:lang w:val="en-GB"/>
        </w:rPr>
        <w:t>Multi-beams echo-sounder survey</w:t>
      </w:r>
      <w:r w:rsidR="0094116E" w:rsidRPr="0094116E">
        <w:rPr>
          <w:rFonts w:ascii="Times New Roman" w:hAnsi="Times New Roman" w:cs="Times New Roman"/>
          <w:bCs/>
          <w:sz w:val="20"/>
          <w:szCs w:val="20"/>
          <w:lang w:val="en-GB"/>
        </w:rPr>
        <w:t xml:space="preserve"> </w:t>
      </w:r>
      <w:r w:rsidR="0094116E">
        <w:rPr>
          <w:rFonts w:ascii="Times New Roman" w:hAnsi="Times New Roman" w:cs="Times New Roman"/>
          <w:bCs/>
          <w:sz w:val="20"/>
          <w:szCs w:val="20"/>
          <w:lang w:val="en-GB"/>
        </w:rPr>
        <w:t xml:space="preserve">was done for </w:t>
      </w:r>
      <w:r w:rsidR="00E81CA8" w:rsidRPr="00402552">
        <w:rPr>
          <w:rFonts w:ascii="Times New Roman" w:hAnsi="Times New Roman" w:cs="Times New Roman"/>
          <w:bCs/>
          <w:sz w:val="20"/>
          <w:szCs w:val="20"/>
          <w:lang w:val="en-GB"/>
        </w:rPr>
        <w:t>to measure sea-floor depths and respective coordinates,</w:t>
      </w:r>
      <w:r w:rsidR="0094116E">
        <w:rPr>
          <w:rFonts w:ascii="Times New Roman" w:hAnsi="Times New Roman" w:cs="Times New Roman"/>
          <w:bCs/>
          <w:sz w:val="20"/>
          <w:szCs w:val="20"/>
          <w:lang w:val="en-GB"/>
        </w:rPr>
        <w:t xml:space="preserve"> </w:t>
      </w:r>
      <w:r w:rsidR="00E81CA8" w:rsidRPr="00402552">
        <w:rPr>
          <w:rFonts w:ascii="Times New Roman" w:hAnsi="Times New Roman" w:cs="Times New Roman"/>
          <w:bCs/>
          <w:sz w:val="20"/>
          <w:szCs w:val="20"/>
          <w:lang w:val="en-GB"/>
        </w:rPr>
        <w:t>to generate the 3-D bathymetric image</w:t>
      </w:r>
      <w:r w:rsidR="0094116E">
        <w:rPr>
          <w:rFonts w:ascii="Times New Roman" w:hAnsi="Times New Roman" w:cs="Times New Roman"/>
          <w:bCs/>
          <w:sz w:val="20"/>
          <w:szCs w:val="20"/>
          <w:lang w:val="en-GB"/>
        </w:rPr>
        <w:t>.</w:t>
      </w:r>
      <w:r w:rsidRPr="00402552">
        <w:rPr>
          <w:rFonts w:ascii="Times New Roman" w:hAnsi="Times New Roman" w:cs="Times New Roman"/>
          <w:bCs/>
          <w:sz w:val="20"/>
          <w:szCs w:val="20"/>
          <w:lang w:val="en-GB"/>
        </w:rPr>
        <w:t xml:space="preserve"> The maximum water depth in the southern part of the survey area is 10500 feet.</w:t>
      </w:r>
    </w:p>
    <w:p w:rsidR="00D1663B" w:rsidRDefault="00D1663B" w:rsidP="000B6B2F">
      <w:pPr>
        <w:spacing w:after="0" w:line="360" w:lineRule="auto"/>
        <w:rPr>
          <w:rFonts w:ascii="Times New Roman" w:hAnsi="Times New Roman" w:cs="Times New Roman"/>
          <w:b/>
          <w:bCs/>
          <w:sz w:val="20"/>
          <w:szCs w:val="20"/>
          <w:lang w:val="en-GB"/>
        </w:rPr>
      </w:pPr>
    </w:p>
    <w:p w:rsidR="00CD544E" w:rsidRPr="00402552" w:rsidRDefault="00E81CA8" w:rsidP="000B6B2F">
      <w:pPr>
        <w:spacing w:after="0" w:line="360" w:lineRule="auto"/>
        <w:rPr>
          <w:rFonts w:ascii="Times New Roman" w:hAnsi="Times New Roman" w:cs="Times New Roman"/>
          <w:b/>
          <w:bCs/>
          <w:sz w:val="20"/>
          <w:szCs w:val="20"/>
          <w:lang w:val="en-GB"/>
        </w:rPr>
      </w:pPr>
      <w:r w:rsidRPr="00402552">
        <w:rPr>
          <w:rFonts w:ascii="Times New Roman" w:hAnsi="Times New Roman" w:cs="Times New Roman"/>
          <w:b/>
          <w:bCs/>
          <w:sz w:val="20"/>
          <w:szCs w:val="20"/>
          <w:lang w:val="en-GB"/>
        </w:rPr>
        <w:t xml:space="preserve">Geophysical </w:t>
      </w:r>
      <w:r w:rsidR="009B448C">
        <w:rPr>
          <w:rFonts w:ascii="Times New Roman" w:hAnsi="Times New Roman" w:cs="Times New Roman"/>
          <w:b/>
          <w:bCs/>
          <w:sz w:val="20"/>
          <w:szCs w:val="20"/>
          <w:lang w:val="en-GB"/>
        </w:rPr>
        <w:t>D</w:t>
      </w:r>
      <w:r w:rsidRPr="00402552">
        <w:rPr>
          <w:rFonts w:ascii="Times New Roman" w:hAnsi="Times New Roman" w:cs="Times New Roman"/>
          <w:b/>
          <w:bCs/>
          <w:sz w:val="20"/>
          <w:szCs w:val="20"/>
          <w:lang w:val="en-GB"/>
        </w:rPr>
        <w:t xml:space="preserve">ata </w:t>
      </w:r>
      <w:r w:rsidR="009B448C">
        <w:rPr>
          <w:rFonts w:ascii="Times New Roman" w:hAnsi="Times New Roman" w:cs="Times New Roman"/>
          <w:b/>
          <w:bCs/>
          <w:sz w:val="20"/>
          <w:szCs w:val="20"/>
          <w:lang w:val="en-GB"/>
        </w:rPr>
        <w:t>A</w:t>
      </w:r>
      <w:r w:rsidRPr="00402552">
        <w:rPr>
          <w:rFonts w:ascii="Times New Roman" w:hAnsi="Times New Roman" w:cs="Times New Roman"/>
          <w:b/>
          <w:bCs/>
          <w:sz w:val="20"/>
          <w:szCs w:val="20"/>
          <w:lang w:val="en-GB"/>
        </w:rPr>
        <w:t>cquisition</w:t>
      </w:r>
    </w:p>
    <w:p w:rsidR="00292C11" w:rsidRPr="0094116E" w:rsidRDefault="0094116E" w:rsidP="00D00BB7">
      <w:pPr>
        <w:spacing w:after="0" w:line="360" w:lineRule="auto"/>
        <w:ind w:firstLine="720"/>
        <w:jc w:val="both"/>
        <w:rPr>
          <w:rFonts w:ascii="Times New Roman" w:hAnsi="Times New Roman" w:cs="Times New Roman"/>
          <w:sz w:val="20"/>
          <w:szCs w:val="20"/>
        </w:rPr>
      </w:pPr>
      <w:r>
        <w:rPr>
          <w:rFonts w:ascii="Times New Roman" w:hAnsi="Times New Roman" w:cs="Times New Roman"/>
          <w:bCs/>
          <w:sz w:val="20"/>
          <w:szCs w:val="20"/>
          <w:lang w:val="en-GB"/>
        </w:rPr>
        <w:t xml:space="preserve">In </w:t>
      </w:r>
      <w:r w:rsidR="00E81CA8" w:rsidRPr="00402552">
        <w:rPr>
          <w:rFonts w:ascii="Times New Roman" w:hAnsi="Times New Roman" w:cs="Times New Roman"/>
          <w:bCs/>
          <w:sz w:val="20"/>
          <w:szCs w:val="20"/>
          <w:lang w:val="en-GB"/>
        </w:rPr>
        <w:t xml:space="preserve">Phase </w:t>
      </w:r>
      <w:proofErr w:type="gramStart"/>
      <w:r w:rsidR="00E81CA8" w:rsidRPr="00402552">
        <w:rPr>
          <w:rFonts w:ascii="Times New Roman" w:hAnsi="Times New Roman" w:cs="Times New Roman"/>
          <w:bCs/>
          <w:sz w:val="20"/>
          <w:szCs w:val="20"/>
          <w:lang w:val="en-GB"/>
        </w:rPr>
        <w:t xml:space="preserve">I </w:t>
      </w:r>
      <w:r>
        <w:rPr>
          <w:rFonts w:ascii="Times New Roman" w:hAnsi="Times New Roman" w:cs="Times New Roman"/>
          <w:bCs/>
          <w:sz w:val="20"/>
          <w:szCs w:val="20"/>
          <w:lang w:val="en-GB"/>
        </w:rPr>
        <w:t>,</w:t>
      </w:r>
      <w:proofErr w:type="gramEnd"/>
      <w:r>
        <w:rPr>
          <w:rFonts w:ascii="Times New Roman" w:hAnsi="Times New Roman" w:cs="Times New Roman"/>
          <w:bCs/>
          <w:sz w:val="20"/>
          <w:szCs w:val="20"/>
          <w:lang w:val="en-GB"/>
        </w:rPr>
        <w:t xml:space="preserve"> m</w:t>
      </w:r>
      <w:r w:rsidR="00E81CA8" w:rsidRPr="00402552">
        <w:rPr>
          <w:rFonts w:ascii="Times New Roman" w:hAnsi="Times New Roman" w:cs="Times New Roman"/>
          <w:bCs/>
          <w:sz w:val="20"/>
          <w:szCs w:val="20"/>
          <w:lang w:val="en-GB"/>
        </w:rPr>
        <w:t xml:space="preserve">arine 2-D </w:t>
      </w:r>
      <w:r>
        <w:rPr>
          <w:rFonts w:ascii="Times New Roman" w:hAnsi="Times New Roman" w:cs="Times New Roman"/>
          <w:bCs/>
          <w:sz w:val="20"/>
          <w:szCs w:val="20"/>
          <w:lang w:val="en-GB"/>
        </w:rPr>
        <w:t>s</w:t>
      </w:r>
      <w:r w:rsidR="00E81CA8" w:rsidRPr="00402552">
        <w:rPr>
          <w:rFonts w:ascii="Times New Roman" w:hAnsi="Times New Roman" w:cs="Times New Roman"/>
          <w:bCs/>
          <w:sz w:val="20"/>
          <w:szCs w:val="20"/>
          <w:lang w:val="en-GB"/>
        </w:rPr>
        <w:t xml:space="preserve">eismic </w:t>
      </w:r>
      <w:r>
        <w:rPr>
          <w:rFonts w:ascii="Times New Roman" w:hAnsi="Times New Roman" w:cs="Times New Roman"/>
          <w:bCs/>
          <w:sz w:val="20"/>
          <w:szCs w:val="20"/>
          <w:lang w:val="en-GB"/>
        </w:rPr>
        <w:t>r</w:t>
      </w:r>
      <w:r w:rsidR="00E81CA8" w:rsidRPr="00402552">
        <w:rPr>
          <w:rFonts w:ascii="Times New Roman" w:hAnsi="Times New Roman" w:cs="Times New Roman"/>
          <w:bCs/>
          <w:sz w:val="20"/>
          <w:szCs w:val="20"/>
          <w:lang w:val="en-GB"/>
        </w:rPr>
        <w:t>eflection survey</w:t>
      </w:r>
      <w:r>
        <w:rPr>
          <w:rFonts w:ascii="Times New Roman" w:hAnsi="Times New Roman" w:cs="Times New Roman"/>
          <w:bCs/>
          <w:sz w:val="20"/>
          <w:szCs w:val="20"/>
          <w:lang w:val="en-GB"/>
        </w:rPr>
        <w:t xml:space="preserve"> was done for </w:t>
      </w:r>
      <w:r w:rsidR="00E81CA8" w:rsidRPr="0094116E">
        <w:rPr>
          <w:rFonts w:ascii="Times New Roman" w:hAnsi="Times New Roman" w:cs="Times New Roman"/>
          <w:bCs/>
          <w:iCs/>
          <w:sz w:val="20"/>
          <w:szCs w:val="20"/>
          <w:lang w:val="en-GB"/>
        </w:rPr>
        <w:t>to illustrate the geological structure of the rocks beneath the sea floor down to the 15 km in depth</w:t>
      </w:r>
      <w:r>
        <w:rPr>
          <w:rFonts w:ascii="Times New Roman" w:hAnsi="Times New Roman" w:cs="Times New Roman"/>
          <w:bCs/>
          <w:iCs/>
          <w:sz w:val="20"/>
          <w:szCs w:val="20"/>
          <w:lang w:val="en-GB"/>
        </w:rPr>
        <w:t xml:space="preserve"> and </w:t>
      </w:r>
      <w:r w:rsidR="00E81CA8" w:rsidRPr="00402552">
        <w:rPr>
          <w:rFonts w:ascii="Times New Roman" w:hAnsi="Times New Roman" w:cs="Times New Roman"/>
          <w:bCs/>
          <w:sz w:val="20"/>
          <w:szCs w:val="20"/>
          <w:lang w:val="en-GB"/>
        </w:rPr>
        <w:t>Marine magnetic survey</w:t>
      </w:r>
      <w:r>
        <w:rPr>
          <w:rFonts w:ascii="Times New Roman" w:hAnsi="Times New Roman" w:cs="Times New Roman"/>
          <w:bCs/>
          <w:sz w:val="20"/>
          <w:szCs w:val="20"/>
          <w:lang w:val="en-GB"/>
        </w:rPr>
        <w:t xml:space="preserve"> for </w:t>
      </w:r>
      <w:r w:rsidR="00E81CA8" w:rsidRPr="0094116E">
        <w:rPr>
          <w:rFonts w:ascii="Times New Roman" w:hAnsi="Times New Roman" w:cs="Times New Roman"/>
          <w:bCs/>
          <w:iCs/>
          <w:sz w:val="20"/>
          <w:szCs w:val="20"/>
          <w:lang w:val="en-GB"/>
        </w:rPr>
        <w:t>to differentiate the continental rocks and oceanic rocks of the sea floor</w:t>
      </w:r>
      <w:r>
        <w:rPr>
          <w:rFonts w:ascii="Times New Roman" w:hAnsi="Times New Roman" w:cs="Times New Roman"/>
          <w:bCs/>
          <w:iCs/>
          <w:sz w:val="20"/>
          <w:szCs w:val="20"/>
          <w:lang w:val="en-GB"/>
        </w:rPr>
        <w:t>.</w:t>
      </w:r>
    </w:p>
    <w:p w:rsidR="00E81CA8" w:rsidRPr="00D72A16" w:rsidRDefault="00D72A16" w:rsidP="00D00BB7">
      <w:pPr>
        <w:spacing w:after="0" w:line="360" w:lineRule="auto"/>
        <w:ind w:firstLine="720"/>
        <w:jc w:val="both"/>
        <w:rPr>
          <w:rFonts w:ascii="Times New Roman" w:hAnsi="Times New Roman" w:cs="Times New Roman"/>
          <w:sz w:val="20"/>
          <w:szCs w:val="20"/>
        </w:rPr>
      </w:pPr>
      <w:r>
        <w:rPr>
          <w:rFonts w:ascii="Times New Roman" w:hAnsi="Times New Roman" w:cs="Times New Roman"/>
          <w:bCs/>
          <w:sz w:val="20"/>
          <w:szCs w:val="20"/>
          <w:lang w:val="en-GB"/>
        </w:rPr>
        <w:t>In Phase II, marine</w:t>
      </w:r>
      <w:r w:rsidR="00E81CA8" w:rsidRPr="00402552">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g</w:t>
      </w:r>
      <w:r w:rsidR="00E81CA8" w:rsidRPr="00402552">
        <w:rPr>
          <w:rFonts w:ascii="Times New Roman" w:hAnsi="Times New Roman" w:cs="Times New Roman"/>
          <w:bCs/>
          <w:sz w:val="20"/>
          <w:szCs w:val="20"/>
          <w:lang w:val="en-GB"/>
        </w:rPr>
        <w:t>ravity survey</w:t>
      </w:r>
      <w:r>
        <w:rPr>
          <w:rFonts w:ascii="Times New Roman" w:hAnsi="Times New Roman" w:cs="Times New Roman"/>
          <w:bCs/>
          <w:sz w:val="20"/>
          <w:szCs w:val="20"/>
          <w:lang w:val="en-GB"/>
        </w:rPr>
        <w:t xml:space="preserve"> was carried for </w:t>
      </w:r>
      <w:r w:rsidR="00E81CA8" w:rsidRPr="00D72A16">
        <w:rPr>
          <w:rFonts w:ascii="Times New Roman" w:hAnsi="Times New Roman" w:cs="Times New Roman"/>
          <w:bCs/>
          <w:iCs/>
          <w:sz w:val="20"/>
          <w:szCs w:val="20"/>
          <w:lang w:val="en-GB"/>
        </w:rPr>
        <w:t>to determine the density and thickness of layers beneath the sea floor</w:t>
      </w:r>
      <w:r>
        <w:rPr>
          <w:rFonts w:ascii="Times New Roman" w:hAnsi="Times New Roman" w:cs="Times New Roman"/>
          <w:bCs/>
          <w:iCs/>
          <w:sz w:val="20"/>
          <w:szCs w:val="20"/>
          <w:lang w:val="en-GB"/>
        </w:rPr>
        <w:t>.</w:t>
      </w:r>
      <w:r w:rsidR="00D1663B">
        <w:rPr>
          <w:rFonts w:ascii="Times New Roman" w:hAnsi="Times New Roman" w:cs="Times New Roman"/>
          <w:bCs/>
          <w:iCs/>
          <w:sz w:val="20"/>
          <w:szCs w:val="20"/>
          <w:lang w:val="en-GB"/>
        </w:rPr>
        <w:t xml:space="preserve"> </w:t>
      </w:r>
      <w:r>
        <w:rPr>
          <w:rFonts w:ascii="Times New Roman" w:hAnsi="Times New Roman" w:cs="Times New Roman"/>
          <w:bCs/>
          <w:iCs/>
          <w:sz w:val="20"/>
          <w:szCs w:val="20"/>
          <w:lang w:val="en-GB"/>
        </w:rPr>
        <w:t>S</w:t>
      </w:r>
      <w:proofErr w:type="spellStart"/>
      <w:r w:rsidRPr="00D72A16">
        <w:rPr>
          <w:rFonts w:ascii="Times New Roman" w:hAnsi="Times New Roman" w:cs="Times New Roman"/>
          <w:bCs/>
          <w:iCs/>
          <w:sz w:val="20"/>
          <w:szCs w:val="20"/>
        </w:rPr>
        <w:t>urvey</w:t>
      </w:r>
      <w:proofErr w:type="spellEnd"/>
      <w:r w:rsidR="00E81CA8" w:rsidRPr="00D72A16">
        <w:rPr>
          <w:rFonts w:ascii="Times New Roman" w:hAnsi="Times New Roman" w:cs="Times New Roman"/>
          <w:bCs/>
          <w:iCs/>
          <w:sz w:val="20"/>
          <w:szCs w:val="20"/>
        </w:rPr>
        <w:t xml:space="preserve"> lines are coincid</w:t>
      </w:r>
      <w:r>
        <w:rPr>
          <w:rFonts w:ascii="Times New Roman" w:hAnsi="Times New Roman" w:cs="Times New Roman"/>
          <w:bCs/>
          <w:iCs/>
          <w:sz w:val="20"/>
          <w:szCs w:val="20"/>
        </w:rPr>
        <w:t>ed with those lines in Phase I.</w:t>
      </w:r>
    </w:p>
    <w:p w:rsidR="00D1663B" w:rsidRDefault="00D1663B" w:rsidP="000B6B2F">
      <w:pPr>
        <w:pStyle w:val="ListParagraph"/>
        <w:spacing w:after="0" w:line="360" w:lineRule="auto"/>
        <w:ind w:left="0"/>
        <w:rPr>
          <w:rFonts w:ascii="Times New Roman" w:hAnsi="Times New Roman" w:cs="Times New Roman"/>
          <w:b/>
          <w:bCs/>
          <w:sz w:val="20"/>
          <w:szCs w:val="20"/>
          <w:lang w:val="en-GB"/>
        </w:rPr>
      </w:pPr>
    </w:p>
    <w:p w:rsidR="00E81CA8" w:rsidRPr="00402552" w:rsidRDefault="00E81CA8" w:rsidP="000B6B2F">
      <w:pPr>
        <w:pStyle w:val="ListParagraph"/>
        <w:spacing w:after="0" w:line="360" w:lineRule="auto"/>
        <w:ind w:left="0"/>
        <w:rPr>
          <w:rFonts w:ascii="Times New Roman" w:hAnsi="Times New Roman" w:cs="Times New Roman"/>
          <w:b/>
          <w:bCs/>
          <w:sz w:val="20"/>
          <w:szCs w:val="20"/>
          <w:lang w:val="en-GB"/>
        </w:rPr>
      </w:pPr>
      <w:r w:rsidRPr="00402552">
        <w:rPr>
          <w:rFonts w:ascii="Times New Roman" w:hAnsi="Times New Roman" w:cs="Times New Roman"/>
          <w:b/>
          <w:bCs/>
          <w:sz w:val="20"/>
          <w:szCs w:val="20"/>
          <w:lang w:val="en-GB"/>
        </w:rPr>
        <w:lastRenderedPageBreak/>
        <w:t xml:space="preserve">Data </w:t>
      </w:r>
      <w:r w:rsidR="009B448C">
        <w:rPr>
          <w:rFonts w:ascii="Times New Roman" w:hAnsi="Times New Roman" w:cs="Times New Roman"/>
          <w:b/>
          <w:bCs/>
          <w:sz w:val="20"/>
          <w:szCs w:val="20"/>
          <w:lang w:val="en-GB"/>
        </w:rPr>
        <w:t>P</w:t>
      </w:r>
      <w:r w:rsidRPr="00402552">
        <w:rPr>
          <w:rFonts w:ascii="Times New Roman" w:hAnsi="Times New Roman" w:cs="Times New Roman"/>
          <w:b/>
          <w:bCs/>
          <w:sz w:val="20"/>
          <w:szCs w:val="20"/>
          <w:lang w:val="en-GB"/>
        </w:rPr>
        <w:t>rocessing</w:t>
      </w:r>
    </w:p>
    <w:p w:rsidR="00E81CA8" w:rsidRPr="00F07B7B" w:rsidRDefault="00F07B7B" w:rsidP="00D00BB7">
      <w:pPr>
        <w:spacing w:after="0" w:line="360" w:lineRule="auto"/>
        <w:ind w:firstLine="720"/>
        <w:jc w:val="both"/>
        <w:rPr>
          <w:rFonts w:ascii="Times New Roman" w:hAnsi="Times New Roman" w:cs="Times New Roman"/>
          <w:sz w:val="20"/>
          <w:szCs w:val="20"/>
        </w:rPr>
      </w:pPr>
      <w:r w:rsidRPr="00F07B7B">
        <w:rPr>
          <w:rFonts w:ascii="Times New Roman" w:hAnsi="Times New Roman" w:cs="Times New Roman"/>
          <w:bCs/>
          <w:sz w:val="20"/>
          <w:szCs w:val="20"/>
          <w:lang w:val="en-GB"/>
        </w:rPr>
        <w:t xml:space="preserve">The first step of data processing is data loading to the workstations. </w:t>
      </w:r>
      <w:r>
        <w:rPr>
          <w:rFonts w:ascii="Times New Roman" w:hAnsi="Times New Roman" w:cs="Times New Roman"/>
          <w:bCs/>
          <w:sz w:val="20"/>
          <w:szCs w:val="20"/>
          <w:lang w:val="en-GB"/>
        </w:rPr>
        <w:t>A</w:t>
      </w:r>
      <w:r w:rsidRPr="00F07B7B">
        <w:rPr>
          <w:rFonts w:ascii="Times New Roman" w:hAnsi="Times New Roman" w:cs="Times New Roman"/>
          <w:bCs/>
          <w:sz w:val="20"/>
          <w:szCs w:val="20"/>
          <w:lang w:val="en-GB"/>
        </w:rPr>
        <w:t>ssessments of data quality and data density were</w:t>
      </w:r>
      <w:r>
        <w:rPr>
          <w:rFonts w:ascii="Times New Roman" w:hAnsi="Times New Roman" w:cs="Times New Roman"/>
          <w:bCs/>
          <w:sz w:val="20"/>
          <w:szCs w:val="20"/>
          <w:lang w:val="en-GB"/>
        </w:rPr>
        <w:t xml:space="preserve"> done</w:t>
      </w:r>
      <w:r w:rsidRPr="00F07B7B">
        <w:rPr>
          <w:rFonts w:ascii="Times New Roman" w:hAnsi="Times New Roman" w:cs="Times New Roman"/>
          <w:bCs/>
          <w:sz w:val="20"/>
          <w:szCs w:val="20"/>
          <w:lang w:val="en-GB"/>
        </w:rPr>
        <w:t xml:space="preserve"> </w:t>
      </w:r>
      <w:r>
        <w:rPr>
          <w:rFonts w:ascii="Times New Roman" w:hAnsi="Times New Roman" w:cs="Times New Roman"/>
          <w:bCs/>
          <w:sz w:val="20"/>
          <w:szCs w:val="20"/>
          <w:lang w:val="en-GB"/>
        </w:rPr>
        <w:t>a</w:t>
      </w:r>
      <w:r w:rsidRPr="00F07B7B">
        <w:rPr>
          <w:rFonts w:ascii="Times New Roman" w:hAnsi="Times New Roman" w:cs="Times New Roman"/>
          <w:bCs/>
          <w:sz w:val="20"/>
          <w:szCs w:val="20"/>
          <w:lang w:val="en-GB"/>
        </w:rPr>
        <w:t>fter data loading</w:t>
      </w:r>
      <w:r>
        <w:rPr>
          <w:rFonts w:ascii="Times New Roman" w:hAnsi="Times New Roman" w:cs="Times New Roman"/>
          <w:bCs/>
          <w:sz w:val="20"/>
          <w:szCs w:val="20"/>
          <w:lang w:val="en-GB"/>
        </w:rPr>
        <w:t xml:space="preserve"> process. N</w:t>
      </w:r>
      <w:r w:rsidR="00E81CA8" w:rsidRPr="00F07B7B">
        <w:rPr>
          <w:rFonts w:ascii="Times New Roman" w:hAnsi="Times New Roman" w:cs="Times New Roman"/>
          <w:bCs/>
          <w:iCs/>
          <w:sz w:val="20"/>
          <w:szCs w:val="20"/>
          <w:lang w:val="en-GB"/>
        </w:rPr>
        <w:t>avigation data, pos</w:t>
      </w:r>
      <w:r>
        <w:rPr>
          <w:rFonts w:ascii="Times New Roman" w:hAnsi="Times New Roman" w:cs="Times New Roman"/>
          <w:bCs/>
          <w:iCs/>
          <w:sz w:val="20"/>
          <w:szCs w:val="20"/>
          <w:lang w:val="en-GB"/>
        </w:rPr>
        <w:t>itioning data, corrected SBES</w:t>
      </w:r>
      <w:r w:rsidR="00E81CA8" w:rsidRPr="00F07B7B">
        <w:rPr>
          <w:rFonts w:ascii="Times New Roman" w:hAnsi="Times New Roman" w:cs="Times New Roman"/>
          <w:bCs/>
          <w:iCs/>
          <w:sz w:val="20"/>
          <w:szCs w:val="20"/>
          <w:lang w:val="en-GB"/>
        </w:rPr>
        <w:t xml:space="preserve"> and MBES data</w:t>
      </w:r>
    </w:p>
    <w:p w:rsidR="00E81CA8" w:rsidRPr="00F07B7B" w:rsidRDefault="00F07B7B" w:rsidP="00D00BB7">
      <w:pPr>
        <w:pStyle w:val="ListParagraph"/>
        <w:spacing w:after="0" w:line="360" w:lineRule="auto"/>
        <w:ind w:left="0"/>
        <w:jc w:val="both"/>
        <w:rPr>
          <w:rFonts w:ascii="Times New Roman" w:hAnsi="Times New Roman" w:cs="Times New Roman"/>
          <w:sz w:val="20"/>
          <w:szCs w:val="20"/>
        </w:rPr>
      </w:pPr>
      <w:proofErr w:type="gramStart"/>
      <w:r>
        <w:rPr>
          <w:rFonts w:ascii="Times New Roman" w:hAnsi="Times New Roman" w:cs="Times New Roman"/>
          <w:bCs/>
          <w:iCs/>
          <w:sz w:val="20"/>
          <w:szCs w:val="20"/>
          <w:lang w:val="en-GB"/>
        </w:rPr>
        <w:t>have</w:t>
      </w:r>
      <w:proofErr w:type="gramEnd"/>
      <w:r>
        <w:rPr>
          <w:rFonts w:ascii="Times New Roman" w:hAnsi="Times New Roman" w:cs="Times New Roman"/>
          <w:bCs/>
          <w:iCs/>
          <w:sz w:val="20"/>
          <w:szCs w:val="20"/>
          <w:lang w:val="en-GB"/>
        </w:rPr>
        <w:t xml:space="preserve"> been applied for this purpose.</w:t>
      </w:r>
      <w:r w:rsidR="00E81CA8" w:rsidRPr="00F07B7B">
        <w:rPr>
          <w:rFonts w:ascii="Times New Roman" w:hAnsi="Times New Roman" w:cs="Times New Roman"/>
          <w:bCs/>
          <w:iCs/>
          <w:sz w:val="20"/>
          <w:szCs w:val="20"/>
          <w:lang w:val="en-GB"/>
        </w:rPr>
        <w:t xml:space="preserve"> </w:t>
      </w:r>
      <w:r w:rsidR="00526958">
        <w:rPr>
          <w:rFonts w:ascii="Times New Roman" w:hAnsi="Times New Roman" w:cs="Times New Roman"/>
          <w:bCs/>
          <w:iCs/>
          <w:sz w:val="20"/>
          <w:szCs w:val="20"/>
          <w:lang w:val="en-GB"/>
        </w:rPr>
        <w:t xml:space="preserve">Different processing sequences in different software such as </w:t>
      </w:r>
      <w:proofErr w:type="spellStart"/>
      <w:r w:rsidR="00526958">
        <w:rPr>
          <w:rFonts w:ascii="Times New Roman" w:hAnsi="Times New Roman" w:cs="Times New Roman"/>
          <w:bCs/>
          <w:iCs/>
          <w:sz w:val="20"/>
          <w:szCs w:val="20"/>
          <w:lang w:val="en-GB"/>
        </w:rPr>
        <w:t>Caris</w:t>
      </w:r>
      <w:proofErr w:type="spellEnd"/>
      <w:r w:rsidR="00526958" w:rsidRPr="00F07B7B">
        <w:rPr>
          <w:rFonts w:ascii="Times New Roman" w:hAnsi="Times New Roman" w:cs="Times New Roman"/>
          <w:bCs/>
          <w:iCs/>
          <w:sz w:val="20"/>
          <w:szCs w:val="20"/>
          <w:lang w:val="en-GB"/>
        </w:rPr>
        <w:t xml:space="preserve"> LOTS, MapInfo, Surfer</w:t>
      </w:r>
      <w:r w:rsidR="00833BA1">
        <w:rPr>
          <w:rFonts w:ascii="Times New Roman" w:hAnsi="Times New Roman" w:cs="Times New Roman"/>
          <w:bCs/>
          <w:iCs/>
          <w:sz w:val="20"/>
          <w:szCs w:val="20"/>
          <w:lang w:val="en-GB"/>
        </w:rPr>
        <w:t>,</w:t>
      </w:r>
      <w:r w:rsidR="00D31186">
        <w:rPr>
          <w:rFonts w:ascii="Times New Roman" w:hAnsi="Times New Roman" w:cs="Times New Roman"/>
          <w:bCs/>
          <w:iCs/>
          <w:sz w:val="20"/>
          <w:szCs w:val="20"/>
          <w:lang w:val="en-GB"/>
        </w:rPr>
        <w:t xml:space="preserve"> </w:t>
      </w:r>
      <w:proofErr w:type="gramStart"/>
      <w:r w:rsidR="00833BA1" w:rsidRPr="00F07B7B">
        <w:rPr>
          <w:rFonts w:ascii="Times New Roman" w:hAnsi="Times New Roman" w:cs="Times New Roman"/>
          <w:bCs/>
          <w:iCs/>
          <w:sz w:val="20"/>
          <w:szCs w:val="20"/>
          <w:lang w:val="en-GB"/>
        </w:rPr>
        <w:t>and</w:t>
      </w:r>
      <w:r w:rsidR="00D31186">
        <w:rPr>
          <w:rFonts w:ascii="Times New Roman" w:hAnsi="Times New Roman" w:cs="Times New Roman"/>
          <w:bCs/>
          <w:iCs/>
          <w:sz w:val="20"/>
          <w:szCs w:val="20"/>
          <w:lang w:val="en-GB"/>
        </w:rPr>
        <w:t xml:space="preserve">  </w:t>
      </w:r>
      <w:proofErr w:type="spellStart"/>
      <w:r w:rsidR="00833BA1" w:rsidRPr="00F07B7B">
        <w:rPr>
          <w:rFonts w:ascii="Times New Roman" w:hAnsi="Times New Roman" w:cs="Times New Roman"/>
          <w:bCs/>
          <w:iCs/>
          <w:sz w:val="20"/>
          <w:szCs w:val="20"/>
          <w:lang w:val="en-GB"/>
        </w:rPr>
        <w:t>ArcGIS</w:t>
      </w:r>
      <w:proofErr w:type="spellEnd"/>
      <w:proofErr w:type="gramEnd"/>
      <w:r w:rsidR="00526958" w:rsidRPr="00F07B7B">
        <w:rPr>
          <w:rFonts w:ascii="Times New Roman" w:hAnsi="Times New Roman" w:cs="Times New Roman"/>
          <w:bCs/>
          <w:iCs/>
          <w:sz w:val="20"/>
          <w:szCs w:val="20"/>
          <w:lang w:val="en-GB"/>
        </w:rPr>
        <w:t xml:space="preserve"> </w:t>
      </w:r>
      <w:r w:rsidR="00526958">
        <w:rPr>
          <w:rFonts w:ascii="Times New Roman" w:hAnsi="Times New Roman" w:cs="Times New Roman"/>
          <w:bCs/>
          <w:iCs/>
          <w:sz w:val="20"/>
          <w:szCs w:val="20"/>
          <w:lang w:val="en-GB"/>
        </w:rPr>
        <w:t>have been used. T</w:t>
      </w:r>
      <w:r w:rsidR="00E81CA8" w:rsidRPr="00F07B7B">
        <w:rPr>
          <w:rFonts w:ascii="Times New Roman" w:hAnsi="Times New Roman" w:cs="Times New Roman"/>
          <w:bCs/>
          <w:iCs/>
          <w:sz w:val="20"/>
          <w:szCs w:val="20"/>
          <w:lang w:val="en-GB"/>
        </w:rPr>
        <w:t>he shot-point coordinates, line position and tide-correction</w:t>
      </w:r>
    </w:p>
    <w:p w:rsidR="00E81CA8" w:rsidRDefault="00E81CA8" w:rsidP="00D00BB7">
      <w:pPr>
        <w:pStyle w:val="ListParagraph"/>
        <w:spacing w:after="0" w:line="360" w:lineRule="auto"/>
        <w:ind w:left="0"/>
        <w:jc w:val="both"/>
        <w:rPr>
          <w:rFonts w:ascii="Times New Roman" w:hAnsi="Times New Roman" w:cs="Times New Roman"/>
          <w:bCs/>
          <w:iCs/>
          <w:sz w:val="20"/>
          <w:szCs w:val="20"/>
          <w:lang w:val="en-GB"/>
        </w:rPr>
      </w:pPr>
      <w:r w:rsidRPr="00F07B7B">
        <w:rPr>
          <w:rFonts w:ascii="Times New Roman" w:hAnsi="Times New Roman" w:cs="Times New Roman"/>
          <w:bCs/>
          <w:iCs/>
          <w:sz w:val="20"/>
          <w:szCs w:val="20"/>
          <w:lang w:val="en-GB"/>
        </w:rPr>
        <w:t>Transformation of data format</w:t>
      </w:r>
      <w:r w:rsidR="00526958">
        <w:rPr>
          <w:rFonts w:ascii="Times New Roman" w:hAnsi="Times New Roman" w:cs="Times New Roman"/>
          <w:bCs/>
          <w:iCs/>
          <w:sz w:val="20"/>
          <w:szCs w:val="20"/>
          <w:lang w:val="en-GB"/>
        </w:rPr>
        <w:t xml:space="preserve"> were Checked.</w:t>
      </w:r>
    </w:p>
    <w:p w:rsidR="009B448C" w:rsidRDefault="009B448C" w:rsidP="000B6B2F">
      <w:pPr>
        <w:pStyle w:val="ListParagraph"/>
        <w:spacing w:after="0" w:line="360" w:lineRule="auto"/>
        <w:ind w:left="0"/>
        <w:rPr>
          <w:rFonts w:ascii="Times New Roman" w:hAnsi="Times New Roman" w:cs="Times New Roman"/>
          <w:bCs/>
          <w:iCs/>
          <w:sz w:val="20"/>
          <w:szCs w:val="20"/>
          <w:lang w:val="en-GB"/>
        </w:rPr>
      </w:pPr>
    </w:p>
    <w:p w:rsidR="00E81CA8" w:rsidRPr="00526958" w:rsidRDefault="00526958" w:rsidP="000B6B2F">
      <w:pPr>
        <w:pStyle w:val="ListParagraph"/>
        <w:spacing w:after="0" w:line="360" w:lineRule="auto"/>
        <w:ind w:left="0"/>
        <w:rPr>
          <w:rFonts w:ascii="Times New Roman" w:hAnsi="Times New Roman" w:cs="Times New Roman"/>
          <w:bCs/>
          <w:sz w:val="20"/>
          <w:szCs w:val="20"/>
          <w:lang w:val="en-GB"/>
        </w:rPr>
      </w:pPr>
      <w:r w:rsidRPr="00526958">
        <w:rPr>
          <w:rFonts w:ascii="Times New Roman" w:hAnsi="Times New Roman" w:cs="Times New Roman"/>
          <w:b/>
          <w:bCs/>
          <w:iCs/>
          <w:sz w:val="20"/>
          <w:szCs w:val="20"/>
          <w:lang w:val="en-GB"/>
        </w:rPr>
        <w:t>Data Interpretation</w:t>
      </w:r>
      <w:r>
        <w:rPr>
          <w:rFonts w:ascii="Times New Roman" w:hAnsi="Times New Roman" w:cs="Times New Roman"/>
          <w:b/>
          <w:bCs/>
          <w:iCs/>
          <w:sz w:val="20"/>
          <w:szCs w:val="20"/>
          <w:lang w:val="en-GB"/>
        </w:rPr>
        <w:t xml:space="preserve"> </w:t>
      </w:r>
      <w:r w:rsidRPr="00D31186">
        <w:rPr>
          <w:rFonts w:ascii="Times New Roman" w:hAnsi="Times New Roman" w:cs="Times New Roman"/>
          <w:bCs/>
          <w:iCs/>
          <w:sz w:val="20"/>
          <w:szCs w:val="20"/>
          <w:lang w:val="en-GB"/>
        </w:rPr>
        <w:t>(</w:t>
      </w:r>
      <w:r w:rsidR="00E81CA8" w:rsidRPr="00526958">
        <w:rPr>
          <w:rFonts w:ascii="Times New Roman" w:hAnsi="Times New Roman" w:cs="Times New Roman"/>
          <w:bCs/>
          <w:sz w:val="20"/>
          <w:szCs w:val="20"/>
          <w:lang w:val="en-GB"/>
        </w:rPr>
        <w:t xml:space="preserve">Analysis on the </w:t>
      </w:r>
      <w:proofErr w:type="spellStart"/>
      <w:r w:rsidR="00E81CA8" w:rsidRPr="00526958">
        <w:rPr>
          <w:rFonts w:ascii="Times New Roman" w:hAnsi="Times New Roman" w:cs="Times New Roman"/>
          <w:bCs/>
          <w:sz w:val="20"/>
          <w:szCs w:val="20"/>
          <w:lang w:val="en-GB"/>
        </w:rPr>
        <w:t>physiography</w:t>
      </w:r>
      <w:proofErr w:type="spellEnd"/>
      <w:r w:rsidR="00E81CA8" w:rsidRPr="00526958">
        <w:rPr>
          <w:rFonts w:ascii="Times New Roman" w:hAnsi="Times New Roman" w:cs="Times New Roman"/>
          <w:bCs/>
          <w:sz w:val="20"/>
          <w:szCs w:val="20"/>
          <w:lang w:val="en-GB"/>
        </w:rPr>
        <w:t xml:space="preserve"> of the </w:t>
      </w:r>
      <w:proofErr w:type="spellStart"/>
      <w:r w:rsidR="00E81CA8" w:rsidRPr="00526958">
        <w:rPr>
          <w:rFonts w:ascii="Times New Roman" w:hAnsi="Times New Roman" w:cs="Times New Roman"/>
          <w:bCs/>
          <w:sz w:val="20"/>
          <w:szCs w:val="20"/>
          <w:lang w:val="en-GB"/>
        </w:rPr>
        <w:t>Rakhine</w:t>
      </w:r>
      <w:proofErr w:type="spellEnd"/>
      <w:r w:rsidR="00E81CA8" w:rsidRPr="00526958">
        <w:rPr>
          <w:rFonts w:ascii="Times New Roman" w:hAnsi="Times New Roman" w:cs="Times New Roman"/>
          <w:bCs/>
          <w:sz w:val="20"/>
          <w:szCs w:val="20"/>
          <w:lang w:val="en-GB"/>
        </w:rPr>
        <w:t xml:space="preserve"> region and Bay of Bengal</w:t>
      </w:r>
      <w:r>
        <w:rPr>
          <w:rFonts w:ascii="Times New Roman" w:hAnsi="Times New Roman" w:cs="Times New Roman"/>
          <w:bCs/>
          <w:sz w:val="20"/>
          <w:szCs w:val="20"/>
          <w:lang w:val="en-GB"/>
        </w:rPr>
        <w:t>)</w:t>
      </w:r>
    </w:p>
    <w:p w:rsidR="00D1663B" w:rsidRDefault="007D3F7A" w:rsidP="00D00BB7">
      <w:pPr>
        <w:spacing w:after="0" w:line="360" w:lineRule="auto"/>
        <w:ind w:firstLine="720"/>
        <w:jc w:val="both"/>
        <w:rPr>
          <w:rFonts w:ascii="Times New Roman" w:hAnsi="Times New Roman" w:cs="Times New Roman"/>
          <w:sz w:val="20"/>
          <w:szCs w:val="20"/>
        </w:rPr>
      </w:pPr>
      <w:r w:rsidRPr="007D3F7A">
        <w:rPr>
          <w:noProof/>
        </w:rPr>
        <w:pict>
          <v:shapetype id="_x0000_t202" coordsize="21600,21600" o:spt="202" path="m,l,21600r21600,l21600,xe">
            <v:stroke joinstyle="miter"/>
            <v:path gradientshapeok="t" o:connecttype="rect"/>
          </v:shapetype>
          <v:shape id="_x0000_s1066" type="#_x0000_t202" style="position:absolute;left:0;text-align:left;margin-left:367pt;margin-top:106.45pt;width:27pt;height:14pt;z-index:251688960" stroked="f">
            <v:textbox style="mso-next-textbox:#_x0000_s1066" inset=".72pt,.72pt,.72pt,.72pt">
              <w:txbxContent>
                <w:p w:rsidR="007D200E" w:rsidRPr="008D1CBF" w:rsidRDefault="007D200E" w:rsidP="007D200E">
                  <w:pPr>
                    <w:spacing w:line="240" w:lineRule="auto"/>
                  </w:pPr>
                  <w:r>
                    <w:t>NCR</w:t>
                  </w:r>
                </w:p>
              </w:txbxContent>
            </v:textbox>
          </v:shape>
        </w:pict>
      </w:r>
      <w:r w:rsidR="00526958">
        <w:rPr>
          <w:rFonts w:ascii="Times New Roman" w:hAnsi="Times New Roman" w:cs="Times New Roman"/>
          <w:bCs/>
          <w:sz w:val="20"/>
          <w:szCs w:val="20"/>
          <w:lang w:val="en-GB"/>
        </w:rPr>
        <w:t>T</w:t>
      </w:r>
      <w:r w:rsidR="00E81CA8" w:rsidRPr="00526958">
        <w:rPr>
          <w:rFonts w:ascii="Times New Roman" w:hAnsi="Times New Roman" w:cs="Times New Roman"/>
          <w:bCs/>
          <w:sz w:val="20"/>
          <w:szCs w:val="20"/>
          <w:lang w:val="en-GB"/>
        </w:rPr>
        <w:t xml:space="preserve">he shaded relief map &amp; 3-D models </w:t>
      </w:r>
      <w:r w:rsidR="00526958">
        <w:rPr>
          <w:rFonts w:ascii="Times New Roman" w:hAnsi="Times New Roman" w:cs="Times New Roman"/>
          <w:bCs/>
          <w:sz w:val="20"/>
          <w:szCs w:val="20"/>
          <w:lang w:val="en-GB"/>
        </w:rPr>
        <w:t>were g</w:t>
      </w:r>
      <w:r w:rsidR="00526958" w:rsidRPr="00526958">
        <w:rPr>
          <w:rFonts w:ascii="Times New Roman" w:hAnsi="Times New Roman" w:cs="Times New Roman"/>
          <w:bCs/>
          <w:sz w:val="20"/>
          <w:szCs w:val="20"/>
          <w:lang w:val="en-GB"/>
        </w:rPr>
        <w:t>enerate</w:t>
      </w:r>
      <w:r w:rsidR="00526958">
        <w:rPr>
          <w:rFonts w:ascii="Times New Roman" w:hAnsi="Times New Roman" w:cs="Times New Roman"/>
          <w:bCs/>
          <w:sz w:val="20"/>
          <w:szCs w:val="20"/>
          <w:lang w:val="en-GB"/>
        </w:rPr>
        <w:t>d</w:t>
      </w:r>
      <w:r w:rsidR="00526958" w:rsidRPr="00526958">
        <w:rPr>
          <w:rFonts w:ascii="Times New Roman" w:hAnsi="Times New Roman" w:cs="Times New Roman"/>
          <w:bCs/>
          <w:sz w:val="20"/>
          <w:szCs w:val="20"/>
          <w:lang w:val="en-GB"/>
        </w:rPr>
        <w:t xml:space="preserve"> </w:t>
      </w:r>
      <w:r w:rsidR="00E81CA8" w:rsidRPr="00526958">
        <w:rPr>
          <w:rFonts w:ascii="Times New Roman" w:hAnsi="Times New Roman" w:cs="Times New Roman"/>
          <w:bCs/>
          <w:sz w:val="20"/>
          <w:szCs w:val="20"/>
          <w:lang w:val="en-GB"/>
        </w:rPr>
        <w:t xml:space="preserve">by using </w:t>
      </w:r>
      <w:r w:rsidR="00526958">
        <w:rPr>
          <w:rFonts w:ascii="Times New Roman" w:hAnsi="Times New Roman" w:cs="Times New Roman"/>
          <w:bCs/>
          <w:sz w:val="20"/>
          <w:szCs w:val="20"/>
          <w:lang w:val="en-GB"/>
        </w:rPr>
        <w:t xml:space="preserve">additional </w:t>
      </w:r>
      <w:r w:rsidR="00E81CA8" w:rsidRPr="00526958">
        <w:rPr>
          <w:rFonts w:ascii="Times New Roman" w:hAnsi="Times New Roman" w:cs="Times New Roman"/>
          <w:bCs/>
          <w:sz w:val="20"/>
          <w:szCs w:val="20"/>
          <w:lang w:val="en-GB"/>
        </w:rPr>
        <w:t>data from NOAA</w:t>
      </w:r>
      <w:r w:rsidR="00526958">
        <w:rPr>
          <w:rFonts w:ascii="Times New Roman" w:hAnsi="Times New Roman" w:cs="Times New Roman"/>
          <w:bCs/>
          <w:sz w:val="20"/>
          <w:szCs w:val="20"/>
          <w:lang w:val="en-GB"/>
        </w:rPr>
        <w:t xml:space="preserve"> and superimposing with acquired data. </w:t>
      </w:r>
      <w:r w:rsidR="00E81CA8" w:rsidRPr="00526958">
        <w:rPr>
          <w:rFonts w:ascii="Times New Roman" w:hAnsi="Times New Roman" w:cs="Times New Roman"/>
          <w:bCs/>
          <w:sz w:val="20"/>
          <w:szCs w:val="20"/>
          <w:lang w:val="en-GB"/>
        </w:rPr>
        <w:t xml:space="preserve">Regional trends of </w:t>
      </w:r>
      <w:proofErr w:type="spellStart"/>
      <w:r w:rsidR="00E81CA8" w:rsidRPr="00526958">
        <w:rPr>
          <w:rFonts w:ascii="Times New Roman" w:hAnsi="Times New Roman" w:cs="Times New Roman"/>
          <w:bCs/>
          <w:sz w:val="20"/>
          <w:szCs w:val="20"/>
          <w:lang w:val="en-GB"/>
        </w:rPr>
        <w:t>Rakhine</w:t>
      </w:r>
      <w:proofErr w:type="spellEnd"/>
      <w:r w:rsidR="00E81CA8" w:rsidRPr="00526958">
        <w:rPr>
          <w:rFonts w:ascii="Times New Roman" w:hAnsi="Times New Roman" w:cs="Times New Roman"/>
          <w:bCs/>
          <w:sz w:val="20"/>
          <w:szCs w:val="20"/>
          <w:lang w:val="en-GB"/>
        </w:rPr>
        <w:t xml:space="preserve"> Ranges </w:t>
      </w:r>
      <w:r w:rsidR="00526958">
        <w:rPr>
          <w:rFonts w:ascii="Times New Roman" w:hAnsi="Times New Roman" w:cs="Times New Roman"/>
          <w:bCs/>
          <w:sz w:val="20"/>
          <w:szCs w:val="20"/>
          <w:lang w:val="en-GB"/>
        </w:rPr>
        <w:t>through Coco Is. to Andaman Island were studied and prepared the report.</w:t>
      </w:r>
      <w:r w:rsidR="00D31186">
        <w:rPr>
          <w:rFonts w:ascii="Times New Roman" w:hAnsi="Times New Roman" w:cs="Times New Roman"/>
          <w:bCs/>
          <w:sz w:val="20"/>
          <w:szCs w:val="20"/>
          <w:lang w:val="en-GB"/>
        </w:rPr>
        <w:t xml:space="preserve"> </w:t>
      </w:r>
      <w:r w:rsidR="003145F6" w:rsidRPr="003145F6">
        <w:rPr>
          <w:rFonts w:ascii="Times New Roman" w:hAnsi="Times New Roman" w:cs="Times New Roman"/>
          <w:sz w:val="20"/>
          <w:szCs w:val="20"/>
        </w:rPr>
        <w:t xml:space="preserve">3-D perspective view of the northern Bay of Bengal showing the </w:t>
      </w:r>
      <w:proofErr w:type="spellStart"/>
      <w:r w:rsidR="003145F6" w:rsidRPr="003145F6">
        <w:rPr>
          <w:rFonts w:ascii="Times New Roman" w:hAnsi="Times New Roman" w:cs="Times New Roman"/>
          <w:sz w:val="20"/>
          <w:szCs w:val="20"/>
        </w:rPr>
        <w:t>Rakhine</w:t>
      </w:r>
      <w:proofErr w:type="spellEnd"/>
      <w:r w:rsidR="003145F6" w:rsidRPr="003145F6">
        <w:rPr>
          <w:rFonts w:ascii="Times New Roman" w:hAnsi="Times New Roman" w:cs="Times New Roman"/>
          <w:sz w:val="20"/>
          <w:szCs w:val="20"/>
        </w:rPr>
        <w:t xml:space="preserve"> continental margin and abyssal plain; NCR- Naga-Chin-</w:t>
      </w:r>
      <w:proofErr w:type="spellStart"/>
      <w:r w:rsidR="003145F6" w:rsidRPr="003145F6">
        <w:rPr>
          <w:rFonts w:ascii="Times New Roman" w:hAnsi="Times New Roman" w:cs="Times New Roman"/>
          <w:sz w:val="20"/>
          <w:szCs w:val="20"/>
        </w:rPr>
        <w:t>Rakhine</w:t>
      </w:r>
      <w:proofErr w:type="spellEnd"/>
      <w:r w:rsidR="003145F6" w:rsidRPr="003145F6">
        <w:rPr>
          <w:rFonts w:ascii="Times New Roman" w:hAnsi="Times New Roman" w:cs="Times New Roman"/>
          <w:sz w:val="20"/>
          <w:szCs w:val="20"/>
        </w:rPr>
        <w:t xml:space="preserve"> Ranges,</w:t>
      </w:r>
      <w:r w:rsidR="003145F6">
        <w:rPr>
          <w:rFonts w:ascii="Times New Roman" w:hAnsi="Times New Roman" w:cs="Times New Roman"/>
          <w:sz w:val="20"/>
          <w:szCs w:val="20"/>
        </w:rPr>
        <w:t xml:space="preserve"> RCS- </w:t>
      </w:r>
      <w:proofErr w:type="spellStart"/>
      <w:r w:rsidR="003145F6">
        <w:rPr>
          <w:rFonts w:ascii="Times New Roman" w:hAnsi="Times New Roman" w:cs="Times New Roman"/>
          <w:sz w:val="20"/>
          <w:szCs w:val="20"/>
        </w:rPr>
        <w:t>Rakhine</w:t>
      </w:r>
      <w:proofErr w:type="spellEnd"/>
      <w:r w:rsidR="003145F6">
        <w:rPr>
          <w:rFonts w:ascii="Times New Roman" w:hAnsi="Times New Roman" w:cs="Times New Roman"/>
          <w:sz w:val="20"/>
          <w:szCs w:val="20"/>
        </w:rPr>
        <w:t xml:space="preserve"> Continental Shelf by view direction to the north is as shown in</w:t>
      </w:r>
      <w:r w:rsidR="003145F6" w:rsidRPr="003145F6">
        <w:rPr>
          <w:rFonts w:ascii="Times New Roman" w:hAnsi="Times New Roman" w:cs="Times New Roman"/>
          <w:sz w:val="20"/>
          <w:szCs w:val="20"/>
        </w:rPr>
        <w:t xml:space="preserve"> Figure 1</w:t>
      </w:r>
      <w:r w:rsidR="003145F6">
        <w:rPr>
          <w:rFonts w:ascii="Times New Roman" w:hAnsi="Times New Roman" w:cs="Times New Roman"/>
          <w:sz w:val="20"/>
          <w:szCs w:val="20"/>
        </w:rPr>
        <w:t>.</w:t>
      </w:r>
    </w:p>
    <w:p w:rsidR="007D200E" w:rsidRPr="001E721C" w:rsidRDefault="007D3F7A" w:rsidP="00766CF7">
      <w:pPr>
        <w:tabs>
          <w:tab w:val="left" w:pos="1260"/>
        </w:tabs>
        <w:spacing w:before="120"/>
        <w:ind w:left="1260" w:hanging="1260"/>
        <w:jc w:val="center"/>
        <w:rPr>
          <w:rFonts w:ascii="Times New Roman" w:hAnsi="Times New Roman" w:cs="Times New Roman"/>
          <w:sz w:val="20"/>
          <w:szCs w:val="20"/>
        </w:rPr>
      </w:pPr>
      <w:r>
        <w:rPr>
          <w:rFonts w:ascii="Times New Roman" w:hAnsi="Times New Roman" w:cs="Times New Roman"/>
          <w:noProof/>
          <w:sz w:val="20"/>
          <w:szCs w:val="20"/>
        </w:rPr>
        <w:pict>
          <v:line id="_x0000_s1064" style="position:absolute;left:0;text-align:left;flip:x;z-index:251687936" from="279pt,63.9pt" to="364.95pt,81.9pt" strokecolor="red">
            <v:stroke endarrow="block"/>
          </v:line>
        </w:pict>
      </w:r>
      <w:r>
        <w:rPr>
          <w:rFonts w:ascii="Times New Roman" w:hAnsi="Times New Roman" w:cs="Times New Roman"/>
          <w:noProof/>
          <w:sz w:val="20"/>
          <w:szCs w:val="20"/>
        </w:rPr>
        <w:pict>
          <v:shape id="_x0000_s1062" type="#_x0000_t202" style="position:absolute;left:0;text-align:left;margin-left:206.7pt;margin-top:45.9pt;width:63pt;height:36pt;z-index:251685888" filled="f" stroked="f">
            <v:textbox style="mso-next-textbox:#_x0000_s1062" inset=".72pt,.72pt,.72pt,.72pt">
              <w:txbxContent>
                <w:p w:rsidR="007D200E" w:rsidRDefault="007D200E" w:rsidP="007D200E">
                  <w:pPr>
                    <w:spacing w:after="0" w:line="240" w:lineRule="auto"/>
                    <w:jc w:val="center"/>
                  </w:pPr>
                  <w:r w:rsidRPr="001F1A68">
                    <w:t>Bang</w:t>
                  </w:r>
                  <w:r>
                    <w:t>-</w:t>
                  </w:r>
                </w:p>
                <w:p w:rsidR="007D200E" w:rsidRPr="001F1A68" w:rsidRDefault="007D200E" w:rsidP="007D200E">
                  <w:pPr>
                    <w:spacing w:after="0" w:line="240" w:lineRule="auto"/>
                    <w:jc w:val="center"/>
                  </w:pPr>
                  <w:proofErr w:type="spellStart"/>
                  <w:proofErr w:type="gramStart"/>
                  <w:r w:rsidRPr="001F1A68">
                    <w:t>ladesh</w:t>
                  </w:r>
                  <w:proofErr w:type="spellEnd"/>
                  <w:proofErr w:type="gramEnd"/>
                </w:p>
              </w:txbxContent>
            </v:textbox>
          </v:shape>
        </w:pict>
      </w:r>
      <w:r>
        <w:rPr>
          <w:rFonts w:ascii="Times New Roman" w:hAnsi="Times New Roman" w:cs="Times New Roman"/>
          <w:noProof/>
          <w:sz w:val="20"/>
          <w:szCs w:val="20"/>
        </w:rPr>
        <w:pict>
          <v:shape id="_x0000_s1063" type="#_x0000_t202" style="position:absolute;left:0;text-align:left;margin-left:279pt;margin-top:103.65pt;width:54pt;height:32pt;z-index:251686912" filled="f" stroked="f">
            <v:textbox style="mso-next-textbox:#_x0000_s1063" inset=".72pt,.72pt,.72pt,.72pt">
              <w:txbxContent>
                <w:p w:rsidR="007D200E" w:rsidRPr="002C3673" w:rsidRDefault="007D200E" w:rsidP="007D200E">
                  <w:pPr>
                    <w:spacing w:line="240" w:lineRule="auto"/>
                    <w:jc w:val="center"/>
                  </w:pPr>
                  <w:smartTag w:uri="urn:schemas-microsoft-com:office:smarttags" w:element="place">
                    <w:smartTag w:uri="urn:schemas-microsoft-com:office:smarttags" w:element="PlaceName">
                      <w:r w:rsidRPr="002C3673">
                        <w:t>Andaman</w:t>
                      </w:r>
                    </w:smartTag>
                    <w:r w:rsidRPr="002C3673">
                      <w:t xml:space="preserve"> </w:t>
                    </w:r>
                    <w:smartTag w:uri="urn:schemas-microsoft-com:office:smarttags" w:element="PlaceType">
                      <w:r w:rsidRPr="002C3673">
                        <w:t>Sea</w:t>
                      </w:r>
                    </w:smartTag>
                  </w:smartTag>
                </w:p>
              </w:txbxContent>
            </v:textbox>
          </v:shape>
        </w:pict>
      </w:r>
      <w:r>
        <w:rPr>
          <w:rFonts w:ascii="Times New Roman" w:hAnsi="Times New Roman" w:cs="Times New Roman"/>
          <w:noProof/>
          <w:sz w:val="20"/>
          <w:szCs w:val="20"/>
        </w:rPr>
        <w:pict>
          <v:shape id="_x0000_s1056" type="#_x0000_t202" style="position:absolute;left:0;text-align:left;margin-left:284.6pt;margin-top:45.1pt;width:51pt;height:18pt;z-index:251679744" filled="f" stroked="f">
            <v:textbox style="mso-next-textbox:#_x0000_s1056" inset=".72pt,.72pt,.72pt,.72pt">
              <w:txbxContent>
                <w:p w:rsidR="007D200E" w:rsidRPr="008D1CBF" w:rsidRDefault="007D200E" w:rsidP="007D200E">
                  <w:pPr>
                    <w:spacing w:line="240" w:lineRule="auto"/>
                    <w:rPr>
                      <w:color w:val="FFFFFF"/>
                    </w:rPr>
                  </w:pPr>
                  <w:smartTag w:uri="urn:schemas-microsoft-com:office:smarttags" w:element="place">
                    <w:smartTag w:uri="urn:schemas-microsoft-com:office:smarttags" w:element="country-region">
                      <w:r w:rsidRPr="008D1CBF">
                        <w:rPr>
                          <w:color w:val="FFFFFF"/>
                        </w:rPr>
                        <w:t>Myanmar</w:t>
                      </w:r>
                    </w:smartTag>
                  </w:smartTag>
                </w:p>
              </w:txbxContent>
            </v:textbox>
          </v:shape>
        </w:pict>
      </w:r>
      <w:r>
        <w:rPr>
          <w:rFonts w:ascii="Times New Roman" w:hAnsi="Times New Roman" w:cs="Times New Roman"/>
          <w:noProof/>
          <w:sz w:val="20"/>
          <w:szCs w:val="20"/>
        </w:rPr>
        <w:pict>
          <v:line id="_x0000_s1057" style="position:absolute;left:0;text-align:left;flip:x;z-index:251680768" from="284.6pt,27pt" to="366pt,45pt" strokecolor="red">
            <v:stroke endarrow="block"/>
          </v:line>
        </w:pict>
      </w:r>
      <w:r>
        <w:rPr>
          <w:rFonts w:ascii="Times New Roman" w:hAnsi="Times New Roman" w:cs="Times New Roman"/>
          <w:noProof/>
          <w:sz w:val="20"/>
          <w:szCs w:val="20"/>
        </w:rPr>
        <w:pict>
          <v:shape id="_x0000_s1061" type="#_x0000_t202" style="position:absolute;left:0;text-align:left;margin-left:94pt;margin-top:89.7pt;width:51pt;height:18pt;z-index:251684864" filled="f" stroked="f">
            <v:textbox style="mso-next-textbox:#_x0000_s1061" inset=".72pt,.72pt,.72pt,.72pt">
              <w:txbxContent>
                <w:p w:rsidR="007D200E" w:rsidRPr="008D1CBF" w:rsidRDefault="007D200E" w:rsidP="007D200E">
                  <w:pPr>
                    <w:spacing w:line="240" w:lineRule="auto"/>
                    <w:rPr>
                      <w:color w:val="FFFFFF"/>
                    </w:rPr>
                  </w:pPr>
                  <w:smartTag w:uri="urn:schemas-microsoft-com:office:smarttags" w:element="place">
                    <w:smartTag w:uri="urn:schemas-microsoft-com:office:smarttags" w:element="country-region">
                      <w:r>
                        <w:rPr>
                          <w:color w:val="FFFFFF"/>
                        </w:rPr>
                        <w:t>India</w:t>
                      </w:r>
                    </w:smartTag>
                  </w:smartTag>
                </w:p>
              </w:txbxContent>
            </v:textbox>
          </v:shape>
        </w:pict>
      </w:r>
      <w:r>
        <w:rPr>
          <w:rFonts w:ascii="Times New Roman" w:hAnsi="Times New Roman" w:cs="Times New Roman"/>
          <w:noProof/>
          <w:sz w:val="20"/>
          <w:szCs w:val="20"/>
        </w:rPr>
        <w:pict>
          <v:shape id="_x0000_s1060" type="#_x0000_t202" style="position:absolute;left:0;text-align:left;margin-left:126.8pt;margin-top:218.35pt;width:69pt;height:14pt;z-index:251683840" filled="f" stroked="f">
            <v:textbox style="mso-next-textbox:#_x0000_s1060" inset=".72pt,.72pt,.72pt,.72pt">
              <w:txbxContent>
                <w:p w:rsidR="007D200E" w:rsidRPr="00A6092D" w:rsidRDefault="007D200E" w:rsidP="007D200E">
                  <w:pPr>
                    <w:spacing w:line="240" w:lineRule="auto"/>
                    <w:rPr>
                      <w:color w:val="FFFFFF"/>
                    </w:rPr>
                  </w:pPr>
                  <w:smartTag w:uri="urn:schemas-microsoft-com:office:smarttags" w:element="place">
                    <w:r>
                      <w:rPr>
                        <w:color w:val="FFFFFF"/>
                      </w:rPr>
                      <w:t>Indian Ocean</w:t>
                    </w:r>
                  </w:smartTag>
                </w:p>
              </w:txbxContent>
            </v:textbox>
          </v:shape>
        </w:pict>
      </w:r>
      <w:r>
        <w:rPr>
          <w:rFonts w:ascii="Times New Roman" w:hAnsi="Times New Roman" w:cs="Times New Roman"/>
          <w:noProof/>
          <w:sz w:val="20"/>
          <w:szCs w:val="20"/>
        </w:rPr>
        <w:pict>
          <v:shape id="_x0000_s1059" type="#_x0000_t202" style="position:absolute;left:0;text-align:left;margin-left:162.1pt;margin-top:120.95pt;width:80.3pt;height:17.75pt;z-index:251682816" filled="f" stroked="f">
            <v:textbox style="mso-next-textbox:#_x0000_s1059" inset=".72pt,.72pt,.72pt,.72pt">
              <w:txbxContent>
                <w:p w:rsidR="007D200E" w:rsidRPr="00A6092D" w:rsidRDefault="007D200E" w:rsidP="007D200E">
                  <w:pPr>
                    <w:spacing w:line="240" w:lineRule="auto"/>
                    <w:jc w:val="center"/>
                    <w:rPr>
                      <w:color w:val="FFFFFF"/>
                    </w:rPr>
                  </w:pPr>
                  <w:smartTag w:uri="urn:schemas-microsoft-com:office:smarttags" w:element="place">
                    <w:smartTag w:uri="urn:schemas-microsoft-com:office:smarttags" w:element="PlaceType">
                      <w:r w:rsidRPr="00A6092D">
                        <w:rPr>
                          <w:color w:val="FFFFFF"/>
                        </w:rPr>
                        <w:t>B</w:t>
                      </w:r>
                      <w:r>
                        <w:rPr>
                          <w:color w:val="FFFFFF"/>
                        </w:rPr>
                        <w:t>ay</w:t>
                      </w:r>
                    </w:smartTag>
                    <w:r>
                      <w:rPr>
                        <w:color w:val="FFFFFF"/>
                      </w:rPr>
                      <w:t xml:space="preserve"> of Bengal</w:t>
                    </w:r>
                  </w:smartTag>
                </w:p>
              </w:txbxContent>
            </v:textbox>
          </v:shape>
        </w:pict>
      </w:r>
      <w:r>
        <w:rPr>
          <w:rFonts w:ascii="Times New Roman" w:hAnsi="Times New Roman" w:cs="Times New Roman"/>
          <w:noProof/>
          <w:sz w:val="20"/>
          <w:szCs w:val="20"/>
        </w:rPr>
        <w:pict>
          <v:shape id="_x0000_s1058" type="#_x0000_t202" style="position:absolute;left:0;text-align:left;margin-left:366pt;margin-top:57.7pt;width:27pt;height:14pt;z-index:251681792" stroked="f">
            <v:textbox style="mso-next-textbox:#_x0000_s1058" inset=".72pt,.72pt,.72pt,.72pt">
              <w:txbxContent>
                <w:p w:rsidR="007D200E" w:rsidRPr="008D1CBF" w:rsidRDefault="007D200E" w:rsidP="007D200E">
                  <w:pPr>
                    <w:spacing w:line="240" w:lineRule="auto"/>
                  </w:pPr>
                  <w:r>
                    <w:t>RCS</w:t>
                  </w:r>
                </w:p>
              </w:txbxContent>
            </v:textbox>
          </v:shape>
        </w:pict>
      </w:r>
      <w:r w:rsidR="007D200E" w:rsidRPr="001E721C">
        <w:rPr>
          <w:rFonts w:ascii="Times New Roman" w:hAnsi="Times New Roman" w:cs="Times New Roman"/>
          <w:noProof/>
          <w:sz w:val="20"/>
          <w:szCs w:val="20"/>
        </w:rPr>
        <w:drawing>
          <wp:anchor distT="0" distB="0" distL="114300" distR="114300" simplePos="0" relativeHeight="251678720" behindDoc="0" locked="0" layoutInCell="1" allowOverlap="1">
            <wp:simplePos x="0" y="0"/>
            <wp:positionH relativeFrom="column">
              <wp:posOffset>33020</wp:posOffset>
            </wp:positionH>
            <wp:positionV relativeFrom="paragraph">
              <wp:posOffset>248920</wp:posOffset>
            </wp:positionV>
            <wp:extent cx="5483225" cy="3100705"/>
            <wp:effectExtent l="19050" t="19050" r="22225" b="23495"/>
            <wp:wrapTopAndBottom/>
            <wp:docPr id="4" name="Picture 1" descr="SUBMISSION_COVER_I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SSION_COVER_IMA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5483225" cy="3100705"/>
                    </a:xfrm>
                    <a:prstGeom prst="rect">
                      <a:avLst/>
                    </a:prstGeom>
                    <a:noFill/>
                    <a:ln w="9525">
                      <a:solidFill>
                        <a:srgbClr val="000000"/>
                      </a:solidFill>
                      <a:miter lim="800000"/>
                      <a:headEnd/>
                      <a:tailEnd/>
                    </a:ln>
                  </pic:spPr>
                </pic:pic>
              </a:graphicData>
            </a:graphic>
          </wp:anchor>
        </w:drawing>
      </w:r>
      <w:proofErr w:type="gramStart"/>
      <w:r w:rsidR="007D200E" w:rsidRPr="001E721C">
        <w:rPr>
          <w:rFonts w:ascii="Times New Roman" w:hAnsi="Times New Roman" w:cs="Times New Roman"/>
          <w:sz w:val="20"/>
          <w:szCs w:val="20"/>
        </w:rPr>
        <w:t>Figure 1.</w:t>
      </w:r>
      <w:proofErr w:type="gramEnd"/>
      <w:r w:rsidR="007D200E" w:rsidRPr="001E721C">
        <w:rPr>
          <w:rFonts w:ascii="Times New Roman" w:hAnsi="Times New Roman" w:cs="Times New Roman"/>
          <w:sz w:val="20"/>
          <w:szCs w:val="20"/>
        </w:rPr>
        <w:t xml:space="preserve"> 3-D perspective view of the northern Bay of Bengal</w:t>
      </w:r>
    </w:p>
    <w:p w:rsidR="00F666F1" w:rsidRDefault="00F666F1" w:rsidP="00D00BB7">
      <w:pPr>
        <w:spacing w:after="0" w:line="360" w:lineRule="auto"/>
        <w:ind w:firstLine="720"/>
        <w:jc w:val="both"/>
        <w:rPr>
          <w:rFonts w:ascii="Times New Roman" w:hAnsi="Times New Roman" w:cs="Times New Roman"/>
          <w:sz w:val="20"/>
          <w:szCs w:val="20"/>
        </w:rPr>
      </w:pPr>
    </w:p>
    <w:p w:rsidR="003145F6" w:rsidRPr="003145F6" w:rsidRDefault="007D3F7A" w:rsidP="00D00BB7">
      <w:pPr>
        <w:spacing w:after="0" w:line="360" w:lineRule="auto"/>
        <w:ind w:firstLine="720"/>
        <w:jc w:val="both"/>
        <w:rPr>
          <w:rFonts w:ascii="Times New Roman" w:hAnsi="Times New Roman" w:cs="Times New Roman"/>
          <w:sz w:val="20"/>
          <w:szCs w:val="20"/>
        </w:rPr>
      </w:pPr>
      <w:r>
        <w:rPr>
          <w:rFonts w:ascii="Times New Roman" w:hAnsi="Times New Roman" w:cs="Times New Roman"/>
          <w:noProof/>
          <w:sz w:val="20"/>
          <w:szCs w:val="20"/>
        </w:rPr>
        <w:pict>
          <v:shape id="_x0000_s1046" type="#_x0000_t202" style="position:absolute;left:0;text-align:left;margin-left:-184.35pt;margin-top:21.55pt;width:27pt;height:14pt;z-index:251668480" filled="f" fillcolor="black" stroked="f">
            <v:textbox style="mso-next-textbox:#_x0000_s1046" inset=".72pt,.72pt,.72pt,.72pt">
              <w:txbxContent>
                <w:p w:rsidR="003145F6" w:rsidRPr="008D1CBF" w:rsidRDefault="003145F6" w:rsidP="003145F6">
                  <w:pPr>
                    <w:spacing w:line="240" w:lineRule="auto"/>
                    <w:jc w:val="right"/>
                  </w:pPr>
                  <w:r>
                    <w:t>RR</w:t>
                  </w:r>
                </w:p>
              </w:txbxContent>
            </v:textbox>
          </v:shape>
        </w:pict>
      </w:r>
      <w:r>
        <w:rPr>
          <w:rFonts w:ascii="Times New Roman" w:hAnsi="Times New Roman" w:cs="Times New Roman"/>
          <w:noProof/>
          <w:sz w:val="20"/>
          <w:szCs w:val="20"/>
        </w:rPr>
        <w:pict>
          <v:line id="_x0000_s1048" style="position:absolute;left:0;text-align:left;z-index:251670528" from="-158.25pt,1.35pt" to="-118.05pt,14.85pt">
            <v:stroke endarrow="block"/>
          </v:line>
        </w:pict>
      </w:r>
      <w:r>
        <w:rPr>
          <w:rFonts w:ascii="Times New Roman" w:hAnsi="Times New Roman" w:cs="Times New Roman"/>
          <w:noProof/>
          <w:sz w:val="20"/>
          <w:szCs w:val="20"/>
        </w:rPr>
        <w:pict>
          <v:line id="_x0000_s1049" style="position:absolute;left:0;text-align:left;flip:y;z-index:251671552" from="-156.75pt,42.6pt" to="-124.05pt,65.85pt">
            <v:stroke endarrow="block"/>
          </v:line>
        </w:pict>
      </w:r>
      <w:r w:rsidRPr="007D3F7A">
        <w:rPr>
          <w:rFonts w:ascii="Times New Roman" w:hAnsi="Times New Roman" w:cs="Times New Roman"/>
          <w:b/>
          <w:noProof/>
          <w:sz w:val="20"/>
          <w:szCs w:val="20"/>
        </w:rPr>
        <w:pict>
          <v:shape id="_x0000_s1047" type="#_x0000_t202" style="position:absolute;left:0;text-align:left;margin-left:-184.35pt;margin-top:57.85pt;width:27pt;height:14pt;z-index:251669504" filled="f" fillcolor="black" stroked="f">
            <v:textbox style="mso-next-textbox:#_x0000_s1047" inset=".72pt,.72pt,.72pt,.72pt">
              <w:txbxContent>
                <w:p w:rsidR="003145F6" w:rsidRPr="008D1CBF" w:rsidRDefault="003145F6" w:rsidP="003145F6">
                  <w:pPr>
                    <w:spacing w:line="240" w:lineRule="auto"/>
                  </w:pPr>
                  <w:r>
                    <w:t>RCS</w:t>
                  </w:r>
                </w:p>
              </w:txbxContent>
            </v:textbox>
          </v:shape>
        </w:pict>
      </w:r>
      <w:proofErr w:type="spellStart"/>
      <w:r w:rsidR="003145F6" w:rsidRPr="003145F6">
        <w:rPr>
          <w:rFonts w:ascii="Times New Roman" w:hAnsi="Times New Roman" w:cs="Times New Roman"/>
          <w:sz w:val="20"/>
          <w:szCs w:val="20"/>
        </w:rPr>
        <w:t>Colour</w:t>
      </w:r>
      <w:proofErr w:type="spellEnd"/>
      <w:r w:rsidR="003145F6" w:rsidRPr="003145F6">
        <w:rPr>
          <w:rFonts w:ascii="Times New Roman" w:hAnsi="Times New Roman" w:cs="Times New Roman"/>
          <w:sz w:val="20"/>
          <w:szCs w:val="20"/>
        </w:rPr>
        <w:t xml:space="preserve"> shaded relief map show</w:t>
      </w:r>
      <w:r w:rsidR="00D31186">
        <w:rPr>
          <w:rFonts w:ascii="Times New Roman" w:hAnsi="Times New Roman" w:cs="Times New Roman"/>
          <w:sz w:val="20"/>
          <w:szCs w:val="20"/>
        </w:rPr>
        <w:t>s</w:t>
      </w:r>
      <w:r w:rsidR="003145F6" w:rsidRPr="003145F6">
        <w:rPr>
          <w:rFonts w:ascii="Times New Roman" w:hAnsi="Times New Roman" w:cs="Times New Roman"/>
          <w:sz w:val="20"/>
          <w:szCs w:val="20"/>
        </w:rPr>
        <w:t xml:space="preserve"> the regional trend of the Naga-Chin-</w:t>
      </w:r>
      <w:proofErr w:type="spellStart"/>
      <w:r w:rsidR="003145F6" w:rsidRPr="003145F6">
        <w:rPr>
          <w:rFonts w:ascii="Times New Roman" w:hAnsi="Times New Roman" w:cs="Times New Roman"/>
          <w:sz w:val="20"/>
          <w:szCs w:val="20"/>
        </w:rPr>
        <w:t>Rakhine</w:t>
      </w:r>
      <w:proofErr w:type="spellEnd"/>
      <w:r w:rsidR="003145F6" w:rsidRPr="003145F6">
        <w:rPr>
          <w:rFonts w:ascii="Times New Roman" w:hAnsi="Times New Roman" w:cs="Times New Roman"/>
          <w:sz w:val="20"/>
          <w:szCs w:val="20"/>
        </w:rPr>
        <w:t xml:space="preserve"> Ranges and its southern extension submerges under the sea and emerged again as the Coco and Andaman Islands. The adjacent </w:t>
      </w:r>
      <w:proofErr w:type="spellStart"/>
      <w:r w:rsidR="003145F6" w:rsidRPr="003145F6">
        <w:rPr>
          <w:rFonts w:ascii="Times New Roman" w:hAnsi="Times New Roman" w:cs="Times New Roman"/>
          <w:sz w:val="20"/>
          <w:szCs w:val="20"/>
        </w:rPr>
        <w:t>Rakhine</w:t>
      </w:r>
      <w:proofErr w:type="spellEnd"/>
      <w:r w:rsidR="003145F6" w:rsidRPr="003145F6">
        <w:rPr>
          <w:rFonts w:ascii="Times New Roman" w:hAnsi="Times New Roman" w:cs="Times New Roman"/>
          <w:sz w:val="20"/>
          <w:szCs w:val="20"/>
        </w:rPr>
        <w:t xml:space="preserve"> continental shelf in the west is narrow but widens northward and merges with the Bengal Deltaic shelf. N-Naga Hills, C-Chin Hills and R- </w:t>
      </w:r>
      <w:proofErr w:type="spellStart"/>
      <w:r w:rsidR="003145F6" w:rsidRPr="003145F6">
        <w:rPr>
          <w:rFonts w:ascii="Times New Roman" w:hAnsi="Times New Roman" w:cs="Times New Roman"/>
          <w:sz w:val="20"/>
          <w:szCs w:val="20"/>
        </w:rPr>
        <w:t>Rakhine</w:t>
      </w:r>
      <w:proofErr w:type="spellEnd"/>
      <w:r w:rsidR="003145F6" w:rsidRPr="003145F6">
        <w:rPr>
          <w:rFonts w:ascii="Times New Roman" w:hAnsi="Times New Roman" w:cs="Times New Roman"/>
          <w:sz w:val="20"/>
          <w:szCs w:val="20"/>
        </w:rPr>
        <w:t xml:space="preserve"> Ranges</w:t>
      </w:r>
      <w:r w:rsidR="003145F6">
        <w:rPr>
          <w:rFonts w:ascii="Times New Roman" w:hAnsi="Times New Roman" w:cs="Times New Roman"/>
          <w:sz w:val="20"/>
          <w:szCs w:val="20"/>
        </w:rPr>
        <w:t xml:space="preserve"> is as shown in</w:t>
      </w:r>
      <w:r w:rsidR="003145F6" w:rsidRPr="003145F6">
        <w:rPr>
          <w:rFonts w:ascii="Times New Roman" w:hAnsi="Times New Roman" w:cs="Times New Roman"/>
          <w:sz w:val="20"/>
          <w:szCs w:val="20"/>
        </w:rPr>
        <w:t xml:space="preserve"> Figure </w:t>
      </w:r>
      <w:r w:rsidR="003145F6">
        <w:rPr>
          <w:rFonts w:ascii="Times New Roman" w:hAnsi="Times New Roman" w:cs="Times New Roman"/>
          <w:sz w:val="20"/>
          <w:szCs w:val="20"/>
        </w:rPr>
        <w:t>2.</w:t>
      </w:r>
    </w:p>
    <w:p w:rsidR="001E721C" w:rsidRDefault="00E81CA8" w:rsidP="00D00BB7">
      <w:pPr>
        <w:tabs>
          <w:tab w:val="left" w:pos="1260"/>
        </w:tabs>
        <w:spacing w:after="0" w:line="360" w:lineRule="auto"/>
        <w:jc w:val="both"/>
        <w:rPr>
          <w:rFonts w:ascii="Times New Roman" w:hAnsi="Times New Roman" w:cs="Times New Roman"/>
          <w:bCs/>
          <w:sz w:val="20"/>
          <w:szCs w:val="20"/>
          <w:lang w:val="en-GB"/>
        </w:rPr>
      </w:pPr>
      <w:r w:rsidRPr="00402552">
        <w:rPr>
          <w:rFonts w:ascii="Times New Roman" w:hAnsi="Times New Roman" w:cs="Times New Roman"/>
          <w:bCs/>
          <w:sz w:val="20"/>
          <w:szCs w:val="20"/>
          <w:lang w:val="en-GB"/>
        </w:rPr>
        <w:t xml:space="preserve">       </w:t>
      </w:r>
      <w:r w:rsidR="00D1663B">
        <w:rPr>
          <w:rFonts w:ascii="Times New Roman" w:hAnsi="Times New Roman" w:cs="Times New Roman"/>
          <w:bCs/>
          <w:sz w:val="20"/>
          <w:szCs w:val="20"/>
          <w:lang w:val="en-GB"/>
        </w:rPr>
        <w:t xml:space="preserve">    </w:t>
      </w: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r>
        <w:rPr>
          <w:rFonts w:ascii="Times New Roman" w:hAnsi="Times New Roman" w:cs="Times New Roman"/>
          <w:bCs/>
          <w:noProof/>
          <w:sz w:val="20"/>
          <w:szCs w:val="20"/>
        </w:rPr>
        <w:lastRenderedPageBreak/>
        <w:drawing>
          <wp:anchor distT="0" distB="0" distL="114300" distR="114300" simplePos="0" relativeHeight="251689984" behindDoc="0" locked="0" layoutInCell="1" allowOverlap="1">
            <wp:simplePos x="0" y="0"/>
            <wp:positionH relativeFrom="column">
              <wp:posOffset>2998470</wp:posOffset>
            </wp:positionH>
            <wp:positionV relativeFrom="paragraph">
              <wp:posOffset>4445</wp:posOffset>
            </wp:positionV>
            <wp:extent cx="2394585" cy="2165350"/>
            <wp:effectExtent l="19050" t="19050" r="24765" b="2540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7600" t="18359" r="22050" b="11520"/>
                    <a:stretch>
                      <a:fillRect/>
                    </a:stretch>
                  </pic:blipFill>
                  <pic:spPr bwMode="auto">
                    <a:xfrm>
                      <a:off x="0" y="0"/>
                      <a:ext cx="2394585" cy="2165350"/>
                    </a:xfrm>
                    <a:prstGeom prst="rect">
                      <a:avLst/>
                    </a:prstGeom>
                    <a:noFill/>
                    <a:ln w="9525" cmpd="sng">
                      <a:solidFill>
                        <a:srgbClr val="000000"/>
                      </a:solidFill>
                      <a:miter lim="800000"/>
                      <a:headEnd/>
                      <a:tailEnd/>
                    </a:ln>
                    <a:effectLst/>
                  </pic:spPr>
                </pic:pic>
              </a:graphicData>
            </a:graphic>
          </wp:anchor>
        </w:drawing>
      </w:r>
      <w:r>
        <w:rPr>
          <w:rFonts w:ascii="Times New Roman" w:hAnsi="Times New Roman" w:cs="Times New Roman"/>
          <w:bCs/>
          <w:noProof/>
          <w:sz w:val="20"/>
          <w:szCs w:val="20"/>
        </w:rPr>
        <w:drawing>
          <wp:anchor distT="0" distB="0" distL="114300" distR="114300" simplePos="0" relativeHeight="251691008" behindDoc="0" locked="0" layoutInCell="1" allowOverlap="1">
            <wp:simplePos x="0" y="0"/>
            <wp:positionH relativeFrom="column">
              <wp:posOffset>675005</wp:posOffset>
            </wp:positionH>
            <wp:positionV relativeFrom="paragraph">
              <wp:posOffset>8255</wp:posOffset>
            </wp:positionV>
            <wp:extent cx="1240790" cy="2158365"/>
            <wp:effectExtent l="19050" t="19050" r="16510" b="13335"/>
            <wp:wrapNone/>
            <wp:docPr id="6" name="Picture 2" descr="45N09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N090E"/>
                    <pic:cNvPicPr>
                      <a:picLocks noChangeAspect="1" noChangeArrowheads="1"/>
                    </pic:cNvPicPr>
                  </pic:nvPicPr>
                  <pic:blipFill>
                    <a:blip r:embed="rId11" cstate="print">
                      <a:lum bright="-6000"/>
                    </a:blip>
                    <a:srcRect t="35556" r="74889" b="20444"/>
                    <a:stretch>
                      <a:fillRect/>
                    </a:stretch>
                  </pic:blipFill>
                  <pic:spPr bwMode="auto">
                    <a:xfrm>
                      <a:off x="0" y="0"/>
                      <a:ext cx="1240790" cy="2158365"/>
                    </a:xfrm>
                    <a:prstGeom prst="rect">
                      <a:avLst/>
                    </a:prstGeom>
                    <a:noFill/>
                    <a:ln w="9525" cmpd="sng">
                      <a:solidFill>
                        <a:srgbClr val="000000"/>
                      </a:solidFill>
                      <a:miter lim="800000"/>
                      <a:headEnd/>
                      <a:tailEnd/>
                    </a:ln>
                    <a:effectLst/>
                  </pic:spPr>
                </pic:pic>
              </a:graphicData>
            </a:graphic>
          </wp:anchor>
        </w:drawing>
      </w: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1E721C" w:rsidRDefault="001E721C" w:rsidP="00D00BB7">
      <w:pPr>
        <w:tabs>
          <w:tab w:val="left" w:pos="1260"/>
        </w:tabs>
        <w:spacing w:after="0" w:line="360" w:lineRule="auto"/>
        <w:jc w:val="both"/>
        <w:rPr>
          <w:rFonts w:ascii="Times New Roman" w:hAnsi="Times New Roman" w:cs="Times New Roman"/>
          <w:sz w:val="20"/>
          <w:szCs w:val="20"/>
        </w:rPr>
      </w:pPr>
    </w:p>
    <w:p w:rsidR="001E721C" w:rsidRDefault="001E721C" w:rsidP="00D00BB7">
      <w:pPr>
        <w:tabs>
          <w:tab w:val="left" w:pos="1260"/>
        </w:tabs>
        <w:spacing w:after="0" w:line="360" w:lineRule="auto"/>
        <w:jc w:val="both"/>
        <w:rPr>
          <w:rFonts w:ascii="Times New Roman" w:hAnsi="Times New Roman" w:cs="Times New Roman"/>
          <w:sz w:val="20"/>
          <w:szCs w:val="20"/>
        </w:rPr>
      </w:pPr>
    </w:p>
    <w:p w:rsidR="001E721C" w:rsidRPr="001E721C" w:rsidRDefault="001E721C" w:rsidP="001E721C">
      <w:pPr>
        <w:tabs>
          <w:tab w:val="left" w:pos="1260"/>
        </w:tabs>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sidRPr="001E721C">
        <w:rPr>
          <w:rFonts w:ascii="Times New Roman" w:hAnsi="Times New Roman" w:cs="Times New Roman"/>
          <w:sz w:val="20"/>
          <w:szCs w:val="20"/>
        </w:rPr>
        <w:t>Figure 2.</w:t>
      </w:r>
      <w:proofErr w:type="gramEnd"/>
      <w:r w:rsidRPr="001E721C">
        <w:rPr>
          <w:rFonts w:ascii="Times New Roman" w:hAnsi="Times New Roman" w:cs="Times New Roman"/>
          <w:sz w:val="20"/>
          <w:szCs w:val="20"/>
        </w:rPr>
        <w:t xml:space="preserve"> </w:t>
      </w:r>
      <w:proofErr w:type="spellStart"/>
      <w:r w:rsidRPr="001E721C">
        <w:rPr>
          <w:rFonts w:ascii="Times New Roman" w:hAnsi="Times New Roman" w:cs="Times New Roman"/>
          <w:sz w:val="20"/>
          <w:szCs w:val="20"/>
        </w:rPr>
        <w:t>Colour</w:t>
      </w:r>
      <w:proofErr w:type="spellEnd"/>
      <w:r w:rsidRPr="001E721C">
        <w:rPr>
          <w:rFonts w:ascii="Times New Roman" w:hAnsi="Times New Roman" w:cs="Times New Roman"/>
          <w:sz w:val="20"/>
          <w:szCs w:val="20"/>
        </w:rPr>
        <w:t xml:space="preserve"> shaded relief map</w:t>
      </w:r>
      <w:r>
        <w:rPr>
          <w:rFonts w:ascii="Times New Roman" w:hAnsi="Times New Roman" w:cs="Times New Roman"/>
          <w:sz w:val="20"/>
          <w:szCs w:val="20"/>
        </w:rPr>
        <w:t xml:space="preserve">                        </w:t>
      </w:r>
      <w:r w:rsidRPr="001E721C">
        <w:rPr>
          <w:rFonts w:ascii="Times New Roman" w:hAnsi="Times New Roman" w:cs="Times New Roman"/>
          <w:sz w:val="20"/>
          <w:szCs w:val="20"/>
        </w:rPr>
        <w:t xml:space="preserve">Figure 3. Bay of Bengal showing the position of                                                             </w:t>
      </w:r>
    </w:p>
    <w:p w:rsidR="001E721C" w:rsidRPr="001E721C" w:rsidRDefault="001E721C" w:rsidP="001E721C">
      <w:pPr>
        <w:tabs>
          <w:tab w:val="left" w:pos="1260"/>
        </w:tabs>
        <w:spacing w:after="0" w:line="360" w:lineRule="auto"/>
        <w:rPr>
          <w:rFonts w:ascii="Times New Roman" w:hAnsi="Times New Roman" w:cs="Times New Roman"/>
          <w:sz w:val="20"/>
          <w:szCs w:val="20"/>
        </w:rPr>
      </w:pPr>
      <w:r w:rsidRPr="001E721C">
        <w:rPr>
          <w:rFonts w:ascii="Times New Roman" w:hAnsi="Times New Roman" w:cs="Times New Roman"/>
          <w:sz w:val="20"/>
          <w:szCs w:val="20"/>
        </w:rPr>
        <w:t xml:space="preserve">                                                                                                            200 m </w:t>
      </w:r>
      <w:proofErr w:type="gramStart"/>
      <w:r w:rsidRPr="001E721C">
        <w:rPr>
          <w:rFonts w:ascii="Times New Roman" w:hAnsi="Times New Roman" w:cs="Times New Roman"/>
          <w:sz w:val="20"/>
          <w:szCs w:val="20"/>
        </w:rPr>
        <w:t>isobaths(</w:t>
      </w:r>
      <w:proofErr w:type="gramEnd"/>
      <w:r w:rsidRPr="001E721C">
        <w:rPr>
          <w:rFonts w:ascii="Times New Roman" w:hAnsi="Times New Roman" w:cs="Times New Roman"/>
          <w:sz w:val="20"/>
          <w:szCs w:val="20"/>
        </w:rPr>
        <w:t xml:space="preserve">red)                                             </w:t>
      </w:r>
    </w:p>
    <w:p w:rsidR="001E721C" w:rsidRDefault="001E721C" w:rsidP="00D00BB7">
      <w:pPr>
        <w:tabs>
          <w:tab w:val="left" w:pos="1260"/>
        </w:tabs>
        <w:spacing w:after="0" w:line="360" w:lineRule="auto"/>
        <w:jc w:val="both"/>
        <w:rPr>
          <w:rFonts w:ascii="Times New Roman" w:hAnsi="Times New Roman" w:cs="Times New Roman"/>
          <w:bCs/>
          <w:sz w:val="20"/>
          <w:szCs w:val="20"/>
          <w:lang w:val="en-GB"/>
        </w:rPr>
      </w:pPr>
    </w:p>
    <w:p w:rsidR="00BE05EE" w:rsidRPr="00D00BB7" w:rsidRDefault="00D1663B" w:rsidP="00D00BB7">
      <w:pPr>
        <w:tabs>
          <w:tab w:val="left" w:pos="1260"/>
        </w:tabs>
        <w:spacing w:after="0" w:line="360" w:lineRule="auto"/>
        <w:jc w:val="both"/>
        <w:rPr>
          <w:rFonts w:ascii="Times New Roman" w:hAnsi="Times New Roman" w:cs="Times New Roman"/>
          <w:sz w:val="20"/>
          <w:szCs w:val="20"/>
        </w:rPr>
      </w:pPr>
      <w:r>
        <w:rPr>
          <w:rFonts w:ascii="Times New Roman" w:hAnsi="Times New Roman" w:cs="Times New Roman"/>
          <w:bCs/>
          <w:sz w:val="20"/>
          <w:szCs w:val="20"/>
          <w:lang w:val="en-GB"/>
        </w:rPr>
        <w:t xml:space="preserve"> </w:t>
      </w:r>
      <w:r w:rsidR="00527720">
        <w:rPr>
          <w:rFonts w:ascii="Times New Roman" w:hAnsi="Times New Roman" w:cs="Times New Roman"/>
          <w:bCs/>
          <w:sz w:val="20"/>
          <w:szCs w:val="20"/>
          <w:lang w:val="en-GB"/>
        </w:rPr>
        <w:tab/>
      </w:r>
      <w:r w:rsidR="00E81CA8" w:rsidRPr="00D00BB7">
        <w:rPr>
          <w:rFonts w:ascii="Times New Roman" w:hAnsi="Times New Roman" w:cs="Times New Roman"/>
          <w:bCs/>
          <w:sz w:val="20"/>
          <w:szCs w:val="20"/>
          <w:lang w:val="en-GB"/>
        </w:rPr>
        <w:t>Morphology of the coastal zones</w:t>
      </w:r>
      <w:r w:rsidR="00077495" w:rsidRPr="00D00BB7">
        <w:rPr>
          <w:rFonts w:ascii="Times New Roman" w:hAnsi="Times New Roman" w:cs="Times New Roman"/>
          <w:bCs/>
          <w:sz w:val="20"/>
          <w:szCs w:val="20"/>
          <w:lang w:val="en-GB"/>
        </w:rPr>
        <w:t xml:space="preserve"> of Myanmar, Bangladesh and India were also examined with different data by using different software. Submarine physiographic features observed in the Bay of the Bengal such as continental shelf </w:t>
      </w:r>
      <w:proofErr w:type="gramStart"/>
      <w:r w:rsidR="00077495" w:rsidRPr="00D00BB7">
        <w:rPr>
          <w:rFonts w:ascii="Times New Roman" w:hAnsi="Times New Roman" w:cs="Times New Roman"/>
          <w:bCs/>
          <w:sz w:val="20"/>
          <w:szCs w:val="20"/>
          <w:lang w:val="en-GB"/>
        </w:rPr>
        <w:t xml:space="preserve">of </w:t>
      </w:r>
      <w:r w:rsidR="00D31186" w:rsidRPr="00D00BB7">
        <w:rPr>
          <w:rFonts w:ascii="Times New Roman" w:hAnsi="Times New Roman" w:cs="Times New Roman"/>
          <w:bCs/>
          <w:sz w:val="20"/>
          <w:szCs w:val="20"/>
          <w:lang w:val="en-GB"/>
        </w:rPr>
        <w:t xml:space="preserve"> </w:t>
      </w:r>
      <w:proofErr w:type="spellStart"/>
      <w:r w:rsidR="00077495" w:rsidRPr="00D00BB7">
        <w:rPr>
          <w:rFonts w:ascii="Times New Roman" w:hAnsi="Times New Roman" w:cs="Times New Roman"/>
          <w:bCs/>
          <w:sz w:val="20"/>
          <w:szCs w:val="20"/>
          <w:lang w:val="en-GB"/>
        </w:rPr>
        <w:t>Rakhine</w:t>
      </w:r>
      <w:proofErr w:type="spellEnd"/>
      <w:proofErr w:type="gramEnd"/>
      <w:r w:rsidR="00077495" w:rsidRPr="00D00BB7">
        <w:rPr>
          <w:rFonts w:ascii="Times New Roman" w:hAnsi="Times New Roman" w:cs="Times New Roman"/>
          <w:bCs/>
          <w:sz w:val="20"/>
          <w:szCs w:val="20"/>
          <w:lang w:val="en-GB"/>
        </w:rPr>
        <w:t xml:space="preserve"> offshore which is narrow belt, wider continental shelf of Bangladesh, shelf edge at 200 m depth.</w:t>
      </w:r>
      <w:r w:rsidR="00BE05EE" w:rsidRPr="00D00BB7">
        <w:rPr>
          <w:rFonts w:ascii="Times New Roman" w:hAnsi="Times New Roman" w:cs="Times New Roman"/>
          <w:noProof/>
          <w:sz w:val="20"/>
          <w:szCs w:val="20"/>
          <w:lang w:val="en-GB" w:eastAsia="en-GB"/>
        </w:rPr>
        <w:t xml:space="preserve"> </w:t>
      </w:r>
      <w:r w:rsidR="007D3F7A">
        <w:rPr>
          <w:rFonts w:ascii="Times New Roman" w:hAnsi="Times New Roman" w:cs="Times New Roman"/>
          <w:noProof/>
          <w:sz w:val="20"/>
          <w:szCs w:val="20"/>
        </w:rPr>
        <w:pict>
          <v:shape id="_x0000_s1050" type="#_x0000_t202" style="position:absolute;left:0;text-align:left;margin-left:-184.35pt;margin-top:21.55pt;width:27pt;height:14pt;z-index:251673600;mso-position-horizontal-relative:text;mso-position-vertical-relative:text" filled="f" fillcolor="black" stroked="f">
            <v:textbox style="mso-next-textbox:#_x0000_s1050" inset=".72pt,.72pt,.72pt,.72pt">
              <w:txbxContent>
                <w:p w:rsidR="00BE05EE" w:rsidRPr="008D1CBF" w:rsidRDefault="00BE05EE" w:rsidP="00BE05EE">
                  <w:pPr>
                    <w:spacing w:line="240" w:lineRule="auto"/>
                    <w:jc w:val="right"/>
                  </w:pPr>
                  <w:r>
                    <w:t>RR</w:t>
                  </w:r>
                </w:p>
              </w:txbxContent>
            </v:textbox>
          </v:shape>
        </w:pict>
      </w:r>
      <w:r w:rsidR="007D3F7A">
        <w:rPr>
          <w:rFonts w:ascii="Times New Roman" w:hAnsi="Times New Roman" w:cs="Times New Roman"/>
          <w:noProof/>
          <w:sz w:val="20"/>
          <w:szCs w:val="20"/>
        </w:rPr>
        <w:pict>
          <v:line id="_x0000_s1052" style="position:absolute;left:0;text-align:left;z-index:251674624;mso-position-horizontal-relative:text;mso-position-vertical-relative:text" from="-158.25pt,1.35pt" to="-118.05pt,14.85pt">
            <v:stroke endarrow="block"/>
          </v:line>
        </w:pict>
      </w:r>
      <w:r w:rsidR="007D3F7A">
        <w:rPr>
          <w:rFonts w:ascii="Times New Roman" w:hAnsi="Times New Roman" w:cs="Times New Roman"/>
          <w:noProof/>
          <w:sz w:val="20"/>
          <w:szCs w:val="20"/>
        </w:rPr>
        <w:pict>
          <v:line id="_x0000_s1053" style="position:absolute;left:0;text-align:left;flip:y;z-index:251675648;mso-position-horizontal-relative:text;mso-position-vertical-relative:text" from="-156.75pt,42.6pt" to="-124.05pt,65.85pt">
            <v:stroke endarrow="block"/>
          </v:line>
        </w:pict>
      </w:r>
      <w:r w:rsidR="007D3F7A" w:rsidRPr="007D3F7A">
        <w:rPr>
          <w:rFonts w:ascii="Times New Roman" w:hAnsi="Times New Roman" w:cs="Times New Roman"/>
          <w:b/>
          <w:noProof/>
          <w:sz w:val="20"/>
          <w:szCs w:val="20"/>
        </w:rPr>
        <w:pict>
          <v:shape id="_x0000_s1051" type="#_x0000_t202" style="position:absolute;left:0;text-align:left;margin-left:-184.35pt;margin-top:57.85pt;width:27pt;height:14pt;z-index:251676672;mso-position-horizontal-relative:text;mso-position-vertical-relative:text" filled="f" fillcolor="black" stroked="f">
            <v:textbox style="mso-next-textbox:#_x0000_s1051" inset=".72pt,.72pt,.72pt,.72pt">
              <w:txbxContent>
                <w:p w:rsidR="00BE05EE" w:rsidRPr="008D1CBF" w:rsidRDefault="00BE05EE" w:rsidP="00BE05EE">
                  <w:pPr>
                    <w:spacing w:line="240" w:lineRule="auto"/>
                  </w:pPr>
                  <w:r>
                    <w:t>RCS</w:t>
                  </w:r>
                </w:p>
              </w:txbxContent>
            </v:textbox>
          </v:shape>
        </w:pict>
      </w:r>
      <w:r w:rsidR="00BE05EE" w:rsidRPr="00D00BB7">
        <w:rPr>
          <w:rFonts w:ascii="Times New Roman" w:hAnsi="Times New Roman" w:cs="Times New Roman"/>
          <w:sz w:val="20"/>
          <w:szCs w:val="20"/>
        </w:rPr>
        <w:tab/>
      </w:r>
    </w:p>
    <w:p w:rsidR="00BE05EE" w:rsidRPr="00D00BB7" w:rsidRDefault="00BE05EE" w:rsidP="00D00BB7">
      <w:pPr>
        <w:tabs>
          <w:tab w:val="left" w:pos="1260"/>
        </w:tabs>
        <w:spacing w:after="0" w:line="360" w:lineRule="auto"/>
        <w:jc w:val="both"/>
        <w:rPr>
          <w:rFonts w:ascii="Times New Roman" w:hAnsi="Times New Roman" w:cs="Times New Roman"/>
          <w:sz w:val="20"/>
          <w:szCs w:val="20"/>
        </w:rPr>
      </w:pPr>
      <w:r w:rsidRPr="00D00BB7">
        <w:rPr>
          <w:rFonts w:ascii="Times New Roman" w:hAnsi="Times New Roman" w:cs="Times New Roman"/>
          <w:sz w:val="20"/>
          <w:szCs w:val="20"/>
        </w:rPr>
        <w:t xml:space="preserve">Map of the Bay of Bengal showing the position of 200 m </w:t>
      </w:r>
      <w:proofErr w:type="spellStart"/>
      <w:r w:rsidRPr="00D00BB7">
        <w:rPr>
          <w:rFonts w:ascii="Times New Roman" w:hAnsi="Times New Roman" w:cs="Times New Roman"/>
          <w:sz w:val="20"/>
          <w:szCs w:val="20"/>
        </w:rPr>
        <w:t>isobath</w:t>
      </w:r>
      <w:proofErr w:type="spellEnd"/>
      <w:r w:rsidRPr="00D00BB7">
        <w:rPr>
          <w:rFonts w:ascii="Times New Roman" w:hAnsi="Times New Roman" w:cs="Times New Roman"/>
          <w:sz w:val="20"/>
          <w:szCs w:val="20"/>
        </w:rPr>
        <w:t xml:space="preserve"> (red) which is generally demarcates the edge of the continental shelf. Green lines are the position of synthetic profile lines for the physiographic analysis in Figure 3.</w:t>
      </w:r>
    </w:p>
    <w:p w:rsidR="00BE05EE" w:rsidRPr="00D00BB7" w:rsidRDefault="00BE05EE" w:rsidP="00D00BB7">
      <w:pPr>
        <w:tabs>
          <w:tab w:val="left" w:pos="1260"/>
        </w:tabs>
        <w:spacing w:after="0" w:line="360" w:lineRule="auto"/>
        <w:ind w:left="1267" w:hanging="1267"/>
        <w:jc w:val="both"/>
        <w:rPr>
          <w:rFonts w:ascii="Times New Roman" w:hAnsi="Times New Roman" w:cs="Times New Roman"/>
          <w:sz w:val="20"/>
          <w:szCs w:val="20"/>
        </w:rPr>
      </w:pPr>
      <w:proofErr w:type="spellStart"/>
      <w:r w:rsidRPr="00D00BB7">
        <w:rPr>
          <w:rFonts w:ascii="Times New Roman" w:hAnsi="Times New Roman" w:cs="Times New Roman"/>
          <w:sz w:val="20"/>
          <w:szCs w:val="20"/>
        </w:rPr>
        <w:t>Rakhine</w:t>
      </w:r>
      <w:proofErr w:type="spellEnd"/>
      <w:r w:rsidRPr="00D00BB7">
        <w:rPr>
          <w:rFonts w:ascii="Times New Roman" w:hAnsi="Times New Roman" w:cs="Times New Roman"/>
          <w:sz w:val="20"/>
          <w:szCs w:val="20"/>
        </w:rPr>
        <w:t xml:space="preserve"> continental slope, west of the </w:t>
      </w:r>
      <w:proofErr w:type="spellStart"/>
      <w:r w:rsidRPr="00D00BB7">
        <w:rPr>
          <w:rFonts w:ascii="Times New Roman" w:hAnsi="Times New Roman" w:cs="Times New Roman"/>
          <w:sz w:val="20"/>
          <w:szCs w:val="20"/>
        </w:rPr>
        <w:t>Sittway</w:t>
      </w:r>
      <w:proofErr w:type="spellEnd"/>
      <w:r w:rsidRPr="00D00BB7">
        <w:rPr>
          <w:rFonts w:ascii="Times New Roman" w:hAnsi="Times New Roman" w:cs="Times New Roman"/>
          <w:sz w:val="20"/>
          <w:szCs w:val="20"/>
        </w:rPr>
        <w:t xml:space="preserve"> with slope gradient of 4 degree</w:t>
      </w:r>
      <w:r w:rsidR="00387BDC" w:rsidRPr="00D00BB7">
        <w:rPr>
          <w:rFonts w:ascii="Times New Roman" w:hAnsi="Times New Roman" w:cs="Times New Roman"/>
          <w:sz w:val="20"/>
          <w:szCs w:val="20"/>
        </w:rPr>
        <w:t xml:space="preserve"> is as shown in Figure 4</w:t>
      </w:r>
      <w:r w:rsidRPr="00D00BB7">
        <w:rPr>
          <w:rFonts w:ascii="Times New Roman" w:hAnsi="Times New Roman" w:cs="Times New Roman"/>
          <w:sz w:val="20"/>
          <w:szCs w:val="20"/>
        </w:rPr>
        <w:t xml:space="preserve">. </w:t>
      </w:r>
    </w:p>
    <w:p w:rsidR="00387BDC" w:rsidRPr="00D00BB7" w:rsidRDefault="00BE05EE" w:rsidP="00D00BB7">
      <w:pPr>
        <w:tabs>
          <w:tab w:val="left" w:pos="1260"/>
        </w:tabs>
        <w:spacing w:after="0" w:line="360" w:lineRule="auto"/>
        <w:ind w:left="1267" w:hanging="1267"/>
        <w:jc w:val="both"/>
        <w:rPr>
          <w:rFonts w:ascii="Times New Roman" w:hAnsi="Times New Roman" w:cs="Times New Roman"/>
          <w:sz w:val="20"/>
          <w:szCs w:val="20"/>
        </w:rPr>
      </w:pPr>
      <w:proofErr w:type="spellStart"/>
      <w:r w:rsidRPr="00D00BB7">
        <w:rPr>
          <w:rFonts w:ascii="Times New Roman" w:hAnsi="Times New Roman" w:cs="Times New Roman"/>
          <w:sz w:val="20"/>
          <w:szCs w:val="20"/>
        </w:rPr>
        <w:t>Rakhine</w:t>
      </w:r>
      <w:proofErr w:type="spellEnd"/>
      <w:r w:rsidRPr="00D00BB7">
        <w:rPr>
          <w:rFonts w:ascii="Times New Roman" w:hAnsi="Times New Roman" w:cs="Times New Roman"/>
          <w:sz w:val="20"/>
          <w:szCs w:val="20"/>
        </w:rPr>
        <w:t xml:space="preserve"> continental slope, west of the Andrew Bay wi</w:t>
      </w:r>
      <w:r w:rsidR="00387BDC" w:rsidRPr="00D00BB7">
        <w:rPr>
          <w:rFonts w:ascii="Times New Roman" w:hAnsi="Times New Roman" w:cs="Times New Roman"/>
          <w:sz w:val="20"/>
          <w:szCs w:val="20"/>
        </w:rPr>
        <w:t xml:space="preserve">th slope gradient of 4.5 degree is as shown in Figure 5. </w:t>
      </w:r>
    </w:p>
    <w:p w:rsidR="00387BDC" w:rsidRPr="00D00BB7" w:rsidRDefault="00BE05EE" w:rsidP="00D00BB7">
      <w:pPr>
        <w:spacing w:after="0" w:line="360" w:lineRule="auto"/>
        <w:jc w:val="both"/>
        <w:rPr>
          <w:rFonts w:ascii="Times New Roman" w:hAnsi="Times New Roman" w:cs="Times New Roman"/>
          <w:sz w:val="20"/>
          <w:szCs w:val="20"/>
        </w:rPr>
      </w:pPr>
      <w:r w:rsidRPr="00D00BB7">
        <w:rPr>
          <w:rFonts w:ascii="Times New Roman" w:hAnsi="Times New Roman" w:cs="Times New Roman"/>
          <w:sz w:val="20"/>
          <w:szCs w:val="20"/>
        </w:rPr>
        <w:t xml:space="preserve"> </w:t>
      </w:r>
      <w:proofErr w:type="spellStart"/>
      <w:r w:rsidRPr="00D00BB7">
        <w:rPr>
          <w:rFonts w:ascii="Times New Roman" w:hAnsi="Times New Roman" w:cs="Times New Roman"/>
          <w:sz w:val="20"/>
          <w:szCs w:val="20"/>
        </w:rPr>
        <w:t>Rakhine</w:t>
      </w:r>
      <w:proofErr w:type="spellEnd"/>
      <w:r w:rsidRPr="00D00BB7">
        <w:rPr>
          <w:rFonts w:ascii="Times New Roman" w:hAnsi="Times New Roman" w:cs="Times New Roman"/>
          <w:sz w:val="20"/>
          <w:szCs w:val="20"/>
        </w:rPr>
        <w:t xml:space="preserve"> continental slope, west of the </w:t>
      </w:r>
      <w:proofErr w:type="spellStart"/>
      <w:r w:rsidRPr="00D00BB7">
        <w:rPr>
          <w:rFonts w:ascii="Times New Roman" w:hAnsi="Times New Roman" w:cs="Times New Roman"/>
          <w:sz w:val="20"/>
          <w:szCs w:val="20"/>
        </w:rPr>
        <w:t>Mawdin</w:t>
      </w:r>
      <w:proofErr w:type="spellEnd"/>
      <w:r w:rsidRPr="00D00BB7">
        <w:rPr>
          <w:rFonts w:ascii="Times New Roman" w:hAnsi="Times New Roman" w:cs="Times New Roman"/>
          <w:sz w:val="20"/>
          <w:szCs w:val="20"/>
        </w:rPr>
        <w:t xml:space="preserve"> Point with slope gradient of 5 degree</w:t>
      </w:r>
      <w:r w:rsidR="00387BDC" w:rsidRPr="00D00BB7">
        <w:rPr>
          <w:rFonts w:ascii="Times New Roman" w:hAnsi="Times New Roman" w:cs="Times New Roman"/>
          <w:sz w:val="20"/>
          <w:szCs w:val="20"/>
        </w:rPr>
        <w:t xml:space="preserve"> is as shown in Figure 6. </w:t>
      </w:r>
    </w:p>
    <w:p w:rsidR="00387BDC" w:rsidRPr="00D00BB7" w:rsidRDefault="00BE05EE" w:rsidP="00D00BB7">
      <w:pPr>
        <w:tabs>
          <w:tab w:val="left" w:pos="1260"/>
        </w:tabs>
        <w:spacing w:after="0" w:line="360" w:lineRule="auto"/>
        <w:ind w:left="1267" w:hanging="1267"/>
        <w:jc w:val="both"/>
        <w:rPr>
          <w:rFonts w:ascii="Times New Roman" w:hAnsi="Times New Roman" w:cs="Times New Roman"/>
          <w:sz w:val="20"/>
          <w:szCs w:val="20"/>
        </w:rPr>
      </w:pPr>
      <w:proofErr w:type="spellStart"/>
      <w:r w:rsidRPr="00D00BB7">
        <w:rPr>
          <w:rFonts w:ascii="Times New Roman" w:hAnsi="Times New Roman" w:cs="Times New Roman"/>
          <w:sz w:val="20"/>
          <w:szCs w:val="20"/>
        </w:rPr>
        <w:t>Rakhine</w:t>
      </w:r>
      <w:proofErr w:type="spellEnd"/>
      <w:r w:rsidRPr="00D00BB7">
        <w:rPr>
          <w:rFonts w:ascii="Times New Roman" w:hAnsi="Times New Roman" w:cs="Times New Roman"/>
          <w:sz w:val="20"/>
          <w:szCs w:val="20"/>
        </w:rPr>
        <w:t xml:space="preserve"> continental slope, west of the Coco Island with slope gradient of 5.5 degree</w:t>
      </w:r>
      <w:r w:rsidR="00387BDC" w:rsidRPr="00D00BB7">
        <w:rPr>
          <w:rFonts w:ascii="Times New Roman" w:hAnsi="Times New Roman" w:cs="Times New Roman"/>
          <w:sz w:val="20"/>
          <w:szCs w:val="20"/>
        </w:rPr>
        <w:t xml:space="preserve"> is as shown in Figure 7. </w:t>
      </w:r>
    </w:p>
    <w:p w:rsidR="00387BDC" w:rsidRDefault="00D00BB7" w:rsidP="00D00BB7">
      <w:pPr>
        <w:tabs>
          <w:tab w:val="left" w:pos="1260"/>
        </w:tabs>
        <w:spacing w:after="0" w:line="360" w:lineRule="auto"/>
        <w:ind w:left="1267" w:hanging="1267"/>
        <w:jc w:val="both"/>
        <w:rPr>
          <w:rFonts w:ascii="Times New Roman" w:hAnsi="Times New Roman" w:cs="Times New Roman"/>
          <w:sz w:val="20"/>
          <w:szCs w:val="20"/>
        </w:rPr>
      </w:pPr>
      <w:r>
        <w:rPr>
          <w:rFonts w:ascii="Times New Roman" w:hAnsi="Times New Roman" w:cs="Times New Roman"/>
          <w:sz w:val="20"/>
          <w:szCs w:val="20"/>
        </w:rPr>
        <w:t>All these</w:t>
      </w:r>
      <w:r w:rsidR="00387BDC" w:rsidRPr="00D00BB7">
        <w:rPr>
          <w:rFonts w:ascii="Times New Roman" w:hAnsi="Times New Roman" w:cs="Times New Roman"/>
          <w:sz w:val="20"/>
          <w:szCs w:val="20"/>
        </w:rPr>
        <w:t xml:space="preserve"> profile </w:t>
      </w:r>
      <w:r>
        <w:rPr>
          <w:rFonts w:ascii="Times New Roman" w:hAnsi="Times New Roman" w:cs="Times New Roman"/>
          <w:sz w:val="20"/>
          <w:szCs w:val="20"/>
        </w:rPr>
        <w:t>were</w:t>
      </w:r>
      <w:r w:rsidR="00387BDC" w:rsidRPr="00D00BB7">
        <w:rPr>
          <w:rFonts w:ascii="Times New Roman" w:hAnsi="Times New Roman" w:cs="Times New Roman"/>
          <w:sz w:val="20"/>
          <w:szCs w:val="20"/>
        </w:rPr>
        <w:t xml:space="preserve"> generated from the Etopo-2 data by using </w:t>
      </w:r>
      <w:proofErr w:type="spellStart"/>
      <w:r w:rsidR="00387BDC" w:rsidRPr="00D00BB7">
        <w:rPr>
          <w:rFonts w:ascii="Times New Roman" w:hAnsi="Times New Roman" w:cs="Times New Roman"/>
          <w:sz w:val="20"/>
          <w:szCs w:val="20"/>
        </w:rPr>
        <w:t>Caris</w:t>
      </w:r>
      <w:proofErr w:type="spellEnd"/>
      <w:r w:rsidR="00387BDC" w:rsidRPr="00D00BB7">
        <w:rPr>
          <w:rFonts w:ascii="Times New Roman" w:hAnsi="Times New Roman" w:cs="Times New Roman"/>
          <w:sz w:val="20"/>
          <w:szCs w:val="20"/>
        </w:rPr>
        <w:t xml:space="preserve"> LOTS software.</w:t>
      </w: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631B87" w:rsidRDefault="00631B87" w:rsidP="00D00BB7">
      <w:pPr>
        <w:tabs>
          <w:tab w:val="left" w:pos="1260"/>
        </w:tabs>
        <w:spacing w:after="0" w:line="360" w:lineRule="auto"/>
        <w:ind w:left="1267" w:hanging="1267"/>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93056" behindDoc="0" locked="0" layoutInCell="1" allowOverlap="1">
            <wp:simplePos x="0" y="0"/>
            <wp:positionH relativeFrom="column">
              <wp:posOffset>19050</wp:posOffset>
            </wp:positionH>
            <wp:positionV relativeFrom="paragraph">
              <wp:posOffset>7620</wp:posOffset>
            </wp:positionV>
            <wp:extent cx="3073400" cy="1722120"/>
            <wp:effectExtent l="19050" t="19050" r="12700" b="11430"/>
            <wp:wrapNone/>
            <wp:docPr id="7" name="Picture 6" descr="sittway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twaynew.jpg"/>
                    <pic:cNvPicPr>
                      <a:picLocks noChangeAspect="1" noChangeArrowheads="1"/>
                    </pic:cNvPicPr>
                  </pic:nvPicPr>
                  <pic:blipFill>
                    <a:blip r:embed="rId12" cstate="print"/>
                    <a:srcRect/>
                    <a:stretch>
                      <a:fillRect/>
                    </a:stretch>
                  </pic:blipFill>
                  <pic:spPr bwMode="auto">
                    <a:xfrm>
                      <a:off x="0" y="0"/>
                      <a:ext cx="3073400" cy="1722120"/>
                    </a:xfrm>
                    <a:prstGeom prst="rect">
                      <a:avLst/>
                    </a:prstGeom>
                    <a:noFill/>
                    <a:ln w="9525">
                      <a:solidFill>
                        <a:srgbClr val="000000"/>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95104" behindDoc="0" locked="0" layoutInCell="1" allowOverlap="1">
            <wp:simplePos x="0" y="0"/>
            <wp:positionH relativeFrom="column">
              <wp:posOffset>3171041</wp:posOffset>
            </wp:positionH>
            <wp:positionV relativeFrom="paragraph">
              <wp:posOffset>29210</wp:posOffset>
            </wp:positionV>
            <wp:extent cx="3068711" cy="1702174"/>
            <wp:effectExtent l="19050" t="19050" r="17389" b="12326"/>
            <wp:wrapNone/>
            <wp:docPr id="11" name="Picture 12" descr="andrew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rewbay.jpg"/>
                    <pic:cNvPicPr>
                      <a:picLocks noChangeAspect="1" noChangeArrowheads="1"/>
                    </pic:cNvPicPr>
                  </pic:nvPicPr>
                  <pic:blipFill>
                    <a:blip r:embed="rId13" cstate="print"/>
                    <a:srcRect/>
                    <a:stretch>
                      <a:fillRect/>
                    </a:stretch>
                  </pic:blipFill>
                  <pic:spPr bwMode="auto">
                    <a:xfrm>
                      <a:off x="0" y="0"/>
                      <a:ext cx="3068711" cy="1702174"/>
                    </a:xfrm>
                    <a:prstGeom prst="rect">
                      <a:avLst/>
                    </a:prstGeom>
                    <a:noFill/>
                    <a:ln w="9525">
                      <a:solidFill>
                        <a:srgbClr val="000000"/>
                      </a:solidFill>
                      <a:miter lim="800000"/>
                      <a:headEnd/>
                      <a:tailEnd/>
                    </a:ln>
                  </pic:spPr>
                </pic:pic>
              </a:graphicData>
            </a:graphic>
          </wp:anchor>
        </w:drawing>
      </w: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Default="007D3F7A" w:rsidP="00527720">
      <w:pPr>
        <w:tabs>
          <w:tab w:val="left" w:pos="1712"/>
        </w:tabs>
        <w:spacing w:after="0" w:line="360" w:lineRule="auto"/>
        <w:ind w:left="1267" w:hanging="1267"/>
        <w:jc w:val="both"/>
        <w:rPr>
          <w:rFonts w:ascii="Times New Roman" w:hAnsi="Times New Roman" w:cs="Times New Roman"/>
          <w:sz w:val="20"/>
          <w:szCs w:val="20"/>
        </w:rPr>
      </w:pPr>
      <w:r>
        <w:rPr>
          <w:rFonts w:ascii="Times New Roman" w:hAnsi="Times New Roman" w:cs="Times New Roman"/>
          <w:noProof/>
          <w:sz w:val="20"/>
          <w:szCs w:val="20"/>
        </w:rPr>
        <w:pict>
          <v:shape id="_x0000_s1069" type="#_x0000_t202" style="position:absolute;left:0;text-align:left;margin-left:-1.35pt;margin-top:10.2pt;width:240.6pt;height:42.85pt;z-index:251701248;mso-height-percent:200;mso-height-percent:200;mso-width-relative:margin;mso-height-relative:margin" stroked="f">
            <v:textbox style="mso-next-textbox:#_x0000_s1069;mso-fit-shape-to-text:t">
              <w:txbxContent>
                <w:p w:rsidR="002C25F7" w:rsidRDefault="006346EE" w:rsidP="00AB732B">
                  <w:pPr>
                    <w:spacing w:after="0" w:line="240" w:lineRule="auto"/>
                    <w:contextualSpacing/>
                    <w:rPr>
                      <w:rFonts w:ascii="Times New Roman" w:hAnsi="Times New Roman" w:cs="Times New Roman"/>
                      <w:sz w:val="20"/>
                      <w:szCs w:val="20"/>
                    </w:rPr>
                  </w:pPr>
                  <w:proofErr w:type="gramStart"/>
                  <w:r w:rsidRPr="00AB732B">
                    <w:rPr>
                      <w:rFonts w:ascii="Times New Roman" w:hAnsi="Times New Roman" w:cs="Times New Roman"/>
                    </w:rPr>
                    <w:t>Figure 4.</w:t>
                  </w:r>
                  <w:proofErr w:type="gramEnd"/>
                  <w:r w:rsidRPr="005502EB">
                    <w:t xml:space="preserve"> </w:t>
                  </w:r>
                  <w:r w:rsidR="00AB732B">
                    <w:t xml:space="preserve"> </w:t>
                  </w:r>
                  <w:proofErr w:type="spellStart"/>
                  <w:r w:rsidRPr="00D00BB7">
                    <w:rPr>
                      <w:rFonts w:ascii="Times New Roman" w:hAnsi="Times New Roman" w:cs="Times New Roman"/>
                      <w:sz w:val="20"/>
                      <w:szCs w:val="20"/>
                    </w:rPr>
                    <w:t>Rakhine</w:t>
                  </w:r>
                  <w:proofErr w:type="spellEnd"/>
                  <w:r w:rsidRPr="00D00BB7">
                    <w:rPr>
                      <w:rFonts w:ascii="Times New Roman" w:hAnsi="Times New Roman" w:cs="Times New Roman"/>
                      <w:sz w:val="20"/>
                      <w:szCs w:val="20"/>
                    </w:rPr>
                    <w:t xml:space="preserve"> continental slope, west of the </w:t>
                  </w:r>
                </w:p>
                <w:p w:rsidR="006346EE" w:rsidRDefault="002C25F7" w:rsidP="00AB732B">
                  <w:pPr>
                    <w:spacing w:after="0" w:line="240" w:lineRule="auto"/>
                    <w:contextualSpacing/>
                  </w:pPr>
                  <w:r>
                    <w:rPr>
                      <w:rFonts w:ascii="Times New Roman" w:hAnsi="Times New Roman" w:cs="Times New Roman"/>
                      <w:sz w:val="20"/>
                      <w:szCs w:val="20"/>
                    </w:rPr>
                    <w:t xml:space="preserve">                  </w:t>
                  </w:r>
                  <w:proofErr w:type="spellStart"/>
                  <w:r w:rsidR="006346EE" w:rsidRPr="00D00BB7">
                    <w:rPr>
                      <w:rFonts w:ascii="Times New Roman" w:hAnsi="Times New Roman" w:cs="Times New Roman"/>
                      <w:sz w:val="20"/>
                      <w:szCs w:val="20"/>
                    </w:rPr>
                    <w:t>Sittway</w:t>
                  </w:r>
                  <w:proofErr w:type="spellEnd"/>
                  <w:r w:rsidR="006346EE" w:rsidRPr="00D00BB7">
                    <w:rPr>
                      <w:rFonts w:ascii="Times New Roman" w:hAnsi="Times New Roman" w:cs="Times New Roman"/>
                      <w:sz w:val="20"/>
                      <w:szCs w:val="20"/>
                    </w:rPr>
                    <w:t xml:space="preserve"> with slope gradient of 4 degree </w:t>
                  </w:r>
                </w:p>
              </w:txbxContent>
            </v:textbox>
          </v:shape>
        </w:pict>
      </w:r>
      <w:r>
        <w:rPr>
          <w:rFonts w:ascii="Times New Roman" w:hAnsi="Times New Roman" w:cs="Times New Roman"/>
          <w:noProof/>
          <w:sz w:val="20"/>
          <w:szCs w:val="20"/>
          <w:lang w:eastAsia="zh-TW"/>
        </w:rPr>
        <w:pict>
          <v:shape id="_x0000_s1068" type="#_x0000_t202" style="position:absolute;left:0;text-align:left;margin-left:257.45pt;margin-top:10.2pt;width:242.05pt;height:30.2pt;z-index:251700224;mso-height-percent:200;mso-height-percent:200;mso-width-relative:margin;mso-height-relative:margin" stroked="f">
            <v:textbox style="mso-next-textbox:#_x0000_s1068;mso-fit-shape-to-text:t">
              <w:txbxContent>
                <w:p w:rsidR="00527720" w:rsidRDefault="006346EE" w:rsidP="00AB732B">
                  <w:pPr>
                    <w:spacing w:after="0" w:line="240" w:lineRule="auto"/>
                    <w:rPr>
                      <w:rFonts w:ascii="Times New Roman" w:hAnsi="Times New Roman" w:cs="Times New Roman"/>
                      <w:sz w:val="20"/>
                      <w:szCs w:val="20"/>
                    </w:rPr>
                  </w:pPr>
                  <w:proofErr w:type="gramStart"/>
                  <w:r w:rsidRPr="00527720">
                    <w:rPr>
                      <w:rFonts w:ascii="Times New Roman" w:hAnsi="Times New Roman" w:cs="Times New Roman"/>
                      <w:sz w:val="20"/>
                      <w:szCs w:val="20"/>
                    </w:rPr>
                    <w:t>Figure 5.</w:t>
                  </w:r>
                  <w:proofErr w:type="gramEnd"/>
                  <w:r w:rsidR="00AB732B" w:rsidRPr="00527720">
                    <w:rPr>
                      <w:rFonts w:ascii="Times New Roman" w:hAnsi="Times New Roman" w:cs="Times New Roman"/>
                      <w:sz w:val="20"/>
                      <w:szCs w:val="20"/>
                    </w:rPr>
                    <w:t xml:space="preserve"> </w:t>
                  </w:r>
                  <w:r w:rsidRPr="00527720">
                    <w:rPr>
                      <w:rFonts w:ascii="Times New Roman" w:hAnsi="Times New Roman" w:cs="Times New Roman"/>
                      <w:sz w:val="20"/>
                      <w:szCs w:val="20"/>
                    </w:rPr>
                    <w:t xml:space="preserve"> </w:t>
                  </w:r>
                  <w:proofErr w:type="spellStart"/>
                  <w:r w:rsidR="00527720">
                    <w:rPr>
                      <w:rFonts w:ascii="Times New Roman" w:hAnsi="Times New Roman" w:cs="Times New Roman"/>
                      <w:sz w:val="20"/>
                      <w:szCs w:val="20"/>
                    </w:rPr>
                    <w:t>Rakhine</w:t>
                  </w:r>
                  <w:proofErr w:type="spellEnd"/>
                  <w:r w:rsidR="00527720">
                    <w:rPr>
                      <w:rFonts w:ascii="Times New Roman" w:hAnsi="Times New Roman" w:cs="Times New Roman"/>
                      <w:sz w:val="20"/>
                      <w:szCs w:val="20"/>
                    </w:rPr>
                    <w:t xml:space="preserve"> continental </w:t>
                  </w:r>
                  <w:proofErr w:type="spellStart"/>
                  <w:r w:rsidR="00527720">
                    <w:rPr>
                      <w:rFonts w:ascii="Times New Roman" w:hAnsi="Times New Roman" w:cs="Times New Roman"/>
                      <w:sz w:val="20"/>
                      <w:szCs w:val="20"/>
                    </w:rPr>
                    <w:t>slope</w:t>
                  </w:r>
                  <w:proofErr w:type="gramStart"/>
                  <w:r w:rsidR="00527720">
                    <w:rPr>
                      <w:rFonts w:ascii="Times New Roman" w:hAnsi="Times New Roman" w:cs="Times New Roman"/>
                      <w:sz w:val="20"/>
                      <w:szCs w:val="20"/>
                    </w:rPr>
                    <w:t>,</w:t>
                  </w:r>
                  <w:r w:rsidRPr="00527720">
                    <w:rPr>
                      <w:rFonts w:ascii="Times New Roman" w:hAnsi="Times New Roman" w:cs="Times New Roman"/>
                      <w:sz w:val="20"/>
                      <w:szCs w:val="20"/>
                    </w:rPr>
                    <w:t>west</w:t>
                  </w:r>
                  <w:proofErr w:type="spellEnd"/>
                  <w:proofErr w:type="gramEnd"/>
                  <w:r w:rsidRPr="00527720">
                    <w:rPr>
                      <w:rFonts w:ascii="Times New Roman" w:hAnsi="Times New Roman" w:cs="Times New Roman"/>
                      <w:sz w:val="20"/>
                      <w:szCs w:val="20"/>
                    </w:rPr>
                    <w:t xml:space="preserve"> of the Andrew </w:t>
                  </w:r>
                  <w:r w:rsidR="00527720">
                    <w:rPr>
                      <w:rFonts w:ascii="Times New Roman" w:hAnsi="Times New Roman" w:cs="Times New Roman"/>
                      <w:sz w:val="20"/>
                      <w:szCs w:val="20"/>
                    </w:rPr>
                    <w:t xml:space="preserve"> </w:t>
                  </w:r>
                </w:p>
                <w:p w:rsidR="006346EE" w:rsidRPr="00527720" w:rsidRDefault="00527720" w:rsidP="00AB732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6346EE" w:rsidRPr="00527720">
                    <w:rPr>
                      <w:rFonts w:ascii="Times New Roman" w:hAnsi="Times New Roman" w:cs="Times New Roman"/>
                      <w:sz w:val="20"/>
                      <w:szCs w:val="20"/>
                    </w:rPr>
                    <w:t>Bay</w:t>
                  </w:r>
                  <w:r>
                    <w:rPr>
                      <w:rFonts w:ascii="Times New Roman" w:hAnsi="Times New Roman" w:cs="Times New Roman"/>
                      <w:sz w:val="20"/>
                      <w:szCs w:val="20"/>
                    </w:rPr>
                    <w:t xml:space="preserve"> with</w:t>
                  </w:r>
                  <w:r w:rsidR="00AB732B" w:rsidRPr="00527720">
                    <w:rPr>
                      <w:rFonts w:ascii="Times New Roman" w:hAnsi="Times New Roman" w:cs="Times New Roman"/>
                      <w:sz w:val="20"/>
                      <w:szCs w:val="20"/>
                    </w:rPr>
                    <w:t xml:space="preserve"> </w:t>
                  </w:r>
                  <w:r w:rsidR="006346EE" w:rsidRPr="00527720">
                    <w:rPr>
                      <w:rFonts w:ascii="Times New Roman" w:hAnsi="Times New Roman" w:cs="Times New Roman"/>
                      <w:sz w:val="20"/>
                      <w:szCs w:val="20"/>
                    </w:rPr>
                    <w:t>slope gradient of 4.5 degree.</w:t>
                  </w:r>
                  <w:proofErr w:type="gramEnd"/>
                </w:p>
              </w:txbxContent>
            </v:textbox>
          </v:shape>
        </w:pict>
      </w:r>
      <w:r w:rsidR="006346EE">
        <w:rPr>
          <w:rFonts w:ascii="Times New Roman" w:hAnsi="Times New Roman" w:cs="Times New Roman"/>
          <w:sz w:val="20"/>
          <w:szCs w:val="20"/>
        </w:rPr>
        <w:tab/>
      </w:r>
      <w:r w:rsidR="00527720">
        <w:rPr>
          <w:rFonts w:ascii="Times New Roman" w:hAnsi="Times New Roman" w:cs="Times New Roman"/>
          <w:sz w:val="20"/>
          <w:szCs w:val="20"/>
        </w:rPr>
        <w:tab/>
      </w:r>
    </w:p>
    <w:p w:rsidR="001E721C" w:rsidRDefault="006346EE" w:rsidP="006346EE">
      <w:pPr>
        <w:tabs>
          <w:tab w:val="left" w:pos="6268"/>
        </w:tabs>
        <w:spacing w:after="0" w:line="360" w:lineRule="auto"/>
        <w:ind w:left="1267" w:hanging="1267"/>
        <w:jc w:val="both"/>
        <w:rPr>
          <w:rFonts w:ascii="Times New Roman" w:hAnsi="Times New Roman" w:cs="Times New Roman"/>
          <w:sz w:val="20"/>
          <w:szCs w:val="20"/>
        </w:rPr>
      </w:pPr>
      <w:r>
        <w:rPr>
          <w:rFonts w:ascii="Times New Roman" w:hAnsi="Times New Roman" w:cs="Times New Roman"/>
          <w:sz w:val="20"/>
          <w:szCs w:val="20"/>
        </w:rPr>
        <w:tab/>
      </w:r>
    </w:p>
    <w:p w:rsidR="001E721C" w:rsidRDefault="001E721C" w:rsidP="00D00BB7">
      <w:pPr>
        <w:tabs>
          <w:tab w:val="left" w:pos="1260"/>
        </w:tabs>
        <w:spacing w:after="0" w:line="360" w:lineRule="auto"/>
        <w:ind w:left="1267" w:hanging="1267"/>
        <w:jc w:val="both"/>
        <w:rPr>
          <w:rFonts w:ascii="Times New Roman" w:hAnsi="Times New Roman" w:cs="Times New Roman"/>
          <w:sz w:val="20"/>
          <w:szCs w:val="20"/>
        </w:rPr>
      </w:pPr>
    </w:p>
    <w:p w:rsidR="001E721C" w:rsidRPr="00D00BB7" w:rsidRDefault="007D3F7A" w:rsidP="00D00BB7">
      <w:pPr>
        <w:tabs>
          <w:tab w:val="left" w:pos="1260"/>
        </w:tabs>
        <w:spacing w:after="0" w:line="360" w:lineRule="auto"/>
        <w:ind w:left="1267" w:hanging="1267"/>
        <w:jc w:val="both"/>
        <w:rPr>
          <w:rFonts w:ascii="Times New Roman" w:hAnsi="Times New Roman" w:cs="Times New Roman"/>
          <w:sz w:val="20"/>
          <w:szCs w:val="20"/>
        </w:rPr>
      </w:pPr>
      <w:r w:rsidRPr="007D3F7A">
        <w:rPr>
          <w:rFonts w:ascii="Times New Roman" w:hAnsi="Times New Roman" w:cs="Times New Roman"/>
          <w:bCs/>
          <w:noProof/>
          <w:sz w:val="20"/>
          <w:szCs w:val="20"/>
        </w:rPr>
        <w:lastRenderedPageBreak/>
        <w:pict>
          <v:shape id="_x0000_s1070" type="#_x0000_t202" style="position:absolute;left:0;text-align:left;margin-left:-7.75pt;margin-top:144.55pt;width:242.15pt;height:41.7pt;z-index:251702272;mso-height-percent:200;mso-height-percent:200;mso-width-relative:margin;mso-height-relative:margin" stroked="f">
            <v:textbox style="mso-fit-shape-to-text:t">
              <w:txbxContent>
                <w:p w:rsidR="00CE698A" w:rsidRDefault="006346EE" w:rsidP="00AB732B">
                  <w:pPr>
                    <w:spacing w:after="0" w:line="240" w:lineRule="auto"/>
                    <w:rPr>
                      <w:rFonts w:ascii="Times New Roman" w:hAnsi="Times New Roman" w:cs="Times New Roman"/>
                      <w:sz w:val="20"/>
                      <w:szCs w:val="20"/>
                    </w:rPr>
                  </w:pPr>
                  <w:proofErr w:type="gramStart"/>
                  <w:r w:rsidRPr="00CE698A">
                    <w:rPr>
                      <w:rFonts w:ascii="Times New Roman" w:hAnsi="Times New Roman" w:cs="Times New Roman"/>
                      <w:sz w:val="20"/>
                      <w:szCs w:val="20"/>
                    </w:rPr>
                    <w:t>Figure 6.</w:t>
                  </w:r>
                  <w:proofErr w:type="gramEnd"/>
                  <w:r w:rsidRPr="00CE698A">
                    <w:rPr>
                      <w:rFonts w:ascii="Times New Roman" w:hAnsi="Times New Roman" w:cs="Times New Roman"/>
                      <w:sz w:val="20"/>
                      <w:szCs w:val="20"/>
                    </w:rPr>
                    <w:t xml:space="preserve"> </w:t>
                  </w:r>
                  <w:r w:rsidR="00AB732B" w:rsidRPr="00CE698A">
                    <w:rPr>
                      <w:rFonts w:ascii="Times New Roman" w:hAnsi="Times New Roman" w:cs="Times New Roman"/>
                      <w:sz w:val="20"/>
                      <w:szCs w:val="20"/>
                    </w:rPr>
                    <w:t xml:space="preserve"> </w:t>
                  </w:r>
                  <w:proofErr w:type="spellStart"/>
                  <w:r w:rsidRPr="00CE698A">
                    <w:rPr>
                      <w:rFonts w:ascii="Times New Roman" w:hAnsi="Times New Roman" w:cs="Times New Roman"/>
                      <w:sz w:val="20"/>
                      <w:szCs w:val="20"/>
                    </w:rPr>
                    <w:t>Rakhine</w:t>
                  </w:r>
                  <w:proofErr w:type="spellEnd"/>
                  <w:r w:rsidRPr="00CE698A">
                    <w:rPr>
                      <w:rFonts w:ascii="Times New Roman" w:hAnsi="Times New Roman" w:cs="Times New Roman"/>
                      <w:sz w:val="20"/>
                      <w:szCs w:val="20"/>
                    </w:rPr>
                    <w:t xml:space="preserve"> continental slope, west </w:t>
                  </w:r>
                  <w:r w:rsidR="00CE698A">
                    <w:rPr>
                      <w:rFonts w:ascii="Times New Roman" w:hAnsi="Times New Roman" w:cs="Times New Roman"/>
                      <w:sz w:val="20"/>
                      <w:szCs w:val="20"/>
                    </w:rPr>
                    <w:t xml:space="preserve">of the </w:t>
                  </w:r>
                </w:p>
                <w:p w:rsidR="006346EE" w:rsidRPr="00CE698A" w:rsidRDefault="00CE698A" w:rsidP="00AB732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Mawdin</w:t>
                  </w:r>
                  <w:proofErr w:type="spellEnd"/>
                  <w:r>
                    <w:rPr>
                      <w:rFonts w:ascii="Times New Roman" w:hAnsi="Times New Roman" w:cs="Times New Roman"/>
                      <w:sz w:val="20"/>
                      <w:szCs w:val="20"/>
                    </w:rPr>
                    <w:t xml:space="preserve"> Point with slope </w:t>
                  </w:r>
                  <w:r w:rsidRPr="00CE698A">
                    <w:rPr>
                      <w:rFonts w:ascii="Times New Roman" w:hAnsi="Times New Roman" w:cs="Times New Roman"/>
                      <w:sz w:val="20"/>
                      <w:szCs w:val="20"/>
                    </w:rPr>
                    <w:t>gradient</w:t>
                  </w:r>
                  <w:r w:rsidR="006346EE" w:rsidRPr="00CE698A">
                    <w:rPr>
                      <w:rFonts w:ascii="Times New Roman" w:hAnsi="Times New Roman" w:cs="Times New Roman"/>
                      <w:sz w:val="20"/>
                      <w:szCs w:val="20"/>
                    </w:rPr>
                    <w:t xml:space="preserve"> of 5 degree</w:t>
                  </w:r>
                </w:p>
              </w:txbxContent>
            </v:textbox>
          </v:shape>
        </w:pict>
      </w:r>
      <w:r w:rsidRPr="007D3F7A">
        <w:rPr>
          <w:rFonts w:ascii="Times New Roman" w:hAnsi="Times New Roman" w:cs="Times New Roman"/>
          <w:bCs/>
          <w:noProof/>
          <w:sz w:val="20"/>
          <w:szCs w:val="20"/>
        </w:rPr>
        <w:pict>
          <v:shape id="_x0000_s1072" type="#_x0000_t202" style="position:absolute;left:0;text-align:left;margin-left:234.4pt;margin-top:144.55pt;width:237.3pt;height:42.85pt;z-index:251704320;mso-height-percent:200;mso-height-percent:200;mso-width-relative:margin;mso-height-relative:margin" stroked="f">
            <v:textbox style="mso-fit-shape-to-text:t">
              <w:txbxContent>
                <w:p w:rsidR="00CE698A" w:rsidRDefault="006346EE" w:rsidP="00AB732B">
                  <w:pPr>
                    <w:spacing w:after="0" w:line="240" w:lineRule="auto"/>
                    <w:contextualSpacing/>
                    <w:rPr>
                      <w:rFonts w:ascii="Times New Roman" w:hAnsi="Times New Roman" w:cs="Times New Roman"/>
                      <w:sz w:val="20"/>
                      <w:szCs w:val="20"/>
                    </w:rPr>
                  </w:pPr>
                  <w:proofErr w:type="gramStart"/>
                  <w:r w:rsidRPr="00CE698A">
                    <w:rPr>
                      <w:rFonts w:ascii="Times New Roman" w:hAnsi="Times New Roman" w:cs="Times New Roman"/>
                    </w:rPr>
                    <w:t>Figure 7.</w:t>
                  </w:r>
                  <w:proofErr w:type="gramEnd"/>
                  <w:r w:rsidR="00AB732B" w:rsidRPr="00CE698A">
                    <w:rPr>
                      <w:rFonts w:ascii="Times New Roman" w:hAnsi="Times New Roman" w:cs="Times New Roman"/>
                    </w:rPr>
                    <w:t xml:space="preserve"> </w:t>
                  </w:r>
                  <w:r w:rsidRPr="00CE698A">
                    <w:rPr>
                      <w:rFonts w:ascii="Times New Roman" w:hAnsi="Times New Roman" w:cs="Times New Roman"/>
                    </w:rPr>
                    <w:t xml:space="preserve"> </w:t>
                  </w:r>
                  <w:proofErr w:type="spellStart"/>
                  <w:r w:rsidRPr="00CE698A">
                    <w:rPr>
                      <w:rFonts w:ascii="Times New Roman" w:hAnsi="Times New Roman" w:cs="Times New Roman"/>
                      <w:sz w:val="20"/>
                      <w:szCs w:val="20"/>
                    </w:rPr>
                    <w:t>Rakhine</w:t>
                  </w:r>
                  <w:proofErr w:type="spellEnd"/>
                  <w:r w:rsidRPr="00CE698A">
                    <w:rPr>
                      <w:rFonts w:ascii="Times New Roman" w:hAnsi="Times New Roman" w:cs="Times New Roman"/>
                      <w:sz w:val="20"/>
                      <w:szCs w:val="20"/>
                    </w:rPr>
                    <w:t xml:space="preserve"> contin</w:t>
                  </w:r>
                  <w:r w:rsidR="00AB732B" w:rsidRPr="00CE698A">
                    <w:rPr>
                      <w:rFonts w:ascii="Times New Roman" w:hAnsi="Times New Roman" w:cs="Times New Roman"/>
                      <w:sz w:val="20"/>
                      <w:szCs w:val="20"/>
                    </w:rPr>
                    <w:t xml:space="preserve">ental </w:t>
                  </w:r>
                  <w:r w:rsidRPr="00CE698A">
                    <w:rPr>
                      <w:rFonts w:ascii="Times New Roman" w:hAnsi="Times New Roman" w:cs="Times New Roman"/>
                      <w:sz w:val="20"/>
                      <w:szCs w:val="20"/>
                    </w:rPr>
                    <w:t xml:space="preserve">slope, west of </w:t>
                  </w:r>
                  <w:r w:rsidR="00CE698A">
                    <w:rPr>
                      <w:rFonts w:ascii="Times New Roman" w:hAnsi="Times New Roman" w:cs="Times New Roman"/>
                      <w:sz w:val="20"/>
                      <w:szCs w:val="20"/>
                    </w:rPr>
                    <w:t>t</w:t>
                  </w:r>
                  <w:r w:rsidRPr="00CE698A">
                    <w:rPr>
                      <w:rFonts w:ascii="Times New Roman" w:hAnsi="Times New Roman" w:cs="Times New Roman"/>
                      <w:sz w:val="20"/>
                      <w:szCs w:val="20"/>
                    </w:rPr>
                    <w:t xml:space="preserve">he Coco </w:t>
                  </w:r>
                </w:p>
                <w:p w:rsidR="006346EE" w:rsidRPr="00CE698A" w:rsidRDefault="00CE698A" w:rsidP="00AB732B">
                  <w:pPr>
                    <w:spacing w:after="0" w:line="240" w:lineRule="auto"/>
                    <w:contextualSpacing/>
                    <w:rPr>
                      <w:rFonts w:ascii="Times New Roman" w:hAnsi="Times New Roman" w:cs="Times New Roman"/>
                    </w:rPr>
                  </w:pPr>
                  <w:r>
                    <w:rPr>
                      <w:rFonts w:ascii="Times New Roman" w:hAnsi="Times New Roman" w:cs="Times New Roman"/>
                      <w:sz w:val="20"/>
                      <w:szCs w:val="20"/>
                    </w:rPr>
                    <w:t xml:space="preserve">                  </w:t>
                  </w:r>
                  <w:r w:rsidR="006346EE" w:rsidRPr="00CE698A">
                    <w:rPr>
                      <w:rFonts w:ascii="Times New Roman" w:hAnsi="Times New Roman" w:cs="Times New Roman"/>
                      <w:sz w:val="20"/>
                      <w:szCs w:val="20"/>
                    </w:rPr>
                    <w:t>Island with slope gradient of 5.5 degree</w:t>
                  </w:r>
                </w:p>
              </w:txbxContent>
            </v:textbox>
          </v:shape>
        </w:pict>
      </w:r>
    </w:p>
    <w:p w:rsidR="00631B87" w:rsidRDefault="00631B87" w:rsidP="00D00BB7">
      <w:pPr>
        <w:pStyle w:val="ListParagraph"/>
        <w:spacing w:after="0" w:line="360" w:lineRule="auto"/>
        <w:ind w:left="0" w:firstLine="720"/>
        <w:jc w:val="both"/>
        <w:rPr>
          <w:rFonts w:ascii="Times New Roman" w:hAnsi="Times New Roman" w:cs="Times New Roman"/>
          <w:bCs/>
          <w:sz w:val="20"/>
          <w:szCs w:val="20"/>
          <w:lang w:val="en-GB"/>
        </w:rPr>
      </w:pPr>
      <w:r>
        <w:rPr>
          <w:rFonts w:ascii="Times New Roman" w:hAnsi="Times New Roman" w:cs="Times New Roman"/>
          <w:bCs/>
          <w:noProof/>
          <w:sz w:val="20"/>
          <w:szCs w:val="20"/>
        </w:rPr>
        <w:drawing>
          <wp:anchor distT="0" distB="0" distL="114300" distR="114300" simplePos="0" relativeHeight="251697152" behindDoc="0" locked="0" layoutInCell="1" allowOverlap="1">
            <wp:simplePos x="0" y="0"/>
            <wp:positionH relativeFrom="column">
              <wp:posOffset>-132080</wp:posOffset>
            </wp:positionH>
            <wp:positionV relativeFrom="paragraph">
              <wp:posOffset>-56515</wp:posOffset>
            </wp:positionV>
            <wp:extent cx="2967355" cy="1525270"/>
            <wp:effectExtent l="19050" t="19050" r="23495" b="17780"/>
            <wp:wrapTopAndBottom/>
            <wp:docPr id="12" name="Picture 18" descr="maw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wtin.jpg"/>
                    <pic:cNvPicPr>
                      <a:picLocks noChangeAspect="1" noChangeArrowheads="1"/>
                    </pic:cNvPicPr>
                  </pic:nvPicPr>
                  <pic:blipFill>
                    <a:blip r:embed="rId14" cstate="print"/>
                    <a:srcRect/>
                    <a:stretch>
                      <a:fillRect/>
                    </a:stretch>
                  </pic:blipFill>
                  <pic:spPr bwMode="auto">
                    <a:xfrm>
                      <a:off x="0" y="0"/>
                      <a:ext cx="2967355" cy="1525270"/>
                    </a:xfrm>
                    <a:prstGeom prst="rect">
                      <a:avLst/>
                    </a:prstGeom>
                    <a:noFill/>
                    <a:ln w="9525">
                      <a:solidFill>
                        <a:srgbClr val="000000"/>
                      </a:solidFill>
                      <a:miter lim="800000"/>
                      <a:headEnd/>
                      <a:tailEnd/>
                    </a:ln>
                  </pic:spPr>
                </pic:pic>
              </a:graphicData>
            </a:graphic>
          </wp:anchor>
        </w:drawing>
      </w:r>
      <w:r>
        <w:rPr>
          <w:rFonts w:ascii="Times New Roman" w:hAnsi="Times New Roman" w:cs="Times New Roman"/>
          <w:bCs/>
          <w:noProof/>
          <w:sz w:val="20"/>
          <w:szCs w:val="20"/>
        </w:rPr>
        <w:drawing>
          <wp:anchor distT="0" distB="0" distL="114300" distR="114300" simplePos="0" relativeHeight="251698176" behindDoc="0" locked="0" layoutInCell="1" allowOverlap="1">
            <wp:simplePos x="0" y="0"/>
            <wp:positionH relativeFrom="column">
              <wp:posOffset>2901950</wp:posOffset>
            </wp:positionH>
            <wp:positionV relativeFrom="paragraph">
              <wp:posOffset>-54610</wp:posOffset>
            </wp:positionV>
            <wp:extent cx="2990850" cy="1527810"/>
            <wp:effectExtent l="19050" t="19050" r="19050" b="15240"/>
            <wp:wrapTopAndBottom/>
            <wp:docPr id="47" name="Picture 19" descr="c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co.jpg"/>
                    <pic:cNvPicPr>
                      <a:picLocks noChangeAspect="1" noChangeArrowheads="1"/>
                    </pic:cNvPicPr>
                  </pic:nvPicPr>
                  <pic:blipFill>
                    <a:blip r:embed="rId15" cstate="print"/>
                    <a:srcRect/>
                    <a:stretch>
                      <a:fillRect/>
                    </a:stretch>
                  </pic:blipFill>
                  <pic:spPr bwMode="auto">
                    <a:xfrm>
                      <a:off x="0" y="0"/>
                      <a:ext cx="2990850" cy="1527810"/>
                    </a:xfrm>
                    <a:prstGeom prst="rect">
                      <a:avLst/>
                    </a:prstGeom>
                    <a:noFill/>
                    <a:ln w="9525">
                      <a:solidFill>
                        <a:srgbClr val="000000"/>
                      </a:solidFill>
                      <a:miter lim="800000"/>
                      <a:headEnd/>
                      <a:tailEnd/>
                    </a:ln>
                  </pic:spPr>
                </pic:pic>
              </a:graphicData>
            </a:graphic>
          </wp:anchor>
        </w:drawing>
      </w:r>
    </w:p>
    <w:p w:rsidR="00631B87" w:rsidRDefault="006346EE" w:rsidP="006346EE">
      <w:pPr>
        <w:pStyle w:val="ListParagraph"/>
        <w:tabs>
          <w:tab w:val="center" w:pos="5040"/>
        </w:tabs>
        <w:spacing w:after="0" w:line="360" w:lineRule="auto"/>
        <w:ind w:left="0" w:firstLine="720"/>
        <w:jc w:val="both"/>
        <w:rPr>
          <w:rFonts w:ascii="Times New Roman" w:hAnsi="Times New Roman" w:cs="Times New Roman"/>
          <w:bCs/>
          <w:sz w:val="20"/>
          <w:szCs w:val="20"/>
          <w:lang w:val="en-GB"/>
        </w:rPr>
      </w:pPr>
      <w:r>
        <w:rPr>
          <w:rFonts w:ascii="Times New Roman" w:hAnsi="Times New Roman" w:cs="Times New Roman"/>
          <w:bCs/>
          <w:sz w:val="20"/>
          <w:szCs w:val="20"/>
          <w:lang w:val="en-GB"/>
        </w:rPr>
        <w:tab/>
      </w:r>
    </w:p>
    <w:p w:rsidR="00292C11" w:rsidRDefault="00077495" w:rsidP="00D00BB7">
      <w:pPr>
        <w:pStyle w:val="ListParagraph"/>
        <w:spacing w:after="0" w:line="360" w:lineRule="auto"/>
        <w:ind w:left="0" w:firstLine="720"/>
        <w:jc w:val="both"/>
        <w:rPr>
          <w:rFonts w:ascii="Times New Roman" w:hAnsi="Times New Roman" w:cs="Times New Roman"/>
          <w:bCs/>
          <w:sz w:val="20"/>
          <w:szCs w:val="20"/>
          <w:lang w:val="en-GB"/>
        </w:rPr>
      </w:pPr>
      <w:r>
        <w:rPr>
          <w:rFonts w:ascii="Times New Roman" w:hAnsi="Times New Roman" w:cs="Times New Roman"/>
          <w:bCs/>
          <w:sz w:val="20"/>
          <w:szCs w:val="20"/>
          <w:lang w:val="en-GB"/>
        </w:rPr>
        <w:t xml:space="preserve">Continental slope </w:t>
      </w:r>
      <w:r w:rsidR="00BE05EE">
        <w:rPr>
          <w:rFonts w:ascii="Times New Roman" w:hAnsi="Times New Roman" w:cs="Times New Roman"/>
          <w:bCs/>
          <w:sz w:val="20"/>
          <w:szCs w:val="20"/>
          <w:lang w:val="en-GB"/>
        </w:rPr>
        <w:t xml:space="preserve">is </w:t>
      </w:r>
      <w:r w:rsidR="00BE05EE" w:rsidRPr="00077495">
        <w:rPr>
          <w:rFonts w:ascii="Times New Roman" w:hAnsi="Times New Roman" w:cs="Times New Roman"/>
          <w:bCs/>
          <w:sz w:val="20"/>
          <w:szCs w:val="20"/>
          <w:lang w:val="en-GB"/>
        </w:rPr>
        <w:t>steep</w:t>
      </w:r>
      <w:r w:rsidR="00E81CA8" w:rsidRPr="00077495">
        <w:rPr>
          <w:rFonts w:ascii="Times New Roman" w:hAnsi="Times New Roman" w:cs="Times New Roman"/>
          <w:bCs/>
          <w:sz w:val="20"/>
          <w:szCs w:val="20"/>
          <w:lang w:val="en-GB"/>
        </w:rPr>
        <w:t xml:space="preserve"> with submarine canyons</w:t>
      </w:r>
      <w:r>
        <w:rPr>
          <w:rFonts w:ascii="Times New Roman" w:hAnsi="Times New Roman" w:cs="Times New Roman"/>
          <w:bCs/>
          <w:sz w:val="20"/>
          <w:szCs w:val="20"/>
          <w:lang w:val="en-GB"/>
        </w:rPr>
        <w:t xml:space="preserve"> and terraces and </w:t>
      </w:r>
      <w:r w:rsidR="00E81CA8" w:rsidRPr="00077495">
        <w:rPr>
          <w:rFonts w:ascii="Times New Roman" w:hAnsi="Times New Roman" w:cs="Times New Roman"/>
          <w:bCs/>
          <w:sz w:val="20"/>
          <w:szCs w:val="20"/>
          <w:lang w:val="en-GB"/>
        </w:rPr>
        <w:t xml:space="preserve">continental rise </w:t>
      </w:r>
      <w:r>
        <w:rPr>
          <w:rFonts w:ascii="Times New Roman" w:hAnsi="Times New Roman" w:cs="Times New Roman"/>
          <w:bCs/>
          <w:sz w:val="20"/>
          <w:szCs w:val="20"/>
          <w:lang w:val="en-GB"/>
        </w:rPr>
        <w:t>is</w:t>
      </w:r>
      <w:r w:rsidR="00E81CA8" w:rsidRPr="00077495">
        <w:rPr>
          <w:rFonts w:ascii="Times New Roman" w:hAnsi="Times New Roman" w:cs="Times New Roman"/>
          <w:bCs/>
          <w:sz w:val="20"/>
          <w:szCs w:val="20"/>
          <w:lang w:val="en-GB"/>
        </w:rPr>
        <w:t xml:space="preserve"> covered with submarine slumps</w:t>
      </w:r>
      <w:r>
        <w:rPr>
          <w:rFonts w:ascii="Times New Roman" w:hAnsi="Times New Roman" w:cs="Times New Roman"/>
          <w:bCs/>
          <w:sz w:val="20"/>
          <w:szCs w:val="20"/>
          <w:lang w:val="en-GB"/>
        </w:rPr>
        <w:t>, lower terraces, slope failure and depression. Su</w:t>
      </w:r>
      <w:r w:rsidR="00E81CA8" w:rsidRPr="00077495">
        <w:rPr>
          <w:rFonts w:ascii="Times New Roman" w:hAnsi="Times New Roman" w:cs="Times New Roman"/>
          <w:bCs/>
          <w:sz w:val="20"/>
          <w:szCs w:val="20"/>
          <w:lang w:val="en-GB"/>
        </w:rPr>
        <w:t xml:space="preserve">bmarine elevation </w:t>
      </w:r>
      <w:r>
        <w:rPr>
          <w:rFonts w:ascii="Times New Roman" w:hAnsi="Times New Roman" w:cs="Times New Roman"/>
          <w:bCs/>
          <w:sz w:val="20"/>
          <w:szCs w:val="20"/>
          <w:lang w:val="en-GB"/>
        </w:rPr>
        <w:t>is</w:t>
      </w:r>
      <w:r w:rsidR="00E81CA8" w:rsidRPr="00077495">
        <w:rPr>
          <w:rFonts w:ascii="Times New Roman" w:hAnsi="Times New Roman" w:cs="Times New Roman"/>
          <w:bCs/>
          <w:sz w:val="20"/>
          <w:szCs w:val="20"/>
          <w:lang w:val="en-GB"/>
        </w:rPr>
        <w:t xml:space="preserve"> broad</w:t>
      </w:r>
      <w:r>
        <w:rPr>
          <w:rFonts w:ascii="Times New Roman" w:hAnsi="Times New Roman" w:cs="Times New Roman"/>
          <w:bCs/>
          <w:sz w:val="20"/>
          <w:szCs w:val="20"/>
          <w:lang w:val="en-GB"/>
        </w:rPr>
        <w:t xml:space="preserve"> and wide, </w:t>
      </w:r>
      <w:r w:rsidR="00E81CA8" w:rsidRPr="00077495">
        <w:rPr>
          <w:rFonts w:ascii="Times New Roman" w:hAnsi="Times New Roman" w:cs="Times New Roman"/>
          <w:bCs/>
          <w:sz w:val="20"/>
          <w:szCs w:val="20"/>
          <w:lang w:val="en-GB"/>
        </w:rPr>
        <w:t xml:space="preserve">90 East </w:t>
      </w:r>
      <w:r w:rsidRPr="00077495">
        <w:rPr>
          <w:rFonts w:ascii="Times New Roman" w:hAnsi="Times New Roman" w:cs="Times New Roman"/>
          <w:bCs/>
          <w:sz w:val="20"/>
          <w:szCs w:val="20"/>
          <w:lang w:val="en-GB"/>
        </w:rPr>
        <w:t xml:space="preserve">Ridge </w:t>
      </w:r>
      <w:r>
        <w:rPr>
          <w:rFonts w:ascii="Times New Roman" w:hAnsi="Times New Roman" w:cs="Times New Roman"/>
          <w:bCs/>
          <w:sz w:val="20"/>
          <w:szCs w:val="20"/>
          <w:lang w:val="en-GB"/>
        </w:rPr>
        <w:t>is</w:t>
      </w:r>
      <w:r w:rsidR="00E81CA8" w:rsidRPr="00077495">
        <w:rPr>
          <w:rFonts w:ascii="Times New Roman" w:hAnsi="Times New Roman" w:cs="Times New Roman"/>
          <w:bCs/>
          <w:sz w:val="20"/>
          <w:szCs w:val="20"/>
          <w:lang w:val="en-GB"/>
        </w:rPr>
        <w:t xml:space="preserve"> in the south</w:t>
      </w:r>
      <w:r>
        <w:rPr>
          <w:rFonts w:ascii="Times New Roman" w:hAnsi="Times New Roman" w:cs="Times New Roman"/>
          <w:bCs/>
          <w:sz w:val="20"/>
          <w:szCs w:val="20"/>
          <w:lang w:val="en-GB"/>
        </w:rPr>
        <w:t xml:space="preserve"> and </w:t>
      </w:r>
      <w:r w:rsidR="00E81CA8" w:rsidRPr="00077495">
        <w:rPr>
          <w:rFonts w:ascii="Times New Roman" w:hAnsi="Times New Roman" w:cs="Times New Roman"/>
          <w:bCs/>
          <w:sz w:val="20"/>
          <w:szCs w:val="20"/>
          <w:lang w:val="en-GB"/>
        </w:rPr>
        <w:t xml:space="preserve">Bengal submarine fan </w:t>
      </w:r>
      <w:r>
        <w:rPr>
          <w:rFonts w:ascii="Times New Roman" w:hAnsi="Times New Roman" w:cs="Times New Roman"/>
          <w:bCs/>
          <w:sz w:val="20"/>
          <w:szCs w:val="20"/>
          <w:lang w:val="en-GB"/>
        </w:rPr>
        <w:t>also found in this area.</w:t>
      </w:r>
    </w:p>
    <w:p w:rsidR="00D1663B" w:rsidRDefault="00D1663B" w:rsidP="00D1663B">
      <w:pPr>
        <w:spacing w:after="0" w:line="360" w:lineRule="auto"/>
        <w:rPr>
          <w:rFonts w:ascii="Times New Roman" w:hAnsi="Times New Roman" w:cs="Times New Roman"/>
          <w:b/>
          <w:bCs/>
          <w:sz w:val="20"/>
          <w:szCs w:val="20"/>
          <w:lang w:val="en-GB"/>
        </w:rPr>
      </w:pPr>
    </w:p>
    <w:p w:rsidR="00D1663B" w:rsidRDefault="00D1663B" w:rsidP="00D1663B">
      <w:pPr>
        <w:pStyle w:val="ListParagraph"/>
        <w:spacing w:after="0" w:line="360" w:lineRule="auto"/>
        <w:ind w:left="0"/>
        <w:rPr>
          <w:rFonts w:ascii="Times New Roman" w:hAnsi="Times New Roman" w:cs="Times New Roman"/>
          <w:b/>
          <w:sz w:val="20"/>
          <w:szCs w:val="20"/>
        </w:rPr>
      </w:pPr>
      <w:r w:rsidRPr="00D1663B">
        <w:rPr>
          <w:rFonts w:ascii="Times New Roman" w:hAnsi="Times New Roman" w:cs="Times New Roman"/>
          <w:b/>
          <w:sz w:val="20"/>
          <w:szCs w:val="20"/>
        </w:rPr>
        <w:t>Conclusion</w:t>
      </w:r>
    </w:p>
    <w:p w:rsidR="000C0569" w:rsidRPr="000C0569" w:rsidRDefault="000C0569" w:rsidP="00331267">
      <w:pPr>
        <w:spacing w:after="0" w:line="360" w:lineRule="auto"/>
        <w:ind w:firstLine="720"/>
        <w:jc w:val="both"/>
        <w:rPr>
          <w:rFonts w:ascii="Times New Roman" w:hAnsi="Times New Roman" w:cs="Times New Roman"/>
          <w:sz w:val="20"/>
          <w:szCs w:val="20"/>
        </w:rPr>
      </w:pPr>
      <w:r w:rsidRPr="000C0569">
        <w:rPr>
          <w:rFonts w:ascii="Times New Roman" w:hAnsi="Times New Roman" w:cs="Times New Roman"/>
          <w:sz w:val="20"/>
          <w:szCs w:val="20"/>
        </w:rPr>
        <w:t xml:space="preserve">Morphologically, the land mass of the Myanmar descending westward can be described in terms of the shelf, the slope and the rise. Beyond the rise lies the deep ocean floor of the Bay of Bengal. As a geologic aspect, the </w:t>
      </w:r>
      <w:proofErr w:type="spellStart"/>
      <w:r w:rsidRPr="000C0569">
        <w:rPr>
          <w:rFonts w:ascii="Times New Roman" w:hAnsi="Times New Roman" w:cs="Times New Roman"/>
          <w:sz w:val="20"/>
          <w:szCs w:val="20"/>
        </w:rPr>
        <w:t>Rakhine</w:t>
      </w:r>
      <w:proofErr w:type="spellEnd"/>
      <w:r w:rsidRPr="000C0569">
        <w:rPr>
          <w:rFonts w:ascii="Times New Roman" w:hAnsi="Times New Roman" w:cs="Times New Roman"/>
          <w:sz w:val="20"/>
          <w:szCs w:val="20"/>
        </w:rPr>
        <w:t xml:space="preserve"> continental margin is westward advancing </w:t>
      </w:r>
      <w:proofErr w:type="spellStart"/>
      <w:r w:rsidRPr="000C0569">
        <w:rPr>
          <w:rFonts w:ascii="Times New Roman" w:hAnsi="Times New Roman" w:cs="Times New Roman"/>
          <w:sz w:val="20"/>
          <w:szCs w:val="20"/>
        </w:rPr>
        <w:t>accretionary</w:t>
      </w:r>
      <w:proofErr w:type="spellEnd"/>
      <w:r w:rsidRPr="000C0569">
        <w:rPr>
          <w:rFonts w:ascii="Times New Roman" w:hAnsi="Times New Roman" w:cs="Times New Roman"/>
          <w:sz w:val="20"/>
          <w:szCs w:val="20"/>
        </w:rPr>
        <w:t xml:space="preserve"> complex of the Burma Plate. Geologically as well as tectonically, the land territory of Myanmar embraces two tectonic domains and the “Burma Plate (Block)” is westernmost one of them. The Burma Plate and the </w:t>
      </w:r>
      <w:proofErr w:type="spellStart"/>
      <w:r w:rsidRPr="000C0569">
        <w:rPr>
          <w:rFonts w:ascii="Times New Roman" w:hAnsi="Times New Roman" w:cs="Times New Roman"/>
          <w:sz w:val="20"/>
          <w:szCs w:val="20"/>
        </w:rPr>
        <w:t>accretionary</w:t>
      </w:r>
      <w:proofErr w:type="spellEnd"/>
      <w:r w:rsidRPr="000C0569">
        <w:rPr>
          <w:rFonts w:ascii="Times New Roman" w:hAnsi="Times New Roman" w:cs="Times New Roman"/>
          <w:sz w:val="20"/>
          <w:szCs w:val="20"/>
        </w:rPr>
        <w:t xml:space="preserve"> complex along its western margin comprise dominantly of marine sedimentary rocks. The abyssal plain in northern Bay of Bengal is underlain by Bengal Submarine Fan System. As a consequence, the </w:t>
      </w:r>
      <w:proofErr w:type="spellStart"/>
      <w:r w:rsidRPr="000C0569">
        <w:rPr>
          <w:rFonts w:ascii="Times New Roman" w:hAnsi="Times New Roman" w:cs="Times New Roman"/>
          <w:sz w:val="20"/>
          <w:szCs w:val="20"/>
        </w:rPr>
        <w:t>accretionary</w:t>
      </w:r>
      <w:proofErr w:type="spellEnd"/>
      <w:r w:rsidRPr="000C0569">
        <w:rPr>
          <w:rFonts w:ascii="Times New Roman" w:hAnsi="Times New Roman" w:cs="Times New Roman"/>
          <w:sz w:val="20"/>
          <w:szCs w:val="20"/>
        </w:rPr>
        <w:t xml:space="preserve"> complex is built up with the sediment scraped off from the </w:t>
      </w:r>
      <w:proofErr w:type="spellStart"/>
      <w:r w:rsidRPr="000C0569">
        <w:rPr>
          <w:rFonts w:ascii="Times New Roman" w:hAnsi="Times New Roman" w:cs="Times New Roman"/>
          <w:sz w:val="20"/>
          <w:szCs w:val="20"/>
        </w:rPr>
        <w:t>subducting</w:t>
      </w:r>
      <w:proofErr w:type="spellEnd"/>
      <w:r w:rsidRPr="000C0569">
        <w:rPr>
          <w:rFonts w:ascii="Times New Roman" w:hAnsi="Times New Roman" w:cs="Times New Roman"/>
          <w:sz w:val="20"/>
          <w:szCs w:val="20"/>
        </w:rPr>
        <w:t xml:space="preserve"> Indian Plate beneath Burma Plate. Therefore, in this region, the fundamental prolongation between the land mass (</w:t>
      </w:r>
      <w:proofErr w:type="spellStart"/>
      <w:r w:rsidRPr="000C0569">
        <w:rPr>
          <w:rFonts w:ascii="Times New Roman" w:hAnsi="Times New Roman" w:cs="Times New Roman"/>
          <w:sz w:val="20"/>
          <w:szCs w:val="20"/>
        </w:rPr>
        <w:t>accretionary</w:t>
      </w:r>
      <w:proofErr w:type="spellEnd"/>
      <w:r w:rsidRPr="000C0569">
        <w:rPr>
          <w:rFonts w:ascii="Times New Roman" w:hAnsi="Times New Roman" w:cs="Times New Roman"/>
          <w:sz w:val="20"/>
          <w:szCs w:val="20"/>
        </w:rPr>
        <w:t xml:space="preserve"> complex) and the deep ocean floor (submarine fan) can be established mainly based on the rock type and continuous tectonic episodes being occurred since hundreds of millions of years ago.</w:t>
      </w:r>
    </w:p>
    <w:p w:rsidR="00D00BB7" w:rsidRPr="00560F30" w:rsidRDefault="00B9257D" w:rsidP="00156B08">
      <w:pPr>
        <w:pStyle w:val="ListParagraph"/>
        <w:spacing w:after="0" w:line="360" w:lineRule="auto"/>
        <w:ind w:left="86" w:firstLine="634"/>
        <w:jc w:val="both"/>
        <w:rPr>
          <w:rFonts w:ascii="Times New Roman" w:hAnsi="Times New Roman" w:cs="Times New Roman"/>
          <w:sz w:val="20"/>
          <w:szCs w:val="20"/>
        </w:rPr>
      </w:pPr>
      <w:r>
        <w:rPr>
          <w:rFonts w:ascii="Times New Roman" w:hAnsi="Times New Roman" w:cs="Times New Roman"/>
          <w:bCs/>
          <w:sz w:val="20"/>
          <w:szCs w:val="20"/>
          <w:lang w:val="en-GB"/>
        </w:rPr>
        <w:t>Finally, i</w:t>
      </w:r>
      <w:r w:rsidR="00560F30">
        <w:rPr>
          <w:rFonts w:ascii="Times New Roman" w:hAnsi="Times New Roman" w:cs="Times New Roman"/>
          <w:bCs/>
          <w:sz w:val="20"/>
          <w:szCs w:val="20"/>
          <w:lang w:val="en-GB"/>
        </w:rPr>
        <w:t xml:space="preserve">t can be shown that there is a </w:t>
      </w:r>
      <w:r w:rsidR="00D00BB7" w:rsidRPr="00402552">
        <w:rPr>
          <w:rFonts w:ascii="Times New Roman" w:hAnsi="Times New Roman" w:cs="Times New Roman"/>
          <w:bCs/>
          <w:sz w:val="20"/>
          <w:szCs w:val="20"/>
          <w:lang w:val="en-GB"/>
        </w:rPr>
        <w:t>Natural prolongation of the landmass beyond 200 M</w:t>
      </w:r>
      <w:r w:rsidR="00560F30">
        <w:rPr>
          <w:rFonts w:ascii="Times New Roman" w:hAnsi="Times New Roman" w:cs="Times New Roman"/>
          <w:bCs/>
          <w:sz w:val="20"/>
          <w:szCs w:val="20"/>
          <w:lang w:val="en-GB"/>
        </w:rPr>
        <w:t xml:space="preserve"> in Myanmar Continental Shelf. And it can be proved that there is a d</w:t>
      </w:r>
      <w:r w:rsidR="00D00BB7" w:rsidRPr="00560F30">
        <w:rPr>
          <w:rFonts w:ascii="Times New Roman" w:hAnsi="Times New Roman" w:cs="Times New Roman"/>
          <w:bCs/>
          <w:sz w:val="20"/>
          <w:szCs w:val="20"/>
          <w:lang w:val="en-GB"/>
        </w:rPr>
        <w:t xml:space="preserve">emarcation of the outer edge of the </w:t>
      </w:r>
      <w:proofErr w:type="spellStart"/>
      <w:r w:rsidR="00D00BB7" w:rsidRPr="00560F30">
        <w:rPr>
          <w:rFonts w:ascii="Times New Roman" w:hAnsi="Times New Roman" w:cs="Times New Roman"/>
          <w:bCs/>
          <w:sz w:val="20"/>
          <w:szCs w:val="20"/>
          <w:lang w:val="en-GB"/>
        </w:rPr>
        <w:t>Rakhine</w:t>
      </w:r>
      <w:proofErr w:type="spellEnd"/>
      <w:r w:rsidR="00D00BB7" w:rsidRPr="00560F30">
        <w:rPr>
          <w:rFonts w:ascii="Times New Roman" w:hAnsi="Times New Roman" w:cs="Times New Roman"/>
          <w:bCs/>
          <w:sz w:val="20"/>
          <w:szCs w:val="20"/>
          <w:lang w:val="en-GB"/>
        </w:rPr>
        <w:t xml:space="preserve"> continental margin (scientific aspect)</w:t>
      </w:r>
      <w:r w:rsidR="00560F30">
        <w:rPr>
          <w:rFonts w:ascii="Times New Roman" w:hAnsi="Times New Roman" w:cs="Times New Roman"/>
          <w:bCs/>
          <w:sz w:val="20"/>
          <w:szCs w:val="20"/>
          <w:lang w:val="en-GB"/>
        </w:rPr>
        <w:t xml:space="preserve"> as well as d</w:t>
      </w:r>
      <w:r w:rsidR="00D00BB7" w:rsidRPr="00560F30">
        <w:rPr>
          <w:rFonts w:ascii="Times New Roman" w:hAnsi="Times New Roman" w:cs="Times New Roman"/>
          <w:bCs/>
          <w:sz w:val="20"/>
          <w:szCs w:val="20"/>
          <w:lang w:val="en-GB"/>
        </w:rPr>
        <w:t>elimitation of the outer limit of the continental shelf (legal aspect)</w:t>
      </w:r>
      <w:r w:rsidR="00560F30">
        <w:rPr>
          <w:rFonts w:ascii="Times New Roman" w:hAnsi="Times New Roman" w:cs="Times New Roman"/>
          <w:bCs/>
          <w:sz w:val="20"/>
          <w:szCs w:val="20"/>
          <w:lang w:val="en-GB"/>
        </w:rPr>
        <w:t>.</w:t>
      </w:r>
    </w:p>
    <w:p w:rsidR="00D00BB7" w:rsidRDefault="00D81A14" w:rsidP="00156B08">
      <w:pPr>
        <w:spacing w:after="0" w:line="360" w:lineRule="auto"/>
        <w:ind w:left="86" w:firstLine="634"/>
        <w:jc w:val="both"/>
        <w:rPr>
          <w:rFonts w:ascii="Times New Roman" w:hAnsi="Times New Roman" w:cs="Times New Roman"/>
          <w:bCs/>
          <w:iCs/>
          <w:sz w:val="20"/>
          <w:szCs w:val="20"/>
          <w:lang w:val="en-GB"/>
        </w:rPr>
      </w:pPr>
      <w:r>
        <w:rPr>
          <w:rFonts w:ascii="Times New Roman" w:hAnsi="Times New Roman" w:cs="Times New Roman"/>
          <w:bCs/>
          <w:sz w:val="20"/>
          <w:szCs w:val="20"/>
          <w:lang w:val="en-GB"/>
        </w:rPr>
        <w:t>Moreover, e</w:t>
      </w:r>
      <w:r w:rsidR="00D00BB7" w:rsidRPr="00560F30">
        <w:rPr>
          <w:rFonts w:ascii="Times New Roman" w:hAnsi="Times New Roman" w:cs="Times New Roman"/>
          <w:bCs/>
          <w:sz w:val="20"/>
          <w:szCs w:val="20"/>
          <w:lang w:val="en-GB"/>
        </w:rPr>
        <w:t xml:space="preserve">xploration and exploitation in the extended continental shelf such as </w:t>
      </w:r>
      <w:r w:rsidR="00D00BB7" w:rsidRPr="00560F30">
        <w:rPr>
          <w:rFonts w:ascii="Times New Roman" w:hAnsi="Times New Roman" w:cs="Times New Roman"/>
          <w:bCs/>
          <w:iCs/>
          <w:sz w:val="20"/>
          <w:szCs w:val="20"/>
          <w:lang w:val="en-GB"/>
        </w:rPr>
        <w:t xml:space="preserve">natural gas </w:t>
      </w:r>
      <w:proofErr w:type="gramStart"/>
      <w:r w:rsidR="00D00BB7" w:rsidRPr="00560F30">
        <w:rPr>
          <w:rFonts w:ascii="Times New Roman" w:hAnsi="Times New Roman" w:cs="Times New Roman"/>
          <w:bCs/>
          <w:iCs/>
          <w:sz w:val="20"/>
          <w:szCs w:val="20"/>
          <w:lang w:val="en-GB"/>
        </w:rPr>
        <w:t xml:space="preserve">and  </w:t>
      </w:r>
      <w:proofErr w:type="spellStart"/>
      <w:r w:rsidR="00D00BB7" w:rsidRPr="00560F30">
        <w:rPr>
          <w:rFonts w:ascii="Times New Roman" w:hAnsi="Times New Roman" w:cs="Times New Roman"/>
          <w:bCs/>
          <w:iCs/>
          <w:sz w:val="20"/>
          <w:szCs w:val="20"/>
          <w:lang w:val="en-GB"/>
        </w:rPr>
        <w:t>methene</w:t>
      </w:r>
      <w:proofErr w:type="spellEnd"/>
      <w:proofErr w:type="gramEnd"/>
      <w:r w:rsidR="00D00BB7" w:rsidRPr="00560F30">
        <w:rPr>
          <w:rFonts w:ascii="Times New Roman" w:hAnsi="Times New Roman" w:cs="Times New Roman"/>
          <w:bCs/>
          <w:iCs/>
          <w:sz w:val="20"/>
          <w:szCs w:val="20"/>
          <w:lang w:val="en-GB"/>
        </w:rPr>
        <w:t xml:space="preserve"> hydrate </w:t>
      </w:r>
      <w:proofErr w:type="spellStart"/>
      <w:r w:rsidR="00D00BB7" w:rsidRPr="00560F30">
        <w:rPr>
          <w:rFonts w:ascii="Times New Roman" w:hAnsi="Times New Roman" w:cs="Times New Roman"/>
          <w:bCs/>
          <w:iCs/>
          <w:sz w:val="20"/>
          <w:szCs w:val="20"/>
          <w:lang w:val="en-GB"/>
        </w:rPr>
        <w:t>polymetallic</w:t>
      </w:r>
      <w:proofErr w:type="spellEnd"/>
      <w:r w:rsidR="00D00BB7" w:rsidRPr="00560F30">
        <w:rPr>
          <w:rFonts w:ascii="Times New Roman" w:hAnsi="Times New Roman" w:cs="Times New Roman"/>
          <w:bCs/>
          <w:iCs/>
          <w:sz w:val="20"/>
          <w:szCs w:val="20"/>
          <w:lang w:val="en-GB"/>
        </w:rPr>
        <w:t xml:space="preserve"> nodules and manganese nodules</w:t>
      </w:r>
      <w:r>
        <w:rPr>
          <w:rFonts w:ascii="Times New Roman" w:hAnsi="Times New Roman" w:cs="Times New Roman"/>
          <w:bCs/>
          <w:iCs/>
          <w:sz w:val="20"/>
          <w:szCs w:val="20"/>
          <w:lang w:val="en-GB"/>
        </w:rPr>
        <w:t xml:space="preserve"> will be implemented in future.</w:t>
      </w:r>
    </w:p>
    <w:p w:rsidR="00D81A14" w:rsidRPr="00560F30" w:rsidRDefault="00156B08" w:rsidP="00156B08">
      <w:pPr>
        <w:tabs>
          <w:tab w:val="left" w:pos="8028"/>
        </w:tabs>
        <w:spacing w:after="0" w:line="360" w:lineRule="auto"/>
        <w:ind w:left="90" w:firstLine="630"/>
        <w:rPr>
          <w:rFonts w:ascii="Times New Roman" w:hAnsi="Times New Roman" w:cs="Times New Roman"/>
          <w:sz w:val="20"/>
          <w:szCs w:val="20"/>
        </w:rPr>
      </w:pPr>
      <w:r>
        <w:rPr>
          <w:rFonts w:ascii="Times New Roman" w:hAnsi="Times New Roman" w:cs="Times New Roman"/>
          <w:sz w:val="20"/>
          <w:szCs w:val="20"/>
        </w:rPr>
        <w:tab/>
      </w:r>
    </w:p>
    <w:p w:rsidR="004B00D4" w:rsidRDefault="004B00D4" w:rsidP="00D1663B">
      <w:pPr>
        <w:pStyle w:val="ListParagraph"/>
        <w:spacing w:after="0" w:line="360" w:lineRule="auto"/>
        <w:ind w:left="0"/>
        <w:rPr>
          <w:rFonts w:ascii="Times New Roman" w:hAnsi="Times New Roman" w:cs="Times New Roman"/>
          <w:b/>
          <w:sz w:val="20"/>
          <w:szCs w:val="20"/>
        </w:rPr>
      </w:pPr>
      <w:r>
        <w:rPr>
          <w:rFonts w:ascii="Times New Roman" w:hAnsi="Times New Roman" w:cs="Times New Roman"/>
          <w:b/>
          <w:sz w:val="20"/>
          <w:szCs w:val="20"/>
        </w:rPr>
        <w:t>Acknowledgements</w:t>
      </w:r>
    </w:p>
    <w:p w:rsidR="004B00D4" w:rsidRPr="00B9257D" w:rsidRDefault="004B00D4" w:rsidP="004B00D4">
      <w:pPr>
        <w:pStyle w:val="ListParagraph"/>
        <w:tabs>
          <w:tab w:val="left" w:pos="1372"/>
        </w:tabs>
        <w:spacing w:after="0" w:line="360" w:lineRule="auto"/>
        <w:ind w:left="0"/>
        <w:rPr>
          <w:rFonts w:ascii="Times New Roman" w:hAnsi="Times New Roman" w:cs="Times New Roman"/>
          <w:b/>
          <w:sz w:val="20"/>
          <w:szCs w:val="20"/>
        </w:rPr>
      </w:pPr>
      <w:r>
        <w:rPr>
          <w:rFonts w:ascii="Times New Roman" w:hAnsi="Times New Roman" w:cs="Times New Roman"/>
          <w:sz w:val="20"/>
          <w:szCs w:val="20"/>
        </w:rPr>
        <w:t xml:space="preserve">The authors gratefully acknowledge workmates from </w:t>
      </w:r>
      <w:proofErr w:type="spellStart"/>
      <w:r w:rsidRPr="00B9257D">
        <w:rPr>
          <w:rFonts w:ascii="Times New Roman" w:hAnsi="Times New Roman" w:cs="Times New Roman"/>
          <w:sz w:val="20"/>
          <w:szCs w:val="20"/>
        </w:rPr>
        <w:t>Counsellor</w:t>
      </w:r>
      <w:proofErr w:type="spellEnd"/>
      <w:r w:rsidRPr="00B9257D">
        <w:rPr>
          <w:rFonts w:ascii="Times New Roman" w:hAnsi="Times New Roman" w:cs="Times New Roman"/>
          <w:sz w:val="20"/>
          <w:szCs w:val="20"/>
        </w:rPr>
        <w:t xml:space="preserve"> and International Law and Treaty Department, Ministry of Foreign Affairs</w:t>
      </w:r>
      <w:r>
        <w:rPr>
          <w:rFonts w:ascii="Times New Roman" w:hAnsi="Times New Roman" w:cs="Times New Roman"/>
          <w:sz w:val="20"/>
          <w:szCs w:val="20"/>
        </w:rPr>
        <w:t xml:space="preserve">, </w:t>
      </w:r>
      <w:r w:rsidRPr="00B9257D">
        <w:rPr>
          <w:rFonts w:ascii="Times New Roman" w:hAnsi="Times New Roman" w:cs="Times New Roman"/>
          <w:sz w:val="20"/>
          <w:szCs w:val="20"/>
        </w:rPr>
        <w:t xml:space="preserve">Myanmar National Hydrographic Centre, Ministry of </w:t>
      </w:r>
      <w:proofErr w:type="spellStart"/>
      <w:r w:rsidRPr="00B9257D">
        <w:rPr>
          <w:rFonts w:ascii="Times New Roman" w:hAnsi="Times New Roman" w:cs="Times New Roman"/>
          <w:sz w:val="20"/>
          <w:szCs w:val="20"/>
        </w:rPr>
        <w:t>Defence</w:t>
      </w:r>
      <w:proofErr w:type="spellEnd"/>
      <w:r>
        <w:rPr>
          <w:rFonts w:ascii="Times New Roman" w:hAnsi="Times New Roman" w:cs="Times New Roman"/>
          <w:sz w:val="20"/>
          <w:szCs w:val="20"/>
        </w:rPr>
        <w:t xml:space="preserve">, </w:t>
      </w:r>
      <w:r w:rsidRPr="00B9257D">
        <w:rPr>
          <w:rFonts w:ascii="Times New Roman" w:hAnsi="Times New Roman" w:cs="Times New Roman"/>
          <w:sz w:val="20"/>
          <w:szCs w:val="20"/>
        </w:rPr>
        <w:t>Department of Higher Education, Ministry of Education</w:t>
      </w:r>
      <w:r>
        <w:rPr>
          <w:rFonts w:ascii="Times New Roman" w:hAnsi="Times New Roman" w:cs="Times New Roman"/>
          <w:sz w:val="20"/>
          <w:szCs w:val="20"/>
        </w:rPr>
        <w:t xml:space="preserve">, </w:t>
      </w:r>
      <w:proofErr w:type="spellStart"/>
      <w:r w:rsidRPr="00B9257D">
        <w:rPr>
          <w:rFonts w:ascii="Times New Roman" w:hAnsi="Times New Roman" w:cs="Times New Roman"/>
          <w:sz w:val="20"/>
          <w:szCs w:val="20"/>
        </w:rPr>
        <w:t>Myanma</w:t>
      </w:r>
      <w:proofErr w:type="spellEnd"/>
      <w:r w:rsidRPr="00B9257D">
        <w:rPr>
          <w:rFonts w:ascii="Times New Roman" w:hAnsi="Times New Roman" w:cs="Times New Roman"/>
          <w:sz w:val="20"/>
          <w:szCs w:val="20"/>
        </w:rPr>
        <w:t xml:space="preserve"> Oil and Gas Enterprise, Ministry of Energy</w:t>
      </w:r>
      <w:r>
        <w:rPr>
          <w:rFonts w:ascii="Times New Roman" w:hAnsi="Times New Roman" w:cs="Times New Roman"/>
          <w:sz w:val="20"/>
          <w:szCs w:val="20"/>
        </w:rPr>
        <w:t xml:space="preserve"> and </w:t>
      </w:r>
      <w:r w:rsidRPr="00B9257D">
        <w:rPr>
          <w:rFonts w:ascii="Times New Roman" w:hAnsi="Times New Roman" w:cs="Times New Roman"/>
          <w:sz w:val="20"/>
          <w:szCs w:val="20"/>
        </w:rPr>
        <w:t xml:space="preserve">Remote Sensing Department, Mandalay Technological University, Ministry of Science and Technology </w:t>
      </w:r>
      <w:r>
        <w:rPr>
          <w:rFonts w:ascii="Times New Roman" w:hAnsi="Times New Roman" w:cs="Times New Roman"/>
          <w:sz w:val="20"/>
          <w:szCs w:val="20"/>
        </w:rPr>
        <w:t>for their kind efforts.</w:t>
      </w:r>
    </w:p>
    <w:p w:rsidR="004B00D4" w:rsidRDefault="004B00D4" w:rsidP="00D1663B">
      <w:pPr>
        <w:pStyle w:val="ListParagraph"/>
        <w:spacing w:after="0" w:line="360" w:lineRule="auto"/>
        <w:ind w:left="0"/>
        <w:rPr>
          <w:rFonts w:ascii="Times New Roman" w:hAnsi="Times New Roman" w:cs="Times New Roman"/>
          <w:b/>
          <w:sz w:val="20"/>
          <w:szCs w:val="20"/>
        </w:rPr>
      </w:pPr>
    </w:p>
    <w:p w:rsidR="00D1663B" w:rsidRPr="00D1663B" w:rsidRDefault="00D1663B" w:rsidP="00D1663B">
      <w:pPr>
        <w:pStyle w:val="ListParagraph"/>
        <w:spacing w:after="0" w:line="360" w:lineRule="auto"/>
        <w:ind w:left="0"/>
        <w:rPr>
          <w:rFonts w:ascii="Times New Roman" w:hAnsi="Times New Roman" w:cs="Times New Roman"/>
          <w:b/>
          <w:sz w:val="20"/>
          <w:szCs w:val="20"/>
        </w:rPr>
      </w:pPr>
      <w:r w:rsidRPr="00D1663B">
        <w:rPr>
          <w:rFonts w:ascii="Times New Roman" w:hAnsi="Times New Roman" w:cs="Times New Roman"/>
          <w:b/>
          <w:sz w:val="20"/>
          <w:szCs w:val="20"/>
        </w:rPr>
        <w:lastRenderedPageBreak/>
        <w:t>References</w:t>
      </w:r>
    </w:p>
    <w:p w:rsidR="00713B74" w:rsidRPr="00713B74" w:rsidRDefault="00713B74" w:rsidP="00713B74">
      <w:pPr>
        <w:autoSpaceDE w:val="0"/>
        <w:autoSpaceDN w:val="0"/>
        <w:adjustRightInd w:val="0"/>
        <w:spacing w:after="0" w:line="360" w:lineRule="auto"/>
        <w:ind w:left="1440" w:hanging="1440"/>
        <w:rPr>
          <w:rFonts w:ascii="Times New Roman" w:hAnsi="Times New Roman" w:cs="Times New Roman"/>
          <w:sz w:val="20"/>
          <w:szCs w:val="20"/>
        </w:rPr>
      </w:pPr>
      <w:proofErr w:type="gramStart"/>
      <w:r w:rsidRPr="00713B74">
        <w:rPr>
          <w:rFonts w:ascii="Times New Roman" w:hAnsi="Times New Roman" w:cs="Times New Roman"/>
          <w:sz w:val="20"/>
          <w:szCs w:val="20"/>
        </w:rPr>
        <w:t xml:space="preserve">Bender, F., 1983, </w:t>
      </w:r>
      <w:r w:rsidRPr="00713B74">
        <w:rPr>
          <w:rFonts w:ascii="Times New Roman" w:hAnsi="Times New Roman" w:cs="Times New Roman"/>
          <w:i/>
          <w:sz w:val="20"/>
          <w:szCs w:val="20"/>
        </w:rPr>
        <w:t>Geology of Burma</w:t>
      </w:r>
      <w:r w:rsidRPr="00713B74">
        <w:rPr>
          <w:rFonts w:ascii="Times New Roman" w:hAnsi="Times New Roman" w:cs="Times New Roman"/>
          <w:sz w:val="20"/>
          <w:szCs w:val="20"/>
        </w:rPr>
        <w:t xml:space="preserve">, </w:t>
      </w:r>
      <w:proofErr w:type="spellStart"/>
      <w:r w:rsidRPr="00713B74">
        <w:rPr>
          <w:rFonts w:ascii="Times New Roman" w:hAnsi="Times New Roman" w:cs="Times New Roman"/>
          <w:sz w:val="20"/>
          <w:szCs w:val="20"/>
        </w:rPr>
        <w:t>Beitr</w:t>
      </w:r>
      <w:proofErr w:type="spellEnd"/>
      <w:r w:rsidRPr="00713B74">
        <w:rPr>
          <w:rFonts w:ascii="Times New Roman" w:hAnsi="Times New Roman" w:cs="Times New Roman"/>
          <w:sz w:val="20"/>
          <w:szCs w:val="20"/>
        </w:rPr>
        <w:t>.</w:t>
      </w:r>
      <w:proofErr w:type="gramEnd"/>
      <w:r w:rsidRPr="00713B74">
        <w:rPr>
          <w:rFonts w:ascii="Times New Roman" w:hAnsi="Times New Roman" w:cs="Times New Roman"/>
          <w:sz w:val="20"/>
          <w:szCs w:val="20"/>
        </w:rPr>
        <w:t xml:space="preserve"> Reg. Geol. </w:t>
      </w:r>
      <w:proofErr w:type="spellStart"/>
      <w:r w:rsidRPr="00713B74">
        <w:rPr>
          <w:rFonts w:ascii="Times New Roman" w:hAnsi="Times New Roman" w:cs="Times New Roman"/>
          <w:sz w:val="20"/>
          <w:szCs w:val="20"/>
        </w:rPr>
        <w:t>Erde</w:t>
      </w:r>
      <w:proofErr w:type="spellEnd"/>
      <w:r w:rsidRPr="00713B74">
        <w:rPr>
          <w:rFonts w:ascii="Times New Roman" w:hAnsi="Times New Roman" w:cs="Times New Roman"/>
          <w:sz w:val="20"/>
          <w:szCs w:val="20"/>
        </w:rPr>
        <w:t xml:space="preserve">, vol. 16, </w:t>
      </w:r>
      <w:proofErr w:type="spellStart"/>
      <w:r w:rsidRPr="00713B74">
        <w:rPr>
          <w:rFonts w:ascii="Times New Roman" w:hAnsi="Times New Roman" w:cs="Times New Roman"/>
          <w:sz w:val="20"/>
          <w:szCs w:val="20"/>
        </w:rPr>
        <w:t>Gebr</w:t>
      </w:r>
      <w:proofErr w:type="spellEnd"/>
      <w:r w:rsidRPr="00713B74">
        <w:rPr>
          <w:rFonts w:ascii="Times New Roman" w:hAnsi="Times New Roman" w:cs="Times New Roman"/>
          <w:sz w:val="20"/>
          <w:szCs w:val="20"/>
        </w:rPr>
        <w:t xml:space="preserve">. </w:t>
      </w:r>
      <w:proofErr w:type="spellStart"/>
      <w:proofErr w:type="gramStart"/>
      <w:r w:rsidRPr="00713B74">
        <w:rPr>
          <w:rFonts w:ascii="Times New Roman" w:hAnsi="Times New Roman" w:cs="Times New Roman"/>
          <w:sz w:val="20"/>
          <w:szCs w:val="20"/>
        </w:rPr>
        <w:t>Borntraeger</w:t>
      </w:r>
      <w:proofErr w:type="spellEnd"/>
      <w:r w:rsidRPr="00713B74">
        <w:rPr>
          <w:rFonts w:ascii="Times New Roman" w:hAnsi="Times New Roman" w:cs="Times New Roman"/>
          <w:sz w:val="20"/>
          <w:szCs w:val="20"/>
        </w:rPr>
        <w:t>, Stuttgart, Germany.</w:t>
      </w:r>
      <w:proofErr w:type="gramEnd"/>
    </w:p>
    <w:p w:rsidR="00713B74" w:rsidRPr="00713B74" w:rsidRDefault="00713B74" w:rsidP="00713B74">
      <w:pPr>
        <w:autoSpaceDE w:val="0"/>
        <w:autoSpaceDN w:val="0"/>
        <w:adjustRightInd w:val="0"/>
        <w:spacing w:after="0" w:line="360" w:lineRule="auto"/>
        <w:ind w:left="1440" w:hanging="1440"/>
        <w:rPr>
          <w:rFonts w:ascii="Times New Roman" w:hAnsi="Times New Roman" w:cs="Times New Roman"/>
          <w:sz w:val="20"/>
          <w:szCs w:val="20"/>
        </w:rPr>
      </w:pPr>
      <w:r w:rsidRPr="00713B74">
        <w:rPr>
          <w:rFonts w:ascii="Times New Roman" w:hAnsi="Times New Roman" w:cs="Times New Roman"/>
          <w:sz w:val="20"/>
          <w:szCs w:val="20"/>
        </w:rPr>
        <w:t xml:space="preserve">Bird, P., 2003, </w:t>
      </w:r>
      <w:proofErr w:type="gramStart"/>
      <w:r w:rsidRPr="00713B74">
        <w:rPr>
          <w:rFonts w:ascii="Times New Roman" w:hAnsi="Times New Roman" w:cs="Times New Roman"/>
          <w:sz w:val="20"/>
          <w:szCs w:val="20"/>
        </w:rPr>
        <w:t>An</w:t>
      </w:r>
      <w:proofErr w:type="gramEnd"/>
      <w:r w:rsidRPr="00713B74">
        <w:rPr>
          <w:rFonts w:ascii="Times New Roman" w:hAnsi="Times New Roman" w:cs="Times New Roman"/>
          <w:sz w:val="20"/>
          <w:szCs w:val="20"/>
        </w:rPr>
        <w:t xml:space="preserve"> updated digital model of plate boundaries, </w:t>
      </w:r>
      <w:proofErr w:type="spellStart"/>
      <w:r w:rsidRPr="00713B74">
        <w:rPr>
          <w:rFonts w:ascii="Times New Roman" w:hAnsi="Times New Roman" w:cs="Times New Roman"/>
          <w:i/>
          <w:sz w:val="20"/>
          <w:szCs w:val="20"/>
        </w:rPr>
        <w:t>Geochem</w:t>
      </w:r>
      <w:proofErr w:type="spellEnd"/>
      <w:r w:rsidRPr="00713B74">
        <w:rPr>
          <w:rFonts w:ascii="Times New Roman" w:hAnsi="Times New Roman" w:cs="Times New Roman"/>
          <w:i/>
          <w:sz w:val="20"/>
          <w:szCs w:val="20"/>
        </w:rPr>
        <w:t xml:space="preserve">. </w:t>
      </w:r>
      <w:proofErr w:type="spellStart"/>
      <w:proofErr w:type="gramStart"/>
      <w:r w:rsidRPr="00713B74">
        <w:rPr>
          <w:rFonts w:ascii="Times New Roman" w:hAnsi="Times New Roman" w:cs="Times New Roman"/>
          <w:i/>
          <w:sz w:val="20"/>
          <w:szCs w:val="20"/>
        </w:rPr>
        <w:t>Geophys</w:t>
      </w:r>
      <w:proofErr w:type="spellEnd"/>
      <w:r w:rsidRPr="00713B74">
        <w:rPr>
          <w:rFonts w:ascii="Times New Roman" w:hAnsi="Times New Roman" w:cs="Times New Roman"/>
          <w:i/>
          <w:sz w:val="20"/>
          <w:szCs w:val="20"/>
        </w:rPr>
        <w:t>.</w:t>
      </w:r>
      <w:proofErr w:type="gramEnd"/>
      <w:r w:rsidRPr="00713B74">
        <w:rPr>
          <w:rFonts w:ascii="Times New Roman" w:hAnsi="Times New Roman" w:cs="Times New Roman"/>
          <w:i/>
          <w:sz w:val="20"/>
          <w:szCs w:val="20"/>
        </w:rPr>
        <w:t xml:space="preserve"> </w:t>
      </w:r>
      <w:proofErr w:type="spellStart"/>
      <w:r w:rsidRPr="00713B74">
        <w:rPr>
          <w:rFonts w:ascii="Times New Roman" w:hAnsi="Times New Roman" w:cs="Times New Roman"/>
          <w:i/>
          <w:sz w:val="20"/>
          <w:szCs w:val="20"/>
        </w:rPr>
        <w:t>Geosyst</w:t>
      </w:r>
      <w:proofErr w:type="spellEnd"/>
      <w:r w:rsidRPr="00713B74">
        <w:rPr>
          <w:rFonts w:ascii="Times New Roman" w:hAnsi="Times New Roman" w:cs="Times New Roman"/>
          <w:sz w:val="20"/>
          <w:szCs w:val="20"/>
        </w:rPr>
        <w:t>, Volume 4, Number 3.</w:t>
      </w:r>
    </w:p>
    <w:p w:rsidR="00713B74" w:rsidRPr="00713B74" w:rsidRDefault="00713B74" w:rsidP="00713B74">
      <w:pPr>
        <w:autoSpaceDE w:val="0"/>
        <w:autoSpaceDN w:val="0"/>
        <w:adjustRightInd w:val="0"/>
        <w:spacing w:after="0" w:line="360" w:lineRule="auto"/>
        <w:ind w:left="1440" w:hanging="1440"/>
        <w:rPr>
          <w:rFonts w:ascii="Times New Roman" w:hAnsi="Times New Roman" w:cs="Times New Roman"/>
          <w:sz w:val="20"/>
          <w:szCs w:val="20"/>
        </w:rPr>
      </w:pPr>
      <w:proofErr w:type="spellStart"/>
      <w:r w:rsidRPr="00713B74">
        <w:rPr>
          <w:rFonts w:ascii="Times New Roman" w:hAnsi="Times New Roman" w:cs="Times New Roman"/>
          <w:sz w:val="20"/>
          <w:szCs w:val="20"/>
        </w:rPr>
        <w:t>Brunnschweiler</w:t>
      </w:r>
      <w:proofErr w:type="spellEnd"/>
      <w:r w:rsidRPr="00713B74">
        <w:rPr>
          <w:rFonts w:ascii="Times New Roman" w:hAnsi="Times New Roman" w:cs="Times New Roman"/>
          <w:sz w:val="20"/>
          <w:szCs w:val="20"/>
        </w:rPr>
        <w:t xml:space="preserve">, R. O., 1966, </w:t>
      </w:r>
      <w:proofErr w:type="gramStart"/>
      <w:r w:rsidRPr="00713B74">
        <w:rPr>
          <w:rFonts w:ascii="Times New Roman" w:hAnsi="Times New Roman" w:cs="Times New Roman"/>
          <w:sz w:val="20"/>
          <w:szCs w:val="20"/>
        </w:rPr>
        <w:t>On</w:t>
      </w:r>
      <w:proofErr w:type="gramEnd"/>
      <w:r w:rsidRPr="00713B74">
        <w:rPr>
          <w:rFonts w:ascii="Times New Roman" w:hAnsi="Times New Roman" w:cs="Times New Roman"/>
          <w:sz w:val="20"/>
          <w:szCs w:val="20"/>
        </w:rPr>
        <w:t xml:space="preserve"> the geology of Indo-</w:t>
      </w:r>
      <w:proofErr w:type="spellStart"/>
      <w:r w:rsidRPr="00713B74">
        <w:rPr>
          <w:rFonts w:ascii="Times New Roman" w:hAnsi="Times New Roman" w:cs="Times New Roman"/>
          <w:sz w:val="20"/>
          <w:szCs w:val="20"/>
        </w:rPr>
        <w:t>Burman</w:t>
      </w:r>
      <w:proofErr w:type="spellEnd"/>
      <w:r w:rsidRPr="00713B74">
        <w:rPr>
          <w:rFonts w:ascii="Times New Roman" w:hAnsi="Times New Roman" w:cs="Times New Roman"/>
          <w:sz w:val="20"/>
          <w:szCs w:val="20"/>
        </w:rPr>
        <w:t xml:space="preserve"> Range, (</w:t>
      </w:r>
      <w:proofErr w:type="spellStart"/>
      <w:r w:rsidRPr="00713B74">
        <w:rPr>
          <w:rFonts w:ascii="Times New Roman" w:hAnsi="Times New Roman" w:cs="Times New Roman"/>
          <w:sz w:val="20"/>
          <w:szCs w:val="20"/>
        </w:rPr>
        <w:t>Arakan</w:t>
      </w:r>
      <w:proofErr w:type="spellEnd"/>
      <w:r w:rsidRPr="00713B74">
        <w:rPr>
          <w:rFonts w:ascii="Times New Roman" w:hAnsi="Times New Roman" w:cs="Times New Roman"/>
          <w:sz w:val="20"/>
          <w:szCs w:val="20"/>
        </w:rPr>
        <w:t xml:space="preserve"> coast and </w:t>
      </w:r>
      <w:proofErr w:type="spellStart"/>
      <w:r w:rsidRPr="00713B74">
        <w:rPr>
          <w:rFonts w:ascii="Times New Roman" w:hAnsi="Times New Roman" w:cs="Times New Roman"/>
          <w:sz w:val="20"/>
          <w:szCs w:val="20"/>
        </w:rPr>
        <w:t>Yoma</w:t>
      </w:r>
      <w:proofErr w:type="spellEnd"/>
      <w:r w:rsidRPr="00713B74">
        <w:rPr>
          <w:rFonts w:ascii="Times New Roman" w:hAnsi="Times New Roman" w:cs="Times New Roman"/>
          <w:sz w:val="20"/>
          <w:szCs w:val="20"/>
        </w:rPr>
        <w:t xml:space="preserve">, China Hills, Naga Hills), </w:t>
      </w:r>
      <w:r w:rsidRPr="00713B74">
        <w:rPr>
          <w:rFonts w:ascii="Times New Roman" w:hAnsi="Times New Roman" w:cs="Times New Roman"/>
          <w:i/>
          <w:sz w:val="20"/>
          <w:szCs w:val="20"/>
        </w:rPr>
        <w:t>J. Geol. Soc. Aust</w:t>
      </w:r>
      <w:r w:rsidRPr="00713B74">
        <w:rPr>
          <w:rFonts w:ascii="Times New Roman" w:hAnsi="Times New Roman" w:cs="Times New Roman"/>
          <w:sz w:val="20"/>
          <w:szCs w:val="20"/>
        </w:rPr>
        <w:t>., Volume 13, page 137–194.</w:t>
      </w:r>
    </w:p>
    <w:p w:rsidR="00D1663B" w:rsidRPr="00713B74" w:rsidRDefault="00713B74" w:rsidP="00713B74">
      <w:pPr>
        <w:pStyle w:val="ListParagraph"/>
        <w:spacing w:after="0" w:line="360" w:lineRule="auto"/>
        <w:ind w:left="0"/>
        <w:rPr>
          <w:rFonts w:ascii="Times New Roman" w:hAnsi="Times New Roman" w:cs="Times New Roman"/>
          <w:sz w:val="20"/>
          <w:szCs w:val="20"/>
        </w:rPr>
      </w:pPr>
      <w:proofErr w:type="spellStart"/>
      <w:r w:rsidRPr="00713B74">
        <w:rPr>
          <w:rFonts w:ascii="Times New Roman" w:hAnsi="Times New Roman" w:cs="Times New Roman"/>
          <w:sz w:val="20"/>
          <w:szCs w:val="20"/>
        </w:rPr>
        <w:t>Curray</w:t>
      </w:r>
      <w:proofErr w:type="spellEnd"/>
      <w:r w:rsidRPr="00713B74">
        <w:rPr>
          <w:rFonts w:ascii="Times New Roman" w:hAnsi="Times New Roman" w:cs="Times New Roman"/>
          <w:sz w:val="20"/>
          <w:szCs w:val="20"/>
        </w:rPr>
        <w:t xml:space="preserve">, J.P., 2003, Tectonics and history of the Andaman Sea region, </w:t>
      </w:r>
      <w:r w:rsidRPr="00713B74">
        <w:rPr>
          <w:rFonts w:ascii="Times New Roman" w:hAnsi="Times New Roman" w:cs="Times New Roman"/>
          <w:i/>
          <w:sz w:val="20"/>
          <w:szCs w:val="20"/>
        </w:rPr>
        <w:t>Journal of Asian Earth Sciences</w:t>
      </w:r>
      <w:r w:rsidRPr="00713B74">
        <w:rPr>
          <w:rFonts w:ascii="Times New Roman" w:hAnsi="Times New Roman" w:cs="Times New Roman"/>
          <w:sz w:val="20"/>
          <w:szCs w:val="20"/>
        </w:rPr>
        <w:t>, volume 25, page 187–232</w:t>
      </w:r>
    </w:p>
    <w:p w:rsidR="00D1663B" w:rsidRPr="000C0569" w:rsidRDefault="00D1663B" w:rsidP="000C0569"/>
    <w:sectPr w:rsidR="00D1663B" w:rsidRPr="000C0569" w:rsidSect="00B167A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577" w:rsidRDefault="00446577" w:rsidP="006346EE">
      <w:pPr>
        <w:spacing w:after="0" w:line="240" w:lineRule="auto"/>
      </w:pPr>
      <w:r>
        <w:separator/>
      </w:r>
    </w:p>
  </w:endnote>
  <w:endnote w:type="continuationSeparator" w:id="0">
    <w:p w:rsidR="00446577" w:rsidRDefault="00446577" w:rsidP="006346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577" w:rsidRDefault="00446577" w:rsidP="006346EE">
      <w:pPr>
        <w:spacing w:after="0" w:line="240" w:lineRule="auto"/>
      </w:pPr>
      <w:r>
        <w:separator/>
      </w:r>
    </w:p>
  </w:footnote>
  <w:footnote w:type="continuationSeparator" w:id="0">
    <w:p w:rsidR="00446577" w:rsidRDefault="00446577" w:rsidP="006346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24A3"/>
    <w:multiLevelType w:val="hybridMultilevel"/>
    <w:tmpl w:val="8466DE14"/>
    <w:lvl w:ilvl="0" w:tplc="4D703BE0">
      <w:start w:val="1"/>
      <w:numFmt w:val="bullet"/>
      <w:lvlText w:val="•"/>
      <w:lvlJc w:val="left"/>
      <w:pPr>
        <w:tabs>
          <w:tab w:val="num" w:pos="720"/>
        </w:tabs>
        <w:ind w:left="720" w:hanging="360"/>
      </w:pPr>
      <w:rPr>
        <w:rFonts w:ascii="Arial" w:hAnsi="Arial" w:hint="default"/>
      </w:rPr>
    </w:lvl>
    <w:lvl w:ilvl="1" w:tplc="58EE3B6A" w:tentative="1">
      <w:start w:val="1"/>
      <w:numFmt w:val="bullet"/>
      <w:lvlText w:val="•"/>
      <w:lvlJc w:val="left"/>
      <w:pPr>
        <w:tabs>
          <w:tab w:val="num" w:pos="1440"/>
        </w:tabs>
        <w:ind w:left="1440" w:hanging="360"/>
      </w:pPr>
      <w:rPr>
        <w:rFonts w:ascii="Arial" w:hAnsi="Arial" w:hint="default"/>
      </w:rPr>
    </w:lvl>
    <w:lvl w:ilvl="2" w:tplc="CAB6449A" w:tentative="1">
      <w:start w:val="1"/>
      <w:numFmt w:val="bullet"/>
      <w:lvlText w:val="•"/>
      <w:lvlJc w:val="left"/>
      <w:pPr>
        <w:tabs>
          <w:tab w:val="num" w:pos="2160"/>
        </w:tabs>
        <w:ind w:left="2160" w:hanging="360"/>
      </w:pPr>
      <w:rPr>
        <w:rFonts w:ascii="Arial" w:hAnsi="Arial" w:hint="default"/>
      </w:rPr>
    </w:lvl>
    <w:lvl w:ilvl="3" w:tplc="2CEA6104" w:tentative="1">
      <w:start w:val="1"/>
      <w:numFmt w:val="bullet"/>
      <w:lvlText w:val="•"/>
      <w:lvlJc w:val="left"/>
      <w:pPr>
        <w:tabs>
          <w:tab w:val="num" w:pos="2880"/>
        </w:tabs>
        <w:ind w:left="2880" w:hanging="360"/>
      </w:pPr>
      <w:rPr>
        <w:rFonts w:ascii="Arial" w:hAnsi="Arial" w:hint="default"/>
      </w:rPr>
    </w:lvl>
    <w:lvl w:ilvl="4" w:tplc="71C053C0" w:tentative="1">
      <w:start w:val="1"/>
      <w:numFmt w:val="bullet"/>
      <w:lvlText w:val="•"/>
      <w:lvlJc w:val="left"/>
      <w:pPr>
        <w:tabs>
          <w:tab w:val="num" w:pos="3600"/>
        </w:tabs>
        <w:ind w:left="3600" w:hanging="360"/>
      </w:pPr>
      <w:rPr>
        <w:rFonts w:ascii="Arial" w:hAnsi="Arial" w:hint="default"/>
      </w:rPr>
    </w:lvl>
    <w:lvl w:ilvl="5" w:tplc="481A9C5C" w:tentative="1">
      <w:start w:val="1"/>
      <w:numFmt w:val="bullet"/>
      <w:lvlText w:val="•"/>
      <w:lvlJc w:val="left"/>
      <w:pPr>
        <w:tabs>
          <w:tab w:val="num" w:pos="4320"/>
        </w:tabs>
        <w:ind w:left="4320" w:hanging="360"/>
      </w:pPr>
      <w:rPr>
        <w:rFonts w:ascii="Arial" w:hAnsi="Arial" w:hint="default"/>
      </w:rPr>
    </w:lvl>
    <w:lvl w:ilvl="6" w:tplc="07245AE4" w:tentative="1">
      <w:start w:val="1"/>
      <w:numFmt w:val="bullet"/>
      <w:lvlText w:val="•"/>
      <w:lvlJc w:val="left"/>
      <w:pPr>
        <w:tabs>
          <w:tab w:val="num" w:pos="5040"/>
        </w:tabs>
        <w:ind w:left="5040" w:hanging="360"/>
      </w:pPr>
      <w:rPr>
        <w:rFonts w:ascii="Arial" w:hAnsi="Arial" w:hint="default"/>
      </w:rPr>
    </w:lvl>
    <w:lvl w:ilvl="7" w:tplc="3D82F64A" w:tentative="1">
      <w:start w:val="1"/>
      <w:numFmt w:val="bullet"/>
      <w:lvlText w:val="•"/>
      <w:lvlJc w:val="left"/>
      <w:pPr>
        <w:tabs>
          <w:tab w:val="num" w:pos="5760"/>
        </w:tabs>
        <w:ind w:left="5760" w:hanging="360"/>
      </w:pPr>
      <w:rPr>
        <w:rFonts w:ascii="Arial" w:hAnsi="Arial" w:hint="default"/>
      </w:rPr>
    </w:lvl>
    <w:lvl w:ilvl="8" w:tplc="3F60B0B6" w:tentative="1">
      <w:start w:val="1"/>
      <w:numFmt w:val="bullet"/>
      <w:lvlText w:val="•"/>
      <w:lvlJc w:val="left"/>
      <w:pPr>
        <w:tabs>
          <w:tab w:val="num" w:pos="6480"/>
        </w:tabs>
        <w:ind w:left="6480" w:hanging="360"/>
      </w:pPr>
      <w:rPr>
        <w:rFonts w:ascii="Arial" w:hAnsi="Arial" w:hint="default"/>
      </w:rPr>
    </w:lvl>
  </w:abstractNum>
  <w:abstractNum w:abstractNumId="1">
    <w:nsid w:val="021B6F87"/>
    <w:multiLevelType w:val="hybridMultilevel"/>
    <w:tmpl w:val="BD7CDAB0"/>
    <w:lvl w:ilvl="0" w:tplc="3766C0AC">
      <w:start w:val="1"/>
      <w:numFmt w:val="bullet"/>
      <w:lvlText w:val=""/>
      <w:lvlJc w:val="left"/>
      <w:pPr>
        <w:tabs>
          <w:tab w:val="num" w:pos="720"/>
        </w:tabs>
        <w:ind w:left="720" w:hanging="360"/>
      </w:pPr>
      <w:rPr>
        <w:rFonts w:ascii="Wingdings" w:hAnsi="Wingdings" w:hint="default"/>
      </w:rPr>
    </w:lvl>
    <w:lvl w:ilvl="1" w:tplc="FB186724" w:tentative="1">
      <w:start w:val="1"/>
      <w:numFmt w:val="bullet"/>
      <w:lvlText w:val=""/>
      <w:lvlJc w:val="left"/>
      <w:pPr>
        <w:tabs>
          <w:tab w:val="num" w:pos="1440"/>
        </w:tabs>
        <w:ind w:left="1440" w:hanging="360"/>
      </w:pPr>
      <w:rPr>
        <w:rFonts w:ascii="Wingdings" w:hAnsi="Wingdings" w:hint="default"/>
      </w:rPr>
    </w:lvl>
    <w:lvl w:ilvl="2" w:tplc="60B46A50" w:tentative="1">
      <w:start w:val="1"/>
      <w:numFmt w:val="bullet"/>
      <w:lvlText w:val=""/>
      <w:lvlJc w:val="left"/>
      <w:pPr>
        <w:tabs>
          <w:tab w:val="num" w:pos="2160"/>
        </w:tabs>
        <w:ind w:left="2160" w:hanging="360"/>
      </w:pPr>
      <w:rPr>
        <w:rFonts w:ascii="Wingdings" w:hAnsi="Wingdings" w:hint="default"/>
      </w:rPr>
    </w:lvl>
    <w:lvl w:ilvl="3" w:tplc="EBC805B6" w:tentative="1">
      <w:start w:val="1"/>
      <w:numFmt w:val="bullet"/>
      <w:lvlText w:val=""/>
      <w:lvlJc w:val="left"/>
      <w:pPr>
        <w:tabs>
          <w:tab w:val="num" w:pos="2880"/>
        </w:tabs>
        <w:ind w:left="2880" w:hanging="360"/>
      </w:pPr>
      <w:rPr>
        <w:rFonts w:ascii="Wingdings" w:hAnsi="Wingdings" w:hint="default"/>
      </w:rPr>
    </w:lvl>
    <w:lvl w:ilvl="4" w:tplc="7222DCF6" w:tentative="1">
      <w:start w:val="1"/>
      <w:numFmt w:val="bullet"/>
      <w:lvlText w:val=""/>
      <w:lvlJc w:val="left"/>
      <w:pPr>
        <w:tabs>
          <w:tab w:val="num" w:pos="3600"/>
        </w:tabs>
        <w:ind w:left="3600" w:hanging="360"/>
      </w:pPr>
      <w:rPr>
        <w:rFonts w:ascii="Wingdings" w:hAnsi="Wingdings" w:hint="default"/>
      </w:rPr>
    </w:lvl>
    <w:lvl w:ilvl="5" w:tplc="4966314E" w:tentative="1">
      <w:start w:val="1"/>
      <w:numFmt w:val="bullet"/>
      <w:lvlText w:val=""/>
      <w:lvlJc w:val="left"/>
      <w:pPr>
        <w:tabs>
          <w:tab w:val="num" w:pos="4320"/>
        </w:tabs>
        <w:ind w:left="4320" w:hanging="360"/>
      </w:pPr>
      <w:rPr>
        <w:rFonts w:ascii="Wingdings" w:hAnsi="Wingdings" w:hint="default"/>
      </w:rPr>
    </w:lvl>
    <w:lvl w:ilvl="6" w:tplc="D0782F9C" w:tentative="1">
      <w:start w:val="1"/>
      <w:numFmt w:val="bullet"/>
      <w:lvlText w:val=""/>
      <w:lvlJc w:val="left"/>
      <w:pPr>
        <w:tabs>
          <w:tab w:val="num" w:pos="5040"/>
        </w:tabs>
        <w:ind w:left="5040" w:hanging="360"/>
      </w:pPr>
      <w:rPr>
        <w:rFonts w:ascii="Wingdings" w:hAnsi="Wingdings" w:hint="default"/>
      </w:rPr>
    </w:lvl>
    <w:lvl w:ilvl="7" w:tplc="F3EC5AB2" w:tentative="1">
      <w:start w:val="1"/>
      <w:numFmt w:val="bullet"/>
      <w:lvlText w:val=""/>
      <w:lvlJc w:val="left"/>
      <w:pPr>
        <w:tabs>
          <w:tab w:val="num" w:pos="5760"/>
        </w:tabs>
        <w:ind w:left="5760" w:hanging="360"/>
      </w:pPr>
      <w:rPr>
        <w:rFonts w:ascii="Wingdings" w:hAnsi="Wingdings" w:hint="default"/>
      </w:rPr>
    </w:lvl>
    <w:lvl w:ilvl="8" w:tplc="C9B24A32" w:tentative="1">
      <w:start w:val="1"/>
      <w:numFmt w:val="bullet"/>
      <w:lvlText w:val=""/>
      <w:lvlJc w:val="left"/>
      <w:pPr>
        <w:tabs>
          <w:tab w:val="num" w:pos="6480"/>
        </w:tabs>
        <w:ind w:left="6480" w:hanging="360"/>
      </w:pPr>
      <w:rPr>
        <w:rFonts w:ascii="Wingdings" w:hAnsi="Wingdings" w:hint="default"/>
      </w:rPr>
    </w:lvl>
  </w:abstractNum>
  <w:abstractNum w:abstractNumId="2">
    <w:nsid w:val="0B2F29BB"/>
    <w:multiLevelType w:val="hybridMultilevel"/>
    <w:tmpl w:val="3FF2A95A"/>
    <w:lvl w:ilvl="0" w:tplc="62802396">
      <w:start w:val="1"/>
      <w:numFmt w:val="bullet"/>
      <w:lvlText w:val="•"/>
      <w:lvlJc w:val="left"/>
      <w:pPr>
        <w:tabs>
          <w:tab w:val="num" w:pos="720"/>
        </w:tabs>
        <w:ind w:left="720" w:hanging="360"/>
      </w:pPr>
      <w:rPr>
        <w:rFonts w:ascii="Arial" w:hAnsi="Arial" w:hint="default"/>
      </w:rPr>
    </w:lvl>
    <w:lvl w:ilvl="1" w:tplc="9C6A3C7E" w:tentative="1">
      <w:start w:val="1"/>
      <w:numFmt w:val="bullet"/>
      <w:lvlText w:val="•"/>
      <w:lvlJc w:val="left"/>
      <w:pPr>
        <w:tabs>
          <w:tab w:val="num" w:pos="1440"/>
        </w:tabs>
        <w:ind w:left="1440" w:hanging="360"/>
      </w:pPr>
      <w:rPr>
        <w:rFonts w:ascii="Arial" w:hAnsi="Arial" w:hint="default"/>
      </w:rPr>
    </w:lvl>
    <w:lvl w:ilvl="2" w:tplc="373C827A" w:tentative="1">
      <w:start w:val="1"/>
      <w:numFmt w:val="bullet"/>
      <w:lvlText w:val="•"/>
      <w:lvlJc w:val="left"/>
      <w:pPr>
        <w:tabs>
          <w:tab w:val="num" w:pos="2160"/>
        </w:tabs>
        <w:ind w:left="2160" w:hanging="360"/>
      </w:pPr>
      <w:rPr>
        <w:rFonts w:ascii="Arial" w:hAnsi="Arial" w:hint="default"/>
      </w:rPr>
    </w:lvl>
    <w:lvl w:ilvl="3" w:tplc="F102676E" w:tentative="1">
      <w:start w:val="1"/>
      <w:numFmt w:val="bullet"/>
      <w:lvlText w:val="•"/>
      <w:lvlJc w:val="left"/>
      <w:pPr>
        <w:tabs>
          <w:tab w:val="num" w:pos="2880"/>
        </w:tabs>
        <w:ind w:left="2880" w:hanging="360"/>
      </w:pPr>
      <w:rPr>
        <w:rFonts w:ascii="Arial" w:hAnsi="Arial" w:hint="default"/>
      </w:rPr>
    </w:lvl>
    <w:lvl w:ilvl="4" w:tplc="872AD0B2" w:tentative="1">
      <w:start w:val="1"/>
      <w:numFmt w:val="bullet"/>
      <w:lvlText w:val="•"/>
      <w:lvlJc w:val="left"/>
      <w:pPr>
        <w:tabs>
          <w:tab w:val="num" w:pos="3600"/>
        </w:tabs>
        <w:ind w:left="3600" w:hanging="360"/>
      </w:pPr>
      <w:rPr>
        <w:rFonts w:ascii="Arial" w:hAnsi="Arial" w:hint="default"/>
      </w:rPr>
    </w:lvl>
    <w:lvl w:ilvl="5" w:tplc="C5DCFF44" w:tentative="1">
      <w:start w:val="1"/>
      <w:numFmt w:val="bullet"/>
      <w:lvlText w:val="•"/>
      <w:lvlJc w:val="left"/>
      <w:pPr>
        <w:tabs>
          <w:tab w:val="num" w:pos="4320"/>
        </w:tabs>
        <w:ind w:left="4320" w:hanging="360"/>
      </w:pPr>
      <w:rPr>
        <w:rFonts w:ascii="Arial" w:hAnsi="Arial" w:hint="default"/>
      </w:rPr>
    </w:lvl>
    <w:lvl w:ilvl="6" w:tplc="A1CE01DE" w:tentative="1">
      <w:start w:val="1"/>
      <w:numFmt w:val="bullet"/>
      <w:lvlText w:val="•"/>
      <w:lvlJc w:val="left"/>
      <w:pPr>
        <w:tabs>
          <w:tab w:val="num" w:pos="5040"/>
        </w:tabs>
        <w:ind w:left="5040" w:hanging="360"/>
      </w:pPr>
      <w:rPr>
        <w:rFonts w:ascii="Arial" w:hAnsi="Arial" w:hint="default"/>
      </w:rPr>
    </w:lvl>
    <w:lvl w:ilvl="7" w:tplc="F4ECA110" w:tentative="1">
      <w:start w:val="1"/>
      <w:numFmt w:val="bullet"/>
      <w:lvlText w:val="•"/>
      <w:lvlJc w:val="left"/>
      <w:pPr>
        <w:tabs>
          <w:tab w:val="num" w:pos="5760"/>
        </w:tabs>
        <w:ind w:left="5760" w:hanging="360"/>
      </w:pPr>
      <w:rPr>
        <w:rFonts w:ascii="Arial" w:hAnsi="Arial" w:hint="default"/>
      </w:rPr>
    </w:lvl>
    <w:lvl w:ilvl="8" w:tplc="52C6CCB0" w:tentative="1">
      <w:start w:val="1"/>
      <w:numFmt w:val="bullet"/>
      <w:lvlText w:val="•"/>
      <w:lvlJc w:val="left"/>
      <w:pPr>
        <w:tabs>
          <w:tab w:val="num" w:pos="6480"/>
        </w:tabs>
        <w:ind w:left="6480" w:hanging="360"/>
      </w:pPr>
      <w:rPr>
        <w:rFonts w:ascii="Arial" w:hAnsi="Arial" w:hint="default"/>
      </w:rPr>
    </w:lvl>
  </w:abstractNum>
  <w:abstractNum w:abstractNumId="3">
    <w:nsid w:val="0CB369E8"/>
    <w:multiLevelType w:val="hybridMultilevel"/>
    <w:tmpl w:val="4E0CB9AA"/>
    <w:lvl w:ilvl="0" w:tplc="6080ADE8">
      <w:start w:val="1"/>
      <w:numFmt w:val="bullet"/>
      <w:lvlText w:val=""/>
      <w:lvlJc w:val="left"/>
      <w:pPr>
        <w:tabs>
          <w:tab w:val="num" w:pos="720"/>
        </w:tabs>
        <w:ind w:left="720" w:hanging="360"/>
      </w:pPr>
      <w:rPr>
        <w:rFonts w:ascii="Wingdings" w:hAnsi="Wingdings" w:hint="default"/>
      </w:rPr>
    </w:lvl>
    <w:lvl w:ilvl="1" w:tplc="2AFEDAEC">
      <w:start w:val="1"/>
      <w:numFmt w:val="bullet"/>
      <w:lvlText w:val=""/>
      <w:lvlJc w:val="left"/>
      <w:pPr>
        <w:tabs>
          <w:tab w:val="num" w:pos="1440"/>
        </w:tabs>
        <w:ind w:left="1440" w:hanging="360"/>
      </w:pPr>
      <w:rPr>
        <w:rFonts w:ascii="Wingdings" w:hAnsi="Wingdings" w:hint="default"/>
      </w:rPr>
    </w:lvl>
    <w:lvl w:ilvl="2" w:tplc="47D2AEE0" w:tentative="1">
      <w:start w:val="1"/>
      <w:numFmt w:val="bullet"/>
      <w:lvlText w:val=""/>
      <w:lvlJc w:val="left"/>
      <w:pPr>
        <w:tabs>
          <w:tab w:val="num" w:pos="2160"/>
        </w:tabs>
        <w:ind w:left="2160" w:hanging="360"/>
      </w:pPr>
      <w:rPr>
        <w:rFonts w:ascii="Wingdings" w:hAnsi="Wingdings" w:hint="default"/>
      </w:rPr>
    </w:lvl>
    <w:lvl w:ilvl="3" w:tplc="61322766" w:tentative="1">
      <w:start w:val="1"/>
      <w:numFmt w:val="bullet"/>
      <w:lvlText w:val=""/>
      <w:lvlJc w:val="left"/>
      <w:pPr>
        <w:tabs>
          <w:tab w:val="num" w:pos="2880"/>
        </w:tabs>
        <w:ind w:left="2880" w:hanging="360"/>
      </w:pPr>
      <w:rPr>
        <w:rFonts w:ascii="Wingdings" w:hAnsi="Wingdings" w:hint="default"/>
      </w:rPr>
    </w:lvl>
    <w:lvl w:ilvl="4" w:tplc="F0688AA4" w:tentative="1">
      <w:start w:val="1"/>
      <w:numFmt w:val="bullet"/>
      <w:lvlText w:val=""/>
      <w:lvlJc w:val="left"/>
      <w:pPr>
        <w:tabs>
          <w:tab w:val="num" w:pos="3600"/>
        </w:tabs>
        <w:ind w:left="3600" w:hanging="360"/>
      </w:pPr>
      <w:rPr>
        <w:rFonts w:ascii="Wingdings" w:hAnsi="Wingdings" w:hint="default"/>
      </w:rPr>
    </w:lvl>
    <w:lvl w:ilvl="5" w:tplc="421A403E" w:tentative="1">
      <w:start w:val="1"/>
      <w:numFmt w:val="bullet"/>
      <w:lvlText w:val=""/>
      <w:lvlJc w:val="left"/>
      <w:pPr>
        <w:tabs>
          <w:tab w:val="num" w:pos="4320"/>
        </w:tabs>
        <w:ind w:left="4320" w:hanging="360"/>
      </w:pPr>
      <w:rPr>
        <w:rFonts w:ascii="Wingdings" w:hAnsi="Wingdings" w:hint="default"/>
      </w:rPr>
    </w:lvl>
    <w:lvl w:ilvl="6" w:tplc="1C16B6FC" w:tentative="1">
      <w:start w:val="1"/>
      <w:numFmt w:val="bullet"/>
      <w:lvlText w:val=""/>
      <w:lvlJc w:val="left"/>
      <w:pPr>
        <w:tabs>
          <w:tab w:val="num" w:pos="5040"/>
        </w:tabs>
        <w:ind w:left="5040" w:hanging="360"/>
      </w:pPr>
      <w:rPr>
        <w:rFonts w:ascii="Wingdings" w:hAnsi="Wingdings" w:hint="default"/>
      </w:rPr>
    </w:lvl>
    <w:lvl w:ilvl="7" w:tplc="85C8BF40" w:tentative="1">
      <w:start w:val="1"/>
      <w:numFmt w:val="bullet"/>
      <w:lvlText w:val=""/>
      <w:lvlJc w:val="left"/>
      <w:pPr>
        <w:tabs>
          <w:tab w:val="num" w:pos="5760"/>
        </w:tabs>
        <w:ind w:left="5760" w:hanging="360"/>
      </w:pPr>
      <w:rPr>
        <w:rFonts w:ascii="Wingdings" w:hAnsi="Wingdings" w:hint="default"/>
      </w:rPr>
    </w:lvl>
    <w:lvl w:ilvl="8" w:tplc="6FEACB82" w:tentative="1">
      <w:start w:val="1"/>
      <w:numFmt w:val="bullet"/>
      <w:lvlText w:val=""/>
      <w:lvlJc w:val="left"/>
      <w:pPr>
        <w:tabs>
          <w:tab w:val="num" w:pos="6480"/>
        </w:tabs>
        <w:ind w:left="6480" w:hanging="360"/>
      </w:pPr>
      <w:rPr>
        <w:rFonts w:ascii="Wingdings" w:hAnsi="Wingdings" w:hint="default"/>
      </w:rPr>
    </w:lvl>
  </w:abstractNum>
  <w:abstractNum w:abstractNumId="4">
    <w:nsid w:val="196E5131"/>
    <w:multiLevelType w:val="hybridMultilevel"/>
    <w:tmpl w:val="29145184"/>
    <w:lvl w:ilvl="0" w:tplc="CCAA0E4E">
      <w:start w:val="1"/>
      <w:numFmt w:val="bullet"/>
      <w:lvlText w:val="•"/>
      <w:lvlJc w:val="left"/>
      <w:pPr>
        <w:tabs>
          <w:tab w:val="num" w:pos="720"/>
        </w:tabs>
        <w:ind w:left="720" w:hanging="360"/>
      </w:pPr>
      <w:rPr>
        <w:rFonts w:ascii="Arial" w:hAnsi="Arial" w:hint="default"/>
      </w:rPr>
    </w:lvl>
    <w:lvl w:ilvl="1" w:tplc="1BB663B4">
      <w:start w:val="1"/>
      <w:numFmt w:val="bullet"/>
      <w:lvlText w:val="•"/>
      <w:lvlJc w:val="left"/>
      <w:pPr>
        <w:tabs>
          <w:tab w:val="num" w:pos="1440"/>
        </w:tabs>
        <w:ind w:left="1440" w:hanging="360"/>
      </w:pPr>
      <w:rPr>
        <w:rFonts w:ascii="Arial" w:hAnsi="Arial" w:hint="default"/>
      </w:rPr>
    </w:lvl>
    <w:lvl w:ilvl="2" w:tplc="4EFA5DA8" w:tentative="1">
      <w:start w:val="1"/>
      <w:numFmt w:val="bullet"/>
      <w:lvlText w:val="•"/>
      <w:lvlJc w:val="left"/>
      <w:pPr>
        <w:tabs>
          <w:tab w:val="num" w:pos="2160"/>
        </w:tabs>
        <w:ind w:left="2160" w:hanging="360"/>
      </w:pPr>
      <w:rPr>
        <w:rFonts w:ascii="Arial" w:hAnsi="Arial" w:hint="default"/>
      </w:rPr>
    </w:lvl>
    <w:lvl w:ilvl="3" w:tplc="6C7E9D2A" w:tentative="1">
      <w:start w:val="1"/>
      <w:numFmt w:val="bullet"/>
      <w:lvlText w:val="•"/>
      <w:lvlJc w:val="left"/>
      <w:pPr>
        <w:tabs>
          <w:tab w:val="num" w:pos="2880"/>
        </w:tabs>
        <w:ind w:left="2880" w:hanging="360"/>
      </w:pPr>
      <w:rPr>
        <w:rFonts w:ascii="Arial" w:hAnsi="Arial" w:hint="default"/>
      </w:rPr>
    </w:lvl>
    <w:lvl w:ilvl="4" w:tplc="F1222750" w:tentative="1">
      <w:start w:val="1"/>
      <w:numFmt w:val="bullet"/>
      <w:lvlText w:val="•"/>
      <w:lvlJc w:val="left"/>
      <w:pPr>
        <w:tabs>
          <w:tab w:val="num" w:pos="3600"/>
        </w:tabs>
        <w:ind w:left="3600" w:hanging="360"/>
      </w:pPr>
      <w:rPr>
        <w:rFonts w:ascii="Arial" w:hAnsi="Arial" w:hint="default"/>
      </w:rPr>
    </w:lvl>
    <w:lvl w:ilvl="5" w:tplc="762CDE9A" w:tentative="1">
      <w:start w:val="1"/>
      <w:numFmt w:val="bullet"/>
      <w:lvlText w:val="•"/>
      <w:lvlJc w:val="left"/>
      <w:pPr>
        <w:tabs>
          <w:tab w:val="num" w:pos="4320"/>
        </w:tabs>
        <w:ind w:left="4320" w:hanging="360"/>
      </w:pPr>
      <w:rPr>
        <w:rFonts w:ascii="Arial" w:hAnsi="Arial" w:hint="default"/>
      </w:rPr>
    </w:lvl>
    <w:lvl w:ilvl="6" w:tplc="3C365264" w:tentative="1">
      <w:start w:val="1"/>
      <w:numFmt w:val="bullet"/>
      <w:lvlText w:val="•"/>
      <w:lvlJc w:val="left"/>
      <w:pPr>
        <w:tabs>
          <w:tab w:val="num" w:pos="5040"/>
        </w:tabs>
        <w:ind w:left="5040" w:hanging="360"/>
      </w:pPr>
      <w:rPr>
        <w:rFonts w:ascii="Arial" w:hAnsi="Arial" w:hint="default"/>
      </w:rPr>
    </w:lvl>
    <w:lvl w:ilvl="7" w:tplc="3E662C30" w:tentative="1">
      <w:start w:val="1"/>
      <w:numFmt w:val="bullet"/>
      <w:lvlText w:val="•"/>
      <w:lvlJc w:val="left"/>
      <w:pPr>
        <w:tabs>
          <w:tab w:val="num" w:pos="5760"/>
        </w:tabs>
        <w:ind w:left="5760" w:hanging="360"/>
      </w:pPr>
      <w:rPr>
        <w:rFonts w:ascii="Arial" w:hAnsi="Arial" w:hint="default"/>
      </w:rPr>
    </w:lvl>
    <w:lvl w:ilvl="8" w:tplc="A1522ECA" w:tentative="1">
      <w:start w:val="1"/>
      <w:numFmt w:val="bullet"/>
      <w:lvlText w:val="•"/>
      <w:lvlJc w:val="left"/>
      <w:pPr>
        <w:tabs>
          <w:tab w:val="num" w:pos="6480"/>
        </w:tabs>
        <w:ind w:left="6480" w:hanging="360"/>
      </w:pPr>
      <w:rPr>
        <w:rFonts w:ascii="Arial" w:hAnsi="Arial" w:hint="default"/>
      </w:rPr>
    </w:lvl>
  </w:abstractNum>
  <w:abstractNum w:abstractNumId="5">
    <w:nsid w:val="1D1266A2"/>
    <w:multiLevelType w:val="hybridMultilevel"/>
    <w:tmpl w:val="27DEBEFC"/>
    <w:lvl w:ilvl="0" w:tplc="5338E92E">
      <w:start w:val="1"/>
      <w:numFmt w:val="bullet"/>
      <w:lvlText w:val="•"/>
      <w:lvlJc w:val="left"/>
      <w:pPr>
        <w:tabs>
          <w:tab w:val="num" w:pos="720"/>
        </w:tabs>
        <w:ind w:left="720" w:hanging="360"/>
      </w:pPr>
      <w:rPr>
        <w:rFonts w:ascii="Arial" w:hAnsi="Arial" w:hint="default"/>
      </w:rPr>
    </w:lvl>
    <w:lvl w:ilvl="1" w:tplc="15E43C90">
      <w:start w:val="1"/>
      <w:numFmt w:val="bullet"/>
      <w:lvlText w:val="•"/>
      <w:lvlJc w:val="left"/>
      <w:pPr>
        <w:tabs>
          <w:tab w:val="num" w:pos="1440"/>
        </w:tabs>
        <w:ind w:left="1440" w:hanging="360"/>
      </w:pPr>
      <w:rPr>
        <w:rFonts w:ascii="Arial" w:hAnsi="Arial" w:hint="default"/>
      </w:rPr>
    </w:lvl>
    <w:lvl w:ilvl="2" w:tplc="B554F312" w:tentative="1">
      <w:start w:val="1"/>
      <w:numFmt w:val="bullet"/>
      <w:lvlText w:val="•"/>
      <w:lvlJc w:val="left"/>
      <w:pPr>
        <w:tabs>
          <w:tab w:val="num" w:pos="2160"/>
        </w:tabs>
        <w:ind w:left="2160" w:hanging="360"/>
      </w:pPr>
      <w:rPr>
        <w:rFonts w:ascii="Arial" w:hAnsi="Arial" w:hint="default"/>
      </w:rPr>
    </w:lvl>
    <w:lvl w:ilvl="3" w:tplc="8B167682" w:tentative="1">
      <w:start w:val="1"/>
      <w:numFmt w:val="bullet"/>
      <w:lvlText w:val="•"/>
      <w:lvlJc w:val="left"/>
      <w:pPr>
        <w:tabs>
          <w:tab w:val="num" w:pos="2880"/>
        </w:tabs>
        <w:ind w:left="2880" w:hanging="360"/>
      </w:pPr>
      <w:rPr>
        <w:rFonts w:ascii="Arial" w:hAnsi="Arial" w:hint="default"/>
      </w:rPr>
    </w:lvl>
    <w:lvl w:ilvl="4" w:tplc="BB287B56" w:tentative="1">
      <w:start w:val="1"/>
      <w:numFmt w:val="bullet"/>
      <w:lvlText w:val="•"/>
      <w:lvlJc w:val="left"/>
      <w:pPr>
        <w:tabs>
          <w:tab w:val="num" w:pos="3600"/>
        </w:tabs>
        <w:ind w:left="3600" w:hanging="360"/>
      </w:pPr>
      <w:rPr>
        <w:rFonts w:ascii="Arial" w:hAnsi="Arial" w:hint="default"/>
      </w:rPr>
    </w:lvl>
    <w:lvl w:ilvl="5" w:tplc="0FC8B394" w:tentative="1">
      <w:start w:val="1"/>
      <w:numFmt w:val="bullet"/>
      <w:lvlText w:val="•"/>
      <w:lvlJc w:val="left"/>
      <w:pPr>
        <w:tabs>
          <w:tab w:val="num" w:pos="4320"/>
        </w:tabs>
        <w:ind w:left="4320" w:hanging="360"/>
      </w:pPr>
      <w:rPr>
        <w:rFonts w:ascii="Arial" w:hAnsi="Arial" w:hint="default"/>
      </w:rPr>
    </w:lvl>
    <w:lvl w:ilvl="6" w:tplc="E48215A4" w:tentative="1">
      <w:start w:val="1"/>
      <w:numFmt w:val="bullet"/>
      <w:lvlText w:val="•"/>
      <w:lvlJc w:val="left"/>
      <w:pPr>
        <w:tabs>
          <w:tab w:val="num" w:pos="5040"/>
        </w:tabs>
        <w:ind w:left="5040" w:hanging="360"/>
      </w:pPr>
      <w:rPr>
        <w:rFonts w:ascii="Arial" w:hAnsi="Arial" w:hint="default"/>
      </w:rPr>
    </w:lvl>
    <w:lvl w:ilvl="7" w:tplc="7D6C365C" w:tentative="1">
      <w:start w:val="1"/>
      <w:numFmt w:val="bullet"/>
      <w:lvlText w:val="•"/>
      <w:lvlJc w:val="left"/>
      <w:pPr>
        <w:tabs>
          <w:tab w:val="num" w:pos="5760"/>
        </w:tabs>
        <w:ind w:left="5760" w:hanging="360"/>
      </w:pPr>
      <w:rPr>
        <w:rFonts w:ascii="Arial" w:hAnsi="Arial" w:hint="default"/>
      </w:rPr>
    </w:lvl>
    <w:lvl w:ilvl="8" w:tplc="DF7E8472" w:tentative="1">
      <w:start w:val="1"/>
      <w:numFmt w:val="bullet"/>
      <w:lvlText w:val="•"/>
      <w:lvlJc w:val="left"/>
      <w:pPr>
        <w:tabs>
          <w:tab w:val="num" w:pos="6480"/>
        </w:tabs>
        <w:ind w:left="6480" w:hanging="360"/>
      </w:pPr>
      <w:rPr>
        <w:rFonts w:ascii="Arial" w:hAnsi="Arial" w:hint="default"/>
      </w:rPr>
    </w:lvl>
  </w:abstractNum>
  <w:abstractNum w:abstractNumId="6">
    <w:nsid w:val="1F4E2492"/>
    <w:multiLevelType w:val="hybridMultilevel"/>
    <w:tmpl w:val="3A309E00"/>
    <w:lvl w:ilvl="0" w:tplc="0BA8AF78">
      <w:start w:val="1"/>
      <w:numFmt w:val="bullet"/>
      <w:lvlText w:val="•"/>
      <w:lvlJc w:val="left"/>
      <w:pPr>
        <w:tabs>
          <w:tab w:val="num" w:pos="720"/>
        </w:tabs>
        <w:ind w:left="720" w:hanging="360"/>
      </w:pPr>
      <w:rPr>
        <w:rFonts w:ascii="Arial" w:hAnsi="Arial" w:hint="default"/>
      </w:rPr>
    </w:lvl>
    <w:lvl w:ilvl="1" w:tplc="4232FDD0" w:tentative="1">
      <w:start w:val="1"/>
      <w:numFmt w:val="bullet"/>
      <w:lvlText w:val="•"/>
      <w:lvlJc w:val="left"/>
      <w:pPr>
        <w:tabs>
          <w:tab w:val="num" w:pos="1440"/>
        </w:tabs>
        <w:ind w:left="1440" w:hanging="360"/>
      </w:pPr>
      <w:rPr>
        <w:rFonts w:ascii="Arial" w:hAnsi="Arial" w:hint="default"/>
      </w:rPr>
    </w:lvl>
    <w:lvl w:ilvl="2" w:tplc="B8B6D4F0" w:tentative="1">
      <w:start w:val="1"/>
      <w:numFmt w:val="bullet"/>
      <w:lvlText w:val="•"/>
      <w:lvlJc w:val="left"/>
      <w:pPr>
        <w:tabs>
          <w:tab w:val="num" w:pos="2160"/>
        </w:tabs>
        <w:ind w:left="2160" w:hanging="360"/>
      </w:pPr>
      <w:rPr>
        <w:rFonts w:ascii="Arial" w:hAnsi="Arial" w:hint="default"/>
      </w:rPr>
    </w:lvl>
    <w:lvl w:ilvl="3" w:tplc="857A4034" w:tentative="1">
      <w:start w:val="1"/>
      <w:numFmt w:val="bullet"/>
      <w:lvlText w:val="•"/>
      <w:lvlJc w:val="left"/>
      <w:pPr>
        <w:tabs>
          <w:tab w:val="num" w:pos="2880"/>
        </w:tabs>
        <w:ind w:left="2880" w:hanging="360"/>
      </w:pPr>
      <w:rPr>
        <w:rFonts w:ascii="Arial" w:hAnsi="Arial" w:hint="default"/>
      </w:rPr>
    </w:lvl>
    <w:lvl w:ilvl="4" w:tplc="70F4C87A" w:tentative="1">
      <w:start w:val="1"/>
      <w:numFmt w:val="bullet"/>
      <w:lvlText w:val="•"/>
      <w:lvlJc w:val="left"/>
      <w:pPr>
        <w:tabs>
          <w:tab w:val="num" w:pos="3600"/>
        </w:tabs>
        <w:ind w:left="3600" w:hanging="360"/>
      </w:pPr>
      <w:rPr>
        <w:rFonts w:ascii="Arial" w:hAnsi="Arial" w:hint="default"/>
      </w:rPr>
    </w:lvl>
    <w:lvl w:ilvl="5" w:tplc="9A8EDA1C" w:tentative="1">
      <w:start w:val="1"/>
      <w:numFmt w:val="bullet"/>
      <w:lvlText w:val="•"/>
      <w:lvlJc w:val="left"/>
      <w:pPr>
        <w:tabs>
          <w:tab w:val="num" w:pos="4320"/>
        </w:tabs>
        <w:ind w:left="4320" w:hanging="360"/>
      </w:pPr>
      <w:rPr>
        <w:rFonts w:ascii="Arial" w:hAnsi="Arial" w:hint="default"/>
      </w:rPr>
    </w:lvl>
    <w:lvl w:ilvl="6" w:tplc="1AA6BF64" w:tentative="1">
      <w:start w:val="1"/>
      <w:numFmt w:val="bullet"/>
      <w:lvlText w:val="•"/>
      <w:lvlJc w:val="left"/>
      <w:pPr>
        <w:tabs>
          <w:tab w:val="num" w:pos="5040"/>
        </w:tabs>
        <w:ind w:left="5040" w:hanging="360"/>
      </w:pPr>
      <w:rPr>
        <w:rFonts w:ascii="Arial" w:hAnsi="Arial" w:hint="default"/>
      </w:rPr>
    </w:lvl>
    <w:lvl w:ilvl="7" w:tplc="DE087C4A" w:tentative="1">
      <w:start w:val="1"/>
      <w:numFmt w:val="bullet"/>
      <w:lvlText w:val="•"/>
      <w:lvlJc w:val="left"/>
      <w:pPr>
        <w:tabs>
          <w:tab w:val="num" w:pos="5760"/>
        </w:tabs>
        <w:ind w:left="5760" w:hanging="360"/>
      </w:pPr>
      <w:rPr>
        <w:rFonts w:ascii="Arial" w:hAnsi="Arial" w:hint="default"/>
      </w:rPr>
    </w:lvl>
    <w:lvl w:ilvl="8" w:tplc="ADC03380" w:tentative="1">
      <w:start w:val="1"/>
      <w:numFmt w:val="bullet"/>
      <w:lvlText w:val="•"/>
      <w:lvlJc w:val="left"/>
      <w:pPr>
        <w:tabs>
          <w:tab w:val="num" w:pos="6480"/>
        </w:tabs>
        <w:ind w:left="6480" w:hanging="360"/>
      </w:pPr>
      <w:rPr>
        <w:rFonts w:ascii="Arial" w:hAnsi="Arial" w:hint="default"/>
      </w:rPr>
    </w:lvl>
  </w:abstractNum>
  <w:abstractNum w:abstractNumId="7">
    <w:nsid w:val="20DE19FA"/>
    <w:multiLevelType w:val="hybridMultilevel"/>
    <w:tmpl w:val="677EED5A"/>
    <w:lvl w:ilvl="0" w:tplc="458A4E26">
      <w:start w:val="1"/>
      <w:numFmt w:val="bullet"/>
      <w:lvlText w:val=""/>
      <w:lvlJc w:val="left"/>
      <w:pPr>
        <w:tabs>
          <w:tab w:val="num" w:pos="720"/>
        </w:tabs>
        <w:ind w:left="720" w:hanging="360"/>
      </w:pPr>
      <w:rPr>
        <w:rFonts w:ascii="Wingdings" w:hAnsi="Wingdings" w:hint="default"/>
      </w:rPr>
    </w:lvl>
    <w:lvl w:ilvl="1" w:tplc="5EBCC76C">
      <w:start w:val="1"/>
      <w:numFmt w:val="bullet"/>
      <w:lvlText w:val=""/>
      <w:lvlJc w:val="left"/>
      <w:pPr>
        <w:tabs>
          <w:tab w:val="num" w:pos="1440"/>
        </w:tabs>
        <w:ind w:left="1440" w:hanging="360"/>
      </w:pPr>
      <w:rPr>
        <w:rFonts w:ascii="Wingdings" w:hAnsi="Wingdings" w:hint="default"/>
      </w:rPr>
    </w:lvl>
    <w:lvl w:ilvl="2" w:tplc="31D04934" w:tentative="1">
      <w:start w:val="1"/>
      <w:numFmt w:val="bullet"/>
      <w:lvlText w:val=""/>
      <w:lvlJc w:val="left"/>
      <w:pPr>
        <w:tabs>
          <w:tab w:val="num" w:pos="2160"/>
        </w:tabs>
        <w:ind w:left="2160" w:hanging="360"/>
      </w:pPr>
      <w:rPr>
        <w:rFonts w:ascii="Wingdings" w:hAnsi="Wingdings" w:hint="default"/>
      </w:rPr>
    </w:lvl>
    <w:lvl w:ilvl="3" w:tplc="D06EC6F2" w:tentative="1">
      <w:start w:val="1"/>
      <w:numFmt w:val="bullet"/>
      <w:lvlText w:val=""/>
      <w:lvlJc w:val="left"/>
      <w:pPr>
        <w:tabs>
          <w:tab w:val="num" w:pos="2880"/>
        </w:tabs>
        <w:ind w:left="2880" w:hanging="360"/>
      </w:pPr>
      <w:rPr>
        <w:rFonts w:ascii="Wingdings" w:hAnsi="Wingdings" w:hint="default"/>
      </w:rPr>
    </w:lvl>
    <w:lvl w:ilvl="4" w:tplc="B20E588A" w:tentative="1">
      <w:start w:val="1"/>
      <w:numFmt w:val="bullet"/>
      <w:lvlText w:val=""/>
      <w:lvlJc w:val="left"/>
      <w:pPr>
        <w:tabs>
          <w:tab w:val="num" w:pos="3600"/>
        </w:tabs>
        <w:ind w:left="3600" w:hanging="360"/>
      </w:pPr>
      <w:rPr>
        <w:rFonts w:ascii="Wingdings" w:hAnsi="Wingdings" w:hint="default"/>
      </w:rPr>
    </w:lvl>
    <w:lvl w:ilvl="5" w:tplc="0922ACC4" w:tentative="1">
      <w:start w:val="1"/>
      <w:numFmt w:val="bullet"/>
      <w:lvlText w:val=""/>
      <w:lvlJc w:val="left"/>
      <w:pPr>
        <w:tabs>
          <w:tab w:val="num" w:pos="4320"/>
        </w:tabs>
        <w:ind w:left="4320" w:hanging="360"/>
      </w:pPr>
      <w:rPr>
        <w:rFonts w:ascii="Wingdings" w:hAnsi="Wingdings" w:hint="default"/>
      </w:rPr>
    </w:lvl>
    <w:lvl w:ilvl="6" w:tplc="544C7478" w:tentative="1">
      <w:start w:val="1"/>
      <w:numFmt w:val="bullet"/>
      <w:lvlText w:val=""/>
      <w:lvlJc w:val="left"/>
      <w:pPr>
        <w:tabs>
          <w:tab w:val="num" w:pos="5040"/>
        </w:tabs>
        <w:ind w:left="5040" w:hanging="360"/>
      </w:pPr>
      <w:rPr>
        <w:rFonts w:ascii="Wingdings" w:hAnsi="Wingdings" w:hint="default"/>
      </w:rPr>
    </w:lvl>
    <w:lvl w:ilvl="7" w:tplc="AC18BD38" w:tentative="1">
      <w:start w:val="1"/>
      <w:numFmt w:val="bullet"/>
      <w:lvlText w:val=""/>
      <w:lvlJc w:val="left"/>
      <w:pPr>
        <w:tabs>
          <w:tab w:val="num" w:pos="5760"/>
        </w:tabs>
        <w:ind w:left="5760" w:hanging="360"/>
      </w:pPr>
      <w:rPr>
        <w:rFonts w:ascii="Wingdings" w:hAnsi="Wingdings" w:hint="default"/>
      </w:rPr>
    </w:lvl>
    <w:lvl w:ilvl="8" w:tplc="871E13B4" w:tentative="1">
      <w:start w:val="1"/>
      <w:numFmt w:val="bullet"/>
      <w:lvlText w:val=""/>
      <w:lvlJc w:val="left"/>
      <w:pPr>
        <w:tabs>
          <w:tab w:val="num" w:pos="6480"/>
        </w:tabs>
        <w:ind w:left="6480" w:hanging="360"/>
      </w:pPr>
      <w:rPr>
        <w:rFonts w:ascii="Wingdings" w:hAnsi="Wingdings" w:hint="default"/>
      </w:rPr>
    </w:lvl>
  </w:abstractNum>
  <w:abstractNum w:abstractNumId="8">
    <w:nsid w:val="21AE3B2A"/>
    <w:multiLevelType w:val="hybridMultilevel"/>
    <w:tmpl w:val="F2C625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457A43"/>
    <w:multiLevelType w:val="hybridMultilevel"/>
    <w:tmpl w:val="7818A75A"/>
    <w:lvl w:ilvl="0" w:tplc="B952F4C2">
      <w:start w:val="1"/>
      <w:numFmt w:val="bullet"/>
      <w:lvlText w:val=""/>
      <w:lvlJc w:val="left"/>
      <w:pPr>
        <w:tabs>
          <w:tab w:val="num" w:pos="720"/>
        </w:tabs>
        <w:ind w:left="720" w:hanging="360"/>
      </w:pPr>
      <w:rPr>
        <w:rFonts w:ascii="Wingdings" w:hAnsi="Wingdings" w:hint="default"/>
      </w:rPr>
    </w:lvl>
    <w:lvl w:ilvl="1" w:tplc="740C8A78">
      <w:start w:val="1"/>
      <w:numFmt w:val="bullet"/>
      <w:lvlText w:val=""/>
      <w:lvlJc w:val="left"/>
      <w:pPr>
        <w:tabs>
          <w:tab w:val="num" w:pos="1440"/>
        </w:tabs>
        <w:ind w:left="1440" w:hanging="360"/>
      </w:pPr>
      <w:rPr>
        <w:rFonts w:ascii="Wingdings" w:hAnsi="Wingdings" w:hint="default"/>
      </w:rPr>
    </w:lvl>
    <w:lvl w:ilvl="2" w:tplc="9ED25DCA" w:tentative="1">
      <w:start w:val="1"/>
      <w:numFmt w:val="bullet"/>
      <w:lvlText w:val=""/>
      <w:lvlJc w:val="left"/>
      <w:pPr>
        <w:tabs>
          <w:tab w:val="num" w:pos="2160"/>
        </w:tabs>
        <w:ind w:left="2160" w:hanging="360"/>
      </w:pPr>
      <w:rPr>
        <w:rFonts w:ascii="Wingdings" w:hAnsi="Wingdings" w:hint="default"/>
      </w:rPr>
    </w:lvl>
    <w:lvl w:ilvl="3" w:tplc="8ABCAF16" w:tentative="1">
      <w:start w:val="1"/>
      <w:numFmt w:val="bullet"/>
      <w:lvlText w:val=""/>
      <w:lvlJc w:val="left"/>
      <w:pPr>
        <w:tabs>
          <w:tab w:val="num" w:pos="2880"/>
        </w:tabs>
        <w:ind w:left="2880" w:hanging="360"/>
      </w:pPr>
      <w:rPr>
        <w:rFonts w:ascii="Wingdings" w:hAnsi="Wingdings" w:hint="default"/>
      </w:rPr>
    </w:lvl>
    <w:lvl w:ilvl="4" w:tplc="7EC61336" w:tentative="1">
      <w:start w:val="1"/>
      <w:numFmt w:val="bullet"/>
      <w:lvlText w:val=""/>
      <w:lvlJc w:val="left"/>
      <w:pPr>
        <w:tabs>
          <w:tab w:val="num" w:pos="3600"/>
        </w:tabs>
        <w:ind w:left="3600" w:hanging="360"/>
      </w:pPr>
      <w:rPr>
        <w:rFonts w:ascii="Wingdings" w:hAnsi="Wingdings" w:hint="default"/>
      </w:rPr>
    </w:lvl>
    <w:lvl w:ilvl="5" w:tplc="4AD2D82E" w:tentative="1">
      <w:start w:val="1"/>
      <w:numFmt w:val="bullet"/>
      <w:lvlText w:val=""/>
      <w:lvlJc w:val="left"/>
      <w:pPr>
        <w:tabs>
          <w:tab w:val="num" w:pos="4320"/>
        </w:tabs>
        <w:ind w:left="4320" w:hanging="360"/>
      </w:pPr>
      <w:rPr>
        <w:rFonts w:ascii="Wingdings" w:hAnsi="Wingdings" w:hint="default"/>
      </w:rPr>
    </w:lvl>
    <w:lvl w:ilvl="6" w:tplc="085AB1A2" w:tentative="1">
      <w:start w:val="1"/>
      <w:numFmt w:val="bullet"/>
      <w:lvlText w:val=""/>
      <w:lvlJc w:val="left"/>
      <w:pPr>
        <w:tabs>
          <w:tab w:val="num" w:pos="5040"/>
        </w:tabs>
        <w:ind w:left="5040" w:hanging="360"/>
      </w:pPr>
      <w:rPr>
        <w:rFonts w:ascii="Wingdings" w:hAnsi="Wingdings" w:hint="default"/>
      </w:rPr>
    </w:lvl>
    <w:lvl w:ilvl="7" w:tplc="46A0D5C2" w:tentative="1">
      <w:start w:val="1"/>
      <w:numFmt w:val="bullet"/>
      <w:lvlText w:val=""/>
      <w:lvlJc w:val="left"/>
      <w:pPr>
        <w:tabs>
          <w:tab w:val="num" w:pos="5760"/>
        </w:tabs>
        <w:ind w:left="5760" w:hanging="360"/>
      </w:pPr>
      <w:rPr>
        <w:rFonts w:ascii="Wingdings" w:hAnsi="Wingdings" w:hint="default"/>
      </w:rPr>
    </w:lvl>
    <w:lvl w:ilvl="8" w:tplc="20E664F8" w:tentative="1">
      <w:start w:val="1"/>
      <w:numFmt w:val="bullet"/>
      <w:lvlText w:val=""/>
      <w:lvlJc w:val="left"/>
      <w:pPr>
        <w:tabs>
          <w:tab w:val="num" w:pos="6480"/>
        </w:tabs>
        <w:ind w:left="6480" w:hanging="360"/>
      </w:pPr>
      <w:rPr>
        <w:rFonts w:ascii="Wingdings" w:hAnsi="Wingdings" w:hint="default"/>
      </w:rPr>
    </w:lvl>
  </w:abstractNum>
  <w:abstractNum w:abstractNumId="10">
    <w:nsid w:val="2F174023"/>
    <w:multiLevelType w:val="hybridMultilevel"/>
    <w:tmpl w:val="922051B8"/>
    <w:lvl w:ilvl="0" w:tplc="95D0B3B2">
      <w:start w:val="1"/>
      <w:numFmt w:val="bullet"/>
      <w:lvlText w:val="•"/>
      <w:lvlJc w:val="left"/>
      <w:pPr>
        <w:tabs>
          <w:tab w:val="num" w:pos="720"/>
        </w:tabs>
        <w:ind w:left="720" w:hanging="360"/>
      </w:pPr>
      <w:rPr>
        <w:rFonts w:ascii="Arial" w:hAnsi="Arial" w:hint="default"/>
      </w:rPr>
    </w:lvl>
    <w:lvl w:ilvl="1" w:tplc="4F2009F6">
      <w:start w:val="1"/>
      <w:numFmt w:val="bullet"/>
      <w:lvlText w:val="•"/>
      <w:lvlJc w:val="left"/>
      <w:pPr>
        <w:tabs>
          <w:tab w:val="num" w:pos="1440"/>
        </w:tabs>
        <w:ind w:left="1440" w:hanging="360"/>
      </w:pPr>
      <w:rPr>
        <w:rFonts w:ascii="Arial" w:hAnsi="Arial" w:hint="default"/>
      </w:rPr>
    </w:lvl>
    <w:lvl w:ilvl="2" w:tplc="9C24AF40" w:tentative="1">
      <w:start w:val="1"/>
      <w:numFmt w:val="bullet"/>
      <w:lvlText w:val="•"/>
      <w:lvlJc w:val="left"/>
      <w:pPr>
        <w:tabs>
          <w:tab w:val="num" w:pos="2160"/>
        </w:tabs>
        <w:ind w:left="2160" w:hanging="360"/>
      </w:pPr>
      <w:rPr>
        <w:rFonts w:ascii="Arial" w:hAnsi="Arial" w:hint="default"/>
      </w:rPr>
    </w:lvl>
    <w:lvl w:ilvl="3" w:tplc="9612B6DC" w:tentative="1">
      <w:start w:val="1"/>
      <w:numFmt w:val="bullet"/>
      <w:lvlText w:val="•"/>
      <w:lvlJc w:val="left"/>
      <w:pPr>
        <w:tabs>
          <w:tab w:val="num" w:pos="2880"/>
        </w:tabs>
        <w:ind w:left="2880" w:hanging="360"/>
      </w:pPr>
      <w:rPr>
        <w:rFonts w:ascii="Arial" w:hAnsi="Arial" w:hint="default"/>
      </w:rPr>
    </w:lvl>
    <w:lvl w:ilvl="4" w:tplc="C7DE46C8" w:tentative="1">
      <w:start w:val="1"/>
      <w:numFmt w:val="bullet"/>
      <w:lvlText w:val="•"/>
      <w:lvlJc w:val="left"/>
      <w:pPr>
        <w:tabs>
          <w:tab w:val="num" w:pos="3600"/>
        </w:tabs>
        <w:ind w:left="3600" w:hanging="360"/>
      </w:pPr>
      <w:rPr>
        <w:rFonts w:ascii="Arial" w:hAnsi="Arial" w:hint="default"/>
      </w:rPr>
    </w:lvl>
    <w:lvl w:ilvl="5" w:tplc="D4F2C5C2" w:tentative="1">
      <w:start w:val="1"/>
      <w:numFmt w:val="bullet"/>
      <w:lvlText w:val="•"/>
      <w:lvlJc w:val="left"/>
      <w:pPr>
        <w:tabs>
          <w:tab w:val="num" w:pos="4320"/>
        </w:tabs>
        <w:ind w:left="4320" w:hanging="360"/>
      </w:pPr>
      <w:rPr>
        <w:rFonts w:ascii="Arial" w:hAnsi="Arial" w:hint="default"/>
      </w:rPr>
    </w:lvl>
    <w:lvl w:ilvl="6" w:tplc="1DE88DCC" w:tentative="1">
      <w:start w:val="1"/>
      <w:numFmt w:val="bullet"/>
      <w:lvlText w:val="•"/>
      <w:lvlJc w:val="left"/>
      <w:pPr>
        <w:tabs>
          <w:tab w:val="num" w:pos="5040"/>
        </w:tabs>
        <w:ind w:left="5040" w:hanging="360"/>
      </w:pPr>
      <w:rPr>
        <w:rFonts w:ascii="Arial" w:hAnsi="Arial" w:hint="default"/>
      </w:rPr>
    </w:lvl>
    <w:lvl w:ilvl="7" w:tplc="40627766" w:tentative="1">
      <w:start w:val="1"/>
      <w:numFmt w:val="bullet"/>
      <w:lvlText w:val="•"/>
      <w:lvlJc w:val="left"/>
      <w:pPr>
        <w:tabs>
          <w:tab w:val="num" w:pos="5760"/>
        </w:tabs>
        <w:ind w:left="5760" w:hanging="360"/>
      </w:pPr>
      <w:rPr>
        <w:rFonts w:ascii="Arial" w:hAnsi="Arial" w:hint="default"/>
      </w:rPr>
    </w:lvl>
    <w:lvl w:ilvl="8" w:tplc="109C7E8E" w:tentative="1">
      <w:start w:val="1"/>
      <w:numFmt w:val="bullet"/>
      <w:lvlText w:val="•"/>
      <w:lvlJc w:val="left"/>
      <w:pPr>
        <w:tabs>
          <w:tab w:val="num" w:pos="6480"/>
        </w:tabs>
        <w:ind w:left="6480" w:hanging="360"/>
      </w:pPr>
      <w:rPr>
        <w:rFonts w:ascii="Arial" w:hAnsi="Arial" w:hint="default"/>
      </w:rPr>
    </w:lvl>
  </w:abstractNum>
  <w:abstractNum w:abstractNumId="11">
    <w:nsid w:val="34240011"/>
    <w:multiLevelType w:val="hybridMultilevel"/>
    <w:tmpl w:val="5476CB7A"/>
    <w:lvl w:ilvl="0" w:tplc="A57AC5C0">
      <w:start w:val="1"/>
      <w:numFmt w:val="bullet"/>
      <w:lvlText w:val=""/>
      <w:lvlJc w:val="left"/>
      <w:pPr>
        <w:tabs>
          <w:tab w:val="num" w:pos="720"/>
        </w:tabs>
        <w:ind w:left="720" w:hanging="360"/>
      </w:pPr>
      <w:rPr>
        <w:rFonts w:ascii="Wingdings" w:hAnsi="Wingdings" w:hint="default"/>
      </w:rPr>
    </w:lvl>
    <w:lvl w:ilvl="1" w:tplc="F76A60F2">
      <w:start w:val="1"/>
      <w:numFmt w:val="bullet"/>
      <w:lvlText w:val=""/>
      <w:lvlJc w:val="left"/>
      <w:pPr>
        <w:tabs>
          <w:tab w:val="num" w:pos="1440"/>
        </w:tabs>
        <w:ind w:left="1440" w:hanging="360"/>
      </w:pPr>
      <w:rPr>
        <w:rFonts w:ascii="Wingdings" w:hAnsi="Wingdings" w:hint="default"/>
      </w:rPr>
    </w:lvl>
    <w:lvl w:ilvl="2" w:tplc="9BC8B96A" w:tentative="1">
      <w:start w:val="1"/>
      <w:numFmt w:val="bullet"/>
      <w:lvlText w:val=""/>
      <w:lvlJc w:val="left"/>
      <w:pPr>
        <w:tabs>
          <w:tab w:val="num" w:pos="2160"/>
        </w:tabs>
        <w:ind w:left="2160" w:hanging="360"/>
      </w:pPr>
      <w:rPr>
        <w:rFonts w:ascii="Wingdings" w:hAnsi="Wingdings" w:hint="default"/>
      </w:rPr>
    </w:lvl>
    <w:lvl w:ilvl="3" w:tplc="B494FF32" w:tentative="1">
      <w:start w:val="1"/>
      <w:numFmt w:val="bullet"/>
      <w:lvlText w:val=""/>
      <w:lvlJc w:val="left"/>
      <w:pPr>
        <w:tabs>
          <w:tab w:val="num" w:pos="2880"/>
        </w:tabs>
        <w:ind w:left="2880" w:hanging="360"/>
      </w:pPr>
      <w:rPr>
        <w:rFonts w:ascii="Wingdings" w:hAnsi="Wingdings" w:hint="default"/>
      </w:rPr>
    </w:lvl>
    <w:lvl w:ilvl="4" w:tplc="A3F8F81E" w:tentative="1">
      <w:start w:val="1"/>
      <w:numFmt w:val="bullet"/>
      <w:lvlText w:val=""/>
      <w:lvlJc w:val="left"/>
      <w:pPr>
        <w:tabs>
          <w:tab w:val="num" w:pos="3600"/>
        </w:tabs>
        <w:ind w:left="3600" w:hanging="360"/>
      </w:pPr>
      <w:rPr>
        <w:rFonts w:ascii="Wingdings" w:hAnsi="Wingdings" w:hint="default"/>
      </w:rPr>
    </w:lvl>
    <w:lvl w:ilvl="5" w:tplc="48926FDE" w:tentative="1">
      <w:start w:val="1"/>
      <w:numFmt w:val="bullet"/>
      <w:lvlText w:val=""/>
      <w:lvlJc w:val="left"/>
      <w:pPr>
        <w:tabs>
          <w:tab w:val="num" w:pos="4320"/>
        </w:tabs>
        <w:ind w:left="4320" w:hanging="360"/>
      </w:pPr>
      <w:rPr>
        <w:rFonts w:ascii="Wingdings" w:hAnsi="Wingdings" w:hint="default"/>
      </w:rPr>
    </w:lvl>
    <w:lvl w:ilvl="6" w:tplc="F9CE03D6" w:tentative="1">
      <w:start w:val="1"/>
      <w:numFmt w:val="bullet"/>
      <w:lvlText w:val=""/>
      <w:lvlJc w:val="left"/>
      <w:pPr>
        <w:tabs>
          <w:tab w:val="num" w:pos="5040"/>
        </w:tabs>
        <w:ind w:left="5040" w:hanging="360"/>
      </w:pPr>
      <w:rPr>
        <w:rFonts w:ascii="Wingdings" w:hAnsi="Wingdings" w:hint="default"/>
      </w:rPr>
    </w:lvl>
    <w:lvl w:ilvl="7" w:tplc="8D7E7F94" w:tentative="1">
      <w:start w:val="1"/>
      <w:numFmt w:val="bullet"/>
      <w:lvlText w:val=""/>
      <w:lvlJc w:val="left"/>
      <w:pPr>
        <w:tabs>
          <w:tab w:val="num" w:pos="5760"/>
        </w:tabs>
        <w:ind w:left="5760" w:hanging="360"/>
      </w:pPr>
      <w:rPr>
        <w:rFonts w:ascii="Wingdings" w:hAnsi="Wingdings" w:hint="default"/>
      </w:rPr>
    </w:lvl>
    <w:lvl w:ilvl="8" w:tplc="CB76F356" w:tentative="1">
      <w:start w:val="1"/>
      <w:numFmt w:val="bullet"/>
      <w:lvlText w:val=""/>
      <w:lvlJc w:val="left"/>
      <w:pPr>
        <w:tabs>
          <w:tab w:val="num" w:pos="6480"/>
        </w:tabs>
        <w:ind w:left="6480" w:hanging="360"/>
      </w:pPr>
      <w:rPr>
        <w:rFonts w:ascii="Wingdings" w:hAnsi="Wingdings" w:hint="default"/>
      </w:rPr>
    </w:lvl>
  </w:abstractNum>
  <w:abstractNum w:abstractNumId="12">
    <w:nsid w:val="36337CF4"/>
    <w:multiLevelType w:val="hybridMultilevel"/>
    <w:tmpl w:val="CF20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B150EC"/>
    <w:multiLevelType w:val="hybridMultilevel"/>
    <w:tmpl w:val="8C2A934C"/>
    <w:lvl w:ilvl="0" w:tplc="2D487CD0">
      <w:start w:val="1"/>
      <w:numFmt w:val="bullet"/>
      <w:lvlText w:val="•"/>
      <w:lvlJc w:val="left"/>
      <w:pPr>
        <w:tabs>
          <w:tab w:val="num" w:pos="720"/>
        </w:tabs>
        <w:ind w:left="720" w:hanging="360"/>
      </w:pPr>
      <w:rPr>
        <w:rFonts w:ascii="Arial" w:hAnsi="Arial" w:hint="default"/>
      </w:rPr>
    </w:lvl>
    <w:lvl w:ilvl="1" w:tplc="CE4CD426" w:tentative="1">
      <w:start w:val="1"/>
      <w:numFmt w:val="bullet"/>
      <w:lvlText w:val="•"/>
      <w:lvlJc w:val="left"/>
      <w:pPr>
        <w:tabs>
          <w:tab w:val="num" w:pos="1440"/>
        </w:tabs>
        <w:ind w:left="1440" w:hanging="360"/>
      </w:pPr>
      <w:rPr>
        <w:rFonts w:ascii="Arial" w:hAnsi="Arial" w:hint="default"/>
      </w:rPr>
    </w:lvl>
    <w:lvl w:ilvl="2" w:tplc="604E244E" w:tentative="1">
      <w:start w:val="1"/>
      <w:numFmt w:val="bullet"/>
      <w:lvlText w:val="•"/>
      <w:lvlJc w:val="left"/>
      <w:pPr>
        <w:tabs>
          <w:tab w:val="num" w:pos="2160"/>
        </w:tabs>
        <w:ind w:left="2160" w:hanging="360"/>
      </w:pPr>
      <w:rPr>
        <w:rFonts w:ascii="Arial" w:hAnsi="Arial" w:hint="default"/>
      </w:rPr>
    </w:lvl>
    <w:lvl w:ilvl="3" w:tplc="2C12343C" w:tentative="1">
      <w:start w:val="1"/>
      <w:numFmt w:val="bullet"/>
      <w:lvlText w:val="•"/>
      <w:lvlJc w:val="left"/>
      <w:pPr>
        <w:tabs>
          <w:tab w:val="num" w:pos="2880"/>
        </w:tabs>
        <w:ind w:left="2880" w:hanging="360"/>
      </w:pPr>
      <w:rPr>
        <w:rFonts w:ascii="Arial" w:hAnsi="Arial" w:hint="default"/>
      </w:rPr>
    </w:lvl>
    <w:lvl w:ilvl="4" w:tplc="6A4C3DC4" w:tentative="1">
      <w:start w:val="1"/>
      <w:numFmt w:val="bullet"/>
      <w:lvlText w:val="•"/>
      <w:lvlJc w:val="left"/>
      <w:pPr>
        <w:tabs>
          <w:tab w:val="num" w:pos="3600"/>
        </w:tabs>
        <w:ind w:left="3600" w:hanging="360"/>
      </w:pPr>
      <w:rPr>
        <w:rFonts w:ascii="Arial" w:hAnsi="Arial" w:hint="default"/>
      </w:rPr>
    </w:lvl>
    <w:lvl w:ilvl="5" w:tplc="0CE02BAA" w:tentative="1">
      <w:start w:val="1"/>
      <w:numFmt w:val="bullet"/>
      <w:lvlText w:val="•"/>
      <w:lvlJc w:val="left"/>
      <w:pPr>
        <w:tabs>
          <w:tab w:val="num" w:pos="4320"/>
        </w:tabs>
        <w:ind w:left="4320" w:hanging="360"/>
      </w:pPr>
      <w:rPr>
        <w:rFonts w:ascii="Arial" w:hAnsi="Arial" w:hint="default"/>
      </w:rPr>
    </w:lvl>
    <w:lvl w:ilvl="6" w:tplc="A2C29636" w:tentative="1">
      <w:start w:val="1"/>
      <w:numFmt w:val="bullet"/>
      <w:lvlText w:val="•"/>
      <w:lvlJc w:val="left"/>
      <w:pPr>
        <w:tabs>
          <w:tab w:val="num" w:pos="5040"/>
        </w:tabs>
        <w:ind w:left="5040" w:hanging="360"/>
      </w:pPr>
      <w:rPr>
        <w:rFonts w:ascii="Arial" w:hAnsi="Arial" w:hint="default"/>
      </w:rPr>
    </w:lvl>
    <w:lvl w:ilvl="7" w:tplc="2F4A7654" w:tentative="1">
      <w:start w:val="1"/>
      <w:numFmt w:val="bullet"/>
      <w:lvlText w:val="•"/>
      <w:lvlJc w:val="left"/>
      <w:pPr>
        <w:tabs>
          <w:tab w:val="num" w:pos="5760"/>
        </w:tabs>
        <w:ind w:left="5760" w:hanging="360"/>
      </w:pPr>
      <w:rPr>
        <w:rFonts w:ascii="Arial" w:hAnsi="Arial" w:hint="default"/>
      </w:rPr>
    </w:lvl>
    <w:lvl w:ilvl="8" w:tplc="E7FAE578" w:tentative="1">
      <w:start w:val="1"/>
      <w:numFmt w:val="bullet"/>
      <w:lvlText w:val="•"/>
      <w:lvlJc w:val="left"/>
      <w:pPr>
        <w:tabs>
          <w:tab w:val="num" w:pos="6480"/>
        </w:tabs>
        <w:ind w:left="6480" w:hanging="360"/>
      </w:pPr>
      <w:rPr>
        <w:rFonts w:ascii="Arial" w:hAnsi="Arial" w:hint="default"/>
      </w:rPr>
    </w:lvl>
  </w:abstractNum>
  <w:abstractNum w:abstractNumId="14">
    <w:nsid w:val="396D5837"/>
    <w:multiLevelType w:val="hybridMultilevel"/>
    <w:tmpl w:val="1CA2CD18"/>
    <w:lvl w:ilvl="0" w:tplc="B3EE3C10">
      <w:start w:val="1"/>
      <w:numFmt w:val="bullet"/>
      <w:lvlText w:val=""/>
      <w:lvlJc w:val="left"/>
      <w:pPr>
        <w:tabs>
          <w:tab w:val="num" w:pos="720"/>
        </w:tabs>
        <w:ind w:left="720" w:hanging="360"/>
      </w:pPr>
      <w:rPr>
        <w:rFonts w:ascii="Wingdings" w:hAnsi="Wingdings" w:hint="default"/>
      </w:rPr>
    </w:lvl>
    <w:lvl w:ilvl="1" w:tplc="AC188B2A" w:tentative="1">
      <w:start w:val="1"/>
      <w:numFmt w:val="bullet"/>
      <w:lvlText w:val=""/>
      <w:lvlJc w:val="left"/>
      <w:pPr>
        <w:tabs>
          <w:tab w:val="num" w:pos="1440"/>
        </w:tabs>
        <w:ind w:left="1440" w:hanging="360"/>
      </w:pPr>
      <w:rPr>
        <w:rFonts w:ascii="Wingdings" w:hAnsi="Wingdings" w:hint="default"/>
      </w:rPr>
    </w:lvl>
    <w:lvl w:ilvl="2" w:tplc="328CAC62" w:tentative="1">
      <w:start w:val="1"/>
      <w:numFmt w:val="bullet"/>
      <w:lvlText w:val=""/>
      <w:lvlJc w:val="left"/>
      <w:pPr>
        <w:tabs>
          <w:tab w:val="num" w:pos="2160"/>
        </w:tabs>
        <w:ind w:left="2160" w:hanging="360"/>
      </w:pPr>
      <w:rPr>
        <w:rFonts w:ascii="Wingdings" w:hAnsi="Wingdings" w:hint="default"/>
      </w:rPr>
    </w:lvl>
    <w:lvl w:ilvl="3" w:tplc="AD7034B0" w:tentative="1">
      <w:start w:val="1"/>
      <w:numFmt w:val="bullet"/>
      <w:lvlText w:val=""/>
      <w:lvlJc w:val="left"/>
      <w:pPr>
        <w:tabs>
          <w:tab w:val="num" w:pos="2880"/>
        </w:tabs>
        <w:ind w:left="2880" w:hanging="360"/>
      </w:pPr>
      <w:rPr>
        <w:rFonts w:ascii="Wingdings" w:hAnsi="Wingdings" w:hint="default"/>
      </w:rPr>
    </w:lvl>
    <w:lvl w:ilvl="4" w:tplc="9E6E804E" w:tentative="1">
      <w:start w:val="1"/>
      <w:numFmt w:val="bullet"/>
      <w:lvlText w:val=""/>
      <w:lvlJc w:val="left"/>
      <w:pPr>
        <w:tabs>
          <w:tab w:val="num" w:pos="3600"/>
        </w:tabs>
        <w:ind w:left="3600" w:hanging="360"/>
      </w:pPr>
      <w:rPr>
        <w:rFonts w:ascii="Wingdings" w:hAnsi="Wingdings" w:hint="default"/>
      </w:rPr>
    </w:lvl>
    <w:lvl w:ilvl="5" w:tplc="B96A93DA" w:tentative="1">
      <w:start w:val="1"/>
      <w:numFmt w:val="bullet"/>
      <w:lvlText w:val=""/>
      <w:lvlJc w:val="left"/>
      <w:pPr>
        <w:tabs>
          <w:tab w:val="num" w:pos="4320"/>
        </w:tabs>
        <w:ind w:left="4320" w:hanging="360"/>
      </w:pPr>
      <w:rPr>
        <w:rFonts w:ascii="Wingdings" w:hAnsi="Wingdings" w:hint="default"/>
      </w:rPr>
    </w:lvl>
    <w:lvl w:ilvl="6" w:tplc="BA5284E0" w:tentative="1">
      <w:start w:val="1"/>
      <w:numFmt w:val="bullet"/>
      <w:lvlText w:val=""/>
      <w:lvlJc w:val="left"/>
      <w:pPr>
        <w:tabs>
          <w:tab w:val="num" w:pos="5040"/>
        </w:tabs>
        <w:ind w:left="5040" w:hanging="360"/>
      </w:pPr>
      <w:rPr>
        <w:rFonts w:ascii="Wingdings" w:hAnsi="Wingdings" w:hint="default"/>
      </w:rPr>
    </w:lvl>
    <w:lvl w:ilvl="7" w:tplc="11C0305E" w:tentative="1">
      <w:start w:val="1"/>
      <w:numFmt w:val="bullet"/>
      <w:lvlText w:val=""/>
      <w:lvlJc w:val="left"/>
      <w:pPr>
        <w:tabs>
          <w:tab w:val="num" w:pos="5760"/>
        </w:tabs>
        <w:ind w:left="5760" w:hanging="360"/>
      </w:pPr>
      <w:rPr>
        <w:rFonts w:ascii="Wingdings" w:hAnsi="Wingdings" w:hint="default"/>
      </w:rPr>
    </w:lvl>
    <w:lvl w:ilvl="8" w:tplc="0B122592" w:tentative="1">
      <w:start w:val="1"/>
      <w:numFmt w:val="bullet"/>
      <w:lvlText w:val=""/>
      <w:lvlJc w:val="left"/>
      <w:pPr>
        <w:tabs>
          <w:tab w:val="num" w:pos="6480"/>
        </w:tabs>
        <w:ind w:left="6480" w:hanging="360"/>
      </w:pPr>
      <w:rPr>
        <w:rFonts w:ascii="Wingdings" w:hAnsi="Wingdings" w:hint="default"/>
      </w:rPr>
    </w:lvl>
  </w:abstractNum>
  <w:abstractNum w:abstractNumId="15">
    <w:nsid w:val="3DC73FC8"/>
    <w:multiLevelType w:val="hybridMultilevel"/>
    <w:tmpl w:val="50C89688"/>
    <w:lvl w:ilvl="0" w:tplc="5EAED1D6">
      <w:start w:val="1"/>
      <w:numFmt w:val="bullet"/>
      <w:lvlText w:val=""/>
      <w:lvlJc w:val="left"/>
      <w:pPr>
        <w:tabs>
          <w:tab w:val="num" w:pos="720"/>
        </w:tabs>
        <w:ind w:left="720" w:hanging="360"/>
      </w:pPr>
      <w:rPr>
        <w:rFonts w:ascii="Wingdings" w:hAnsi="Wingdings" w:hint="default"/>
      </w:rPr>
    </w:lvl>
    <w:lvl w:ilvl="1" w:tplc="B9206F20">
      <w:start w:val="1"/>
      <w:numFmt w:val="bullet"/>
      <w:lvlText w:val=""/>
      <w:lvlJc w:val="left"/>
      <w:pPr>
        <w:tabs>
          <w:tab w:val="num" w:pos="1440"/>
        </w:tabs>
        <w:ind w:left="1440" w:hanging="360"/>
      </w:pPr>
      <w:rPr>
        <w:rFonts w:ascii="Wingdings" w:hAnsi="Wingdings" w:hint="default"/>
      </w:rPr>
    </w:lvl>
    <w:lvl w:ilvl="2" w:tplc="7E4233F4" w:tentative="1">
      <w:start w:val="1"/>
      <w:numFmt w:val="bullet"/>
      <w:lvlText w:val=""/>
      <w:lvlJc w:val="left"/>
      <w:pPr>
        <w:tabs>
          <w:tab w:val="num" w:pos="2160"/>
        </w:tabs>
        <w:ind w:left="2160" w:hanging="360"/>
      </w:pPr>
      <w:rPr>
        <w:rFonts w:ascii="Wingdings" w:hAnsi="Wingdings" w:hint="default"/>
      </w:rPr>
    </w:lvl>
    <w:lvl w:ilvl="3" w:tplc="8DCA0212" w:tentative="1">
      <w:start w:val="1"/>
      <w:numFmt w:val="bullet"/>
      <w:lvlText w:val=""/>
      <w:lvlJc w:val="left"/>
      <w:pPr>
        <w:tabs>
          <w:tab w:val="num" w:pos="2880"/>
        </w:tabs>
        <w:ind w:left="2880" w:hanging="360"/>
      </w:pPr>
      <w:rPr>
        <w:rFonts w:ascii="Wingdings" w:hAnsi="Wingdings" w:hint="default"/>
      </w:rPr>
    </w:lvl>
    <w:lvl w:ilvl="4" w:tplc="C1EE447C" w:tentative="1">
      <w:start w:val="1"/>
      <w:numFmt w:val="bullet"/>
      <w:lvlText w:val=""/>
      <w:lvlJc w:val="left"/>
      <w:pPr>
        <w:tabs>
          <w:tab w:val="num" w:pos="3600"/>
        </w:tabs>
        <w:ind w:left="3600" w:hanging="360"/>
      </w:pPr>
      <w:rPr>
        <w:rFonts w:ascii="Wingdings" w:hAnsi="Wingdings" w:hint="default"/>
      </w:rPr>
    </w:lvl>
    <w:lvl w:ilvl="5" w:tplc="9E4E98DC" w:tentative="1">
      <w:start w:val="1"/>
      <w:numFmt w:val="bullet"/>
      <w:lvlText w:val=""/>
      <w:lvlJc w:val="left"/>
      <w:pPr>
        <w:tabs>
          <w:tab w:val="num" w:pos="4320"/>
        </w:tabs>
        <w:ind w:left="4320" w:hanging="360"/>
      </w:pPr>
      <w:rPr>
        <w:rFonts w:ascii="Wingdings" w:hAnsi="Wingdings" w:hint="default"/>
      </w:rPr>
    </w:lvl>
    <w:lvl w:ilvl="6" w:tplc="C5DC33B0" w:tentative="1">
      <w:start w:val="1"/>
      <w:numFmt w:val="bullet"/>
      <w:lvlText w:val=""/>
      <w:lvlJc w:val="left"/>
      <w:pPr>
        <w:tabs>
          <w:tab w:val="num" w:pos="5040"/>
        </w:tabs>
        <w:ind w:left="5040" w:hanging="360"/>
      </w:pPr>
      <w:rPr>
        <w:rFonts w:ascii="Wingdings" w:hAnsi="Wingdings" w:hint="default"/>
      </w:rPr>
    </w:lvl>
    <w:lvl w:ilvl="7" w:tplc="49720FDE" w:tentative="1">
      <w:start w:val="1"/>
      <w:numFmt w:val="bullet"/>
      <w:lvlText w:val=""/>
      <w:lvlJc w:val="left"/>
      <w:pPr>
        <w:tabs>
          <w:tab w:val="num" w:pos="5760"/>
        </w:tabs>
        <w:ind w:left="5760" w:hanging="360"/>
      </w:pPr>
      <w:rPr>
        <w:rFonts w:ascii="Wingdings" w:hAnsi="Wingdings" w:hint="default"/>
      </w:rPr>
    </w:lvl>
    <w:lvl w:ilvl="8" w:tplc="27B2314E" w:tentative="1">
      <w:start w:val="1"/>
      <w:numFmt w:val="bullet"/>
      <w:lvlText w:val=""/>
      <w:lvlJc w:val="left"/>
      <w:pPr>
        <w:tabs>
          <w:tab w:val="num" w:pos="6480"/>
        </w:tabs>
        <w:ind w:left="6480" w:hanging="360"/>
      </w:pPr>
      <w:rPr>
        <w:rFonts w:ascii="Wingdings" w:hAnsi="Wingdings" w:hint="default"/>
      </w:rPr>
    </w:lvl>
  </w:abstractNum>
  <w:abstractNum w:abstractNumId="16">
    <w:nsid w:val="3E0A3B61"/>
    <w:multiLevelType w:val="hybridMultilevel"/>
    <w:tmpl w:val="52AC2042"/>
    <w:lvl w:ilvl="0" w:tplc="F0020D00">
      <w:start w:val="1"/>
      <w:numFmt w:val="bullet"/>
      <w:lvlText w:val="•"/>
      <w:lvlJc w:val="left"/>
      <w:pPr>
        <w:tabs>
          <w:tab w:val="num" w:pos="720"/>
        </w:tabs>
        <w:ind w:left="720" w:hanging="360"/>
      </w:pPr>
      <w:rPr>
        <w:rFonts w:ascii="Arial" w:hAnsi="Arial" w:hint="default"/>
      </w:rPr>
    </w:lvl>
    <w:lvl w:ilvl="1" w:tplc="0ED6A796">
      <w:start w:val="1"/>
      <w:numFmt w:val="bullet"/>
      <w:lvlText w:val="•"/>
      <w:lvlJc w:val="left"/>
      <w:pPr>
        <w:tabs>
          <w:tab w:val="num" w:pos="1440"/>
        </w:tabs>
        <w:ind w:left="1440" w:hanging="360"/>
      </w:pPr>
      <w:rPr>
        <w:rFonts w:ascii="Arial" w:hAnsi="Arial" w:hint="default"/>
      </w:rPr>
    </w:lvl>
    <w:lvl w:ilvl="2" w:tplc="A55069F2" w:tentative="1">
      <w:start w:val="1"/>
      <w:numFmt w:val="bullet"/>
      <w:lvlText w:val="•"/>
      <w:lvlJc w:val="left"/>
      <w:pPr>
        <w:tabs>
          <w:tab w:val="num" w:pos="2160"/>
        </w:tabs>
        <w:ind w:left="2160" w:hanging="360"/>
      </w:pPr>
      <w:rPr>
        <w:rFonts w:ascii="Arial" w:hAnsi="Arial" w:hint="default"/>
      </w:rPr>
    </w:lvl>
    <w:lvl w:ilvl="3" w:tplc="02D85A3A" w:tentative="1">
      <w:start w:val="1"/>
      <w:numFmt w:val="bullet"/>
      <w:lvlText w:val="•"/>
      <w:lvlJc w:val="left"/>
      <w:pPr>
        <w:tabs>
          <w:tab w:val="num" w:pos="2880"/>
        </w:tabs>
        <w:ind w:left="2880" w:hanging="360"/>
      </w:pPr>
      <w:rPr>
        <w:rFonts w:ascii="Arial" w:hAnsi="Arial" w:hint="default"/>
      </w:rPr>
    </w:lvl>
    <w:lvl w:ilvl="4" w:tplc="EC343E40" w:tentative="1">
      <w:start w:val="1"/>
      <w:numFmt w:val="bullet"/>
      <w:lvlText w:val="•"/>
      <w:lvlJc w:val="left"/>
      <w:pPr>
        <w:tabs>
          <w:tab w:val="num" w:pos="3600"/>
        </w:tabs>
        <w:ind w:left="3600" w:hanging="360"/>
      </w:pPr>
      <w:rPr>
        <w:rFonts w:ascii="Arial" w:hAnsi="Arial" w:hint="default"/>
      </w:rPr>
    </w:lvl>
    <w:lvl w:ilvl="5" w:tplc="A9689278" w:tentative="1">
      <w:start w:val="1"/>
      <w:numFmt w:val="bullet"/>
      <w:lvlText w:val="•"/>
      <w:lvlJc w:val="left"/>
      <w:pPr>
        <w:tabs>
          <w:tab w:val="num" w:pos="4320"/>
        </w:tabs>
        <w:ind w:left="4320" w:hanging="360"/>
      </w:pPr>
      <w:rPr>
        <w:rFonts w:ascii="Arial" w:hAnsi="Arial" w:hint="default"/>
      </w:rPr>
    </w:lvl>
    <w:lvl w:ilvl="6" w:tplc="8E7A850C" w:tentative="1">
      <w:start w:val="1"/>
      <w:numFmt w:val="bullet"/>
      <w:lvlText w:val="•"/>
      <w:lvlJc w:val="left"/>
      <w:pPr>
        <w:tabs>
          <w:tab w:val="num" w:pos="5040"/>
        </w:tabs>
        <w:ind w:left="5040" w:hanging="360"/>
      </w:pPr>
      <w:rPr>
        <w:rFonts w:ascii="Arial" w:hAnsi="Arial" w:hint="default"/>
      </w:rPr>
    </w:lvl>
    <w:lvl w:ilvl="7" w:tplc="87D807FA" w:tentative="1">
      <w:start w:val="1"/>
      <w:numFmt w:val="bullet"/>
      <w:lvlText w:val="•"/>
      <w:lvlJc w:val="left"/>
      <w:pPr>
        <w:tabs>
          <w:tab w:val="num" w:pos="5760"/>
        </w:tabs>
        <w:ind w:left="5760" w:hanging="360"/>
      </w:pPr>
      <w:rPr>
        <w:rFonts w:ascii="Arial" w:hAnsi="Arial" w:hint="default"/>
      </w:rPr>
    </w:lvl>
    <w:lvl w:ilvl="8" w:tplc="5BA2EA8A" w:tentative="1">
      <w:start w:val="1"/>
      <w:numFmt w:val="bullet"/>
      <w:lvlText w:val="•"/>
      <w:lvlJc w:val="left"/>
      <w:pPr>
        <w:tabs>
          <w:tab w:val="num" w:pos="6480"/>
        </w:tabs>
        <w:ind w:left="6480" w:hanging="360"/>
      </w:pPr>
      <w:rPr>
        <w:rFonts w:ascii="Arial" w:hAnsi="Arial" w:hint="default"/>
      </w:rPr>
    </w:lvl>
  </w:abstractNum>
  <w:abstractNum w:abstractNumId="17">
    <w:nsid w:val="44412FDC"/>
    <w:multiLevelType w:val="hybridMultilevel"/>
    <w:tmpl w:val="9E523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86543A"/>
    <w:multiLevelType w:val="hybridMultilevel"/>
    <w:tmpl w:val="FA227ED0"/>
    <w:lvl w:ilvl="0" w:tplc="6608E188">
      <w:start w:val="1"/>
      <w:numFmt w:val="bullet"/>
      <w:lvlText w:val="•"/>
      <w:lvlJc w:val="left"/>
      <w:pPr>
        <w:tabs>
          <w:tab w:val="num" w:pos="720"/>
        </w:tabs>
        <w:ind w:left="720" w:hanging="360"/>
      </w:pPr>
      <w:rPr>
        <w:rFonts w:ascii="Arial" w:hAnsi="Arial" w:hint="default"/>
      </w:rPr>
    </w:lvl>
    <w:lvl w:ilvl="1" w:tplc="E21CEA50">
      <w:start w:val="1"/>
      <w:numFmt w:val="bullet"/>
      <w:lvlText w:val="•"/>
      <w:lvlJc w:val="left"/>
      <w:pPr>
        <w:tabs>
          <w:tab w:val="num" w:pos="1440"/>
        </w:tabs>
        <w:ind w:left="1440" w:hanging="360"/>
      </w:pPr>
      <w:rPr>
        <w:rFonts w:ascii="Arial" w:hAnsi="Arial" w:hint="default"/>
      </w:rPr>
    </w:lvl>
    <w:lvl w:ilvl="2" w:tplc="B07C1BC2" w:tentative="1">
      <w:start w:val="1"/>
      <w:numFmt w:val="bullet"/>
      <w:lvlText w:val="•"/>
      <w:lvlJc w:val="left"/>
      <w:pPr>
        <w:tabs>
          <w:tab w:val="num" w:pos="2160"/>
        </w:tabs>
        <w:ind w:left="2160" w:hanging="360"/>
      </w:pPr>
      <w:rPr>
        <w:rFonts w:ascii="Arial" w:hAnsi="Arial" w:hint="default"/>
      </w:rPr>
    </w:lvl>
    <w:lvl w:ilvl="3" w:tplc="45E6DE50" w:tentative="1">
      <w:start w:val="1"/>
      <w:numFmt w:val="bullet"/>
      <w:lvlText w:val="•"/>
      <w:lvlJc w:val="left"/>
      <w:pPr>
        <w:tabs>
          <w:tab w:val="num" w:pos="2880"/>
        </w:tabs>
        <w:ind w:left="2880" w:hanging="360"/>
      </w:pPr>
      <w:rPr>
        <w:rFonts w:ascii="Arial" w:hAnsi="Arial" w:hint="default"/>
      </w:rPr>
    </w:lvl>
    <w:lvl w:ilvl="4" w:tplc="53DEBE18" w:tentative="1">
      <w:start w:val="1"/>
      <w:numFmt w:val="bullet"/>
      <w:lvlText w:val="•"/>
      <w:lvlJc w:val="left"/>
      <w:pPr>
        <w:tabs>
          <w:tab w:val="num" w:pos="3600"/>
        </w:tabs>
        <w:ind w:left="3600" w:hanging="360"/>
      </w:pPr>
      <w:rPr>
        <w:rFonts w:ascii="Arial" w:hAnsi="Arial" w:hint="default"/>
      </w:rPr>
    </w:lvl>
    <w:lvl w:ilvl="5" w:tplc="3DC03F0A" w:tentative="1">
      <w:start w:val="1"/>
      <w:numFmt w:val="bullet"/>
      <w:lvlText w:val="•"/>
      <w:lvlJc w:val="left"/>
      <w:pPr>
        <w:tabs>
          <w:tab w:val="num" w:pos="4320"/>
        </w:tabs>
        <w:ind w:left="4320" w:hanging="360"/>
      </w:pPr>
      <w:rPr>
        <w:rFonts w:ascii="Arial" w:hAnsi="Arial" w:hint="default"/>
      </w:rPr>
    </w:lvl>
    <w:lvl w:ilvl="6" w:tplc="D688C3B2" w:tentative="1">
      <w:start w:val="1"/>
      <w:numFmt w:val="bullet"/>
      <w:lvlText w:val="•"/>
      <w:lvlJc w:val="left"/>
      <w:pPr>
        <w:tabs>
          <w:tab w:val="num" w:pos="5040"/>
        </w:tabs>
        <w:ind w:left="5040" w:hanging="360"/>
      </w:pPr>
      <w:rPr>
        <w:rFonts w:ascii="Arial" w:hAnsi="Arial" w:hint="default"/>
      </w:rPr>
    </w:lvl>
    <w:lvl w:ilvl="7" w:tplc="FDBEF008" w:tentative="1">
      <w:start w:val="1"/>
      <w:numFmt w:val="bullet"/>
      <w:lvlText w:val="•"/>
      <w:lvlJc w:val="left"/>
      <w:pPr>
        <w:tabs>
          <w:tab w:val="num" w:pos="5760"/>
        </w:tabs>
        <w:ind w:left="5760" w:hanging="360"/>
      </w:pPr>
      <w:rPr>
        <w:rFonts w:ascii="Arial" w:hAnsi="Arial" w:hint="default"/>
      </w:rPr>
    </w:lvl>
    <w:lvl w:ilvl="8" w:tplc="1F44C244" w:tentative="1">
      <w:start w:val="1"/>
      <w:numFmt w:val="bullet"/>
      <w:lvlText w:val="•"/>
      <w:lvlJc w:val="left"/>
      <w:pPr>
        <w:tabs>
          <w:tab w:val="num" w:pos="6480"/>
        </w:tabs>
        <w:ind w:left="6480" w:hanging="360"/>
      </w:pPr>
      <w:rPr>
        <w:rFonts w:ascii="Arial" w:hAnsi="Arial" w:hint="default"/>
      </w:rPr>
    </w:lvl>
  </w:abstractNum>
  <w:abstractNum w:abstractNumId="19">
    <w:nsid w:val="4F6A5FEA"/>
    <w:multiLevelType w:val="hybridMultilevel"/>
    <w:tmpl w:val="BA443FAA"/>
    <w:lvl w:ilvl="0" w:tplc="C5084CFC">
      <w:start w:val="1"/>
      <w:numFmt w:val="bullet"/>
      <w:lvlText w:val=""/>
      <w:lvlJc w:val="left"/>
      <w:pPr>
        <w:tabs>
          <w:tab w:val="num" w:pos="720"/>
        </w:tabs>
        <w:ind w:left="720" w:hanging="360"/>
      </w:pPr>
      <w:rPr>
        <w:rFonts w:ascii="Wingdings" w:hAnsi="Wingdings" w:hint="default"/>
      </w:rPr>
    </w:lvl>
    <w:lvl w:ilvl="1" w:tplc="DB04C880">
      <w:start w:val="1"/>
      <w:numFmt w:val="bullet"/>
      <w:lvlText w:val=""/>
      <w:lvlJc w:val="left"/>
      <w:pPr>
        <w:tabs>
          <w:tab w:val="num" w:pos="1440"/>
        </w:tabs>
        <w:ind w:left="1440" w:hanging="360"/>
      </w:pPr>
      <w:rPr>
        <w:rFonts w:ascii="Wingdings" w:hAnsi="Wingdings" w:hint="default"/>
      </w:rPr>
    </w:lvl>
    <w:lvl w:ilvl="2" w:tplc="757A44F0" w:tentative="1">
      <w:start w:val="1"/>
      <w:numFmt w:val="bullet"/>
      <w:lvlText w:val=""/>
      <w:lvlJc w:val="left"/>
      <w:pPr>
        <w:tabs>
          <w:tab w:val="num" w:pos="2160"/>
        </w:tabs>
        <w:ind w:left="2160" w:hanging="360"/>
      </w:pPr>
      <w:rPr>
        <w:rFonts w:ascii="Wingdings" w:hAnsi="Wingdings" w:hint="default"/>
      </w:rPr>
    </w:lvl>
    <w:lvl w:ilvl="3" w:tplc="F75E9400" w:tentative="1">
      <w:start w:val="1"/>
      <w:numFmt w:val="bullet"/>
      <w:lvlText w:val=""/>
      <w:lvlJc w:val="left"/>
      <w:pPr>
        <w:tabs>
          <w:tab w:val="num" w:pos="2880"/>
        </w:tabs>
        <w:ind w:left="2880" w:hanging="360"/>
      </w:pPr>
      <w:rPr>
        <w:rFonts w:ascii="Wingdings" w:hAnsi="Wingdings" w:hint="default"/>
      </w:rPr>
    </w:lvl>
    <w:lvl w:ilvl="4" w:tplc="6FC42664" w:tentative="1">
      <w:start w:val="1"/>
      <w:numFmt w:val="bullet"/>
      <w:lvlText w:val=""/>
      <w:lvlJc w:val="left"/>
      <w:pPr>
        <w:tabs>
          <w:tab w:val="num" w:pos="3600"/>
        </w:tabs>
        <w:ind w:left="3600" w:hanging="360"/>
      </w:pPr>
      <w:rPr>
        <w:rFonts w:ascii="Wingdings" w:hAnsi="Wingdings" w:hint="default"/>
      </w:rPr>
    </w:lvl>
    <w:lvl w:ilvl="5" w:tplc="26D88066" w:tentative="1">
      <w:start w:val="1"/>
      <w:numFmt w:val="bullet"/>
      <w:lvlText w:val=""/>
      <w:lvlJc w:val="left"/>
      <w:pPr>
        <w:tabs>
          <w:tab w:val="num" w:pos="4320"/>
        </w:tabs>
        <w:ind w:left="4320" w:hanging="360"/>
      </w:pPr>
      <w:rPr>
        <w:rFonts w:ascii="Wingdings" w:hAnsi="Wingdings" w:hint="default"/>
      </w:rPr>
    </w:lvl>
    <w:lvl w:ilvl="6" w:tplc="70249F42" w:tentative="1">
      <w:start w:val="1"/>
      <w:numFmt w:val="bullet"/>
      <w:lvlText w:val=""/>
      <w:lvlJc w:val="left"/>
      <w:pPr>
        <w:tabs>
          <w:tab w:val="num" w:pos="5040"/>
        </w:tabs>
        <w:ind w:left="5040" w:hanging="360"/>
      </w:pPr>
      <w:rPr>
        <w:rFonts w:ascii="Wingdings" w:hAnsi="Wingdings" w:hint="default"/>
      </w:rPr>
    </w:lvl>
    <w:lvl w:ilvl="7" w:tplc="46BAB956" w:tentative="1">
      <w:start w:val="1"/>
      <w:numFmt w:val="bullet"/>
      <w:lvlText w:val=""/>
      <w:lvlJc w:val="left"/>
      <w:pPr>
        <w:tabs>
          <w:tab w:val="num" w:pos="5760"/>
        </w:tabs>
        <w:ind w:left="5760" w:hanging="360"/>
      </w:pPr>
      <w:rPr>
        <w:rFonts w:ascii="Wingdings" w:hAnsi="Wingdings" w:hint="default"/>
      </w:rPr>
    </w:lvl>
    <w:lvl w:ilvl="8" w:tplc="C30419BC" w:tentative="1">
      <w:start w:val="1"/>
      <w:numFmt w:val="bullet"/>
      <w:lvlText w:val=""/>
      <w:lvlJc w:val="left"/>
      <w:pPr>
        <w:tabs>
          <w:tab w:val="num" w:pos="6480"/>
        </w:tabs>
        <w:ind w:left="6480" w:hanging="360"/>
      </w:pPr>
      <w:rPr>
        <w:rFonts w:ascii="Wingdings" w:hAnsi="Wingdings" w:hint="default"/>
      </w:rPr>
    </w:lvl>
  </w:abstractNum>
  <w:abstractNum w:abstractNumId="20">
    <w:nsid w:val="4F813F86"/>
    <w:multiLevelType w:val="hybridMultilevel"/>
    <w:tmpl w:val="8EBAE96E"/>
    <w:lvl w:ilvl="0" w:tplc="CD04B90C">
      <w:start w:val="1"/>
      <w:numFmt w:val="bullet"/>
      <w:lvlText w:val=""/>
      <w:lvlJc w:val="left"/>
      <w:pPr>
        <w:tabs>
          <w:tab w:val="num" w:pos="720"/>
        </w:tabs>
        <w:ind w:left="720" w:hanging="360"/>
      </w:pPr>
      <w:rPr>
        <w:rFonts w:ascii="Wingdings" w:hAnsi="Wingdings" w:hint="default"/>
      </w:rPr>
    </w:lvl>
    <w:lvl w:ilvl="1" w:tplc="8E304E7E">
      <w:start w:val="1"/>
      <w:numFmt w:val="bullet"/>
      <w:lvlText w:val=""/>
      <w:lvlJc w:val="left"/>
      <w:pPr>
        <w:tabs>
          <w:tab w:val="num" w:pos="1440"/>
        </w:tabs>
        <w:ind w:left="1440" w:hanging="360"/>
      </w:pPr>
      <w:rPr>
        <w:rFonts w:ascii="Wingdings" w:hAnsi="Wingdings" w:hint="default"/>
      </w:rPr>
    </w:lvl>
    <w:lvl w:ilvl="2" w:tplc="C588A55A" w:tentative="1">
      <w:start w:val="1"/>
      <w:numFmt w:val="bullet"/>
      <w:lvlText w:val=""/>
      <w:lvlJc w:val="left"/>
      <w:pPr>
        <w:tabs>
          <w:tab w:val="num" w:pos="2160"/>
        </w:tabs>
        <w:ind w:left="2160" w:hanging="360"/>
      </w:pPr>
      <w:rPr>
        <w:rFonts w:ascii="Wingdings" w:hAnsi="Wingdings" w:hint="default"/>
      </w:rPr>
    </w:lvl>
    <w:lvl w:ilvl="3" w:tplc="17CADE06" w:tentative="1">
      <w:start w:val="1"/>
      <w:numFmt w:val="bullet"/>
      <w:lvlText w:val=""/>
      <w:lvlJc w:val="left"/>
      <w:pPr>
        <w:tabs>
          <w:tab w:val="num" w:pos="2880"/>
        </w:tabs>
        <w:ind w:left="2880" w:hanging="360"/>
      </w:pPr>
      <w:rPr>
        <w:rFonts w:ascii="Wingdings" w:hAnsi="Wingdings" w:hint="default"/>
      </w:rPr>
    </w:lvl>
    <w:lvl w:ilvl="4" w:tplc="45E823A8" w:tentative="1">
      <w:start w:val="1"/>
      <w:numFmt w:val="bullet"/>
      <w:lvlText w:val=""/>
      <w:lvlJc w:val="left"/>
      <w:pPr>
        <w:tabs>
          <w:tab w:val="num" w:pos="3600"/>
        </w:tabs>
        <w:ind w:left="3600" w:hanging="360"/>
      </w:pPr>
      <w:rPr>
        <w:rFonts w:ascii="Wingdings" w:hAnsi="Wingdings" w:hint="default"/>
      </w:rPr>
    </w:lvl>
    <w:lvl w:ilvl="5" w:tplc="36BACAD8" w:tentative="1">
      <w:start w:val="1"/>
      <w:numFmt w:val="bullet"/>
      <w:lvlText w:val=""/>
      <w:lvlJc w:val="left"/>
      <w:pPr>
        <w:tabs>
          <w:tab w:val="num" w:pos="4320"/>
        </w:tabs>
        <w:ind w:left="4320" w:hanging="360"/>
      </w:pPr>
      <w:rPr>
        <w:rFonts w:ascii="Wingdings" w:hAnsi="Wingdings" w:hint="default"/>
      </w:rPr>
    </w:lvl>
    <w:lvl w:ilvl="6" w:tplc="6F4A072C" w:tentative="1">
      <w:start w:val="1"/>
      <w:numFmt w:val="bullet"/>
      <w:lvlText w:val=""/>
      <w:lvlJc w:val="left"/>
      <w:pPr>
        <w:tabs>
          <w:tab w:val="num" w:pos="5040"/>
        </w:tabs>
        <w:ind w:left="5040" w:hanging="360"/>
      </w:pPr>
      <w:rPr>
        <w:rFonts w:ascii="Wingdings" w:hAnsi="Wingdings" w:hint="default"/>
      </w:rPr>
    </w:lvl>
    <w:lvl w:ilvl="7" w:tplc="861C6ECA" w:tentative="1">
      <w:start w:val="1"/>
      <w:numFmt w:val="bullet"/>
      <w:lvlText w:val=""/>
      <w:lvlJc w:val="left"/>
      <w:pPr>
        <w:tabs>
          <w:tab w:val="num" w:pos="5760"/>
        </w:tabs>
        <w:ind w:left="5760" w:hanging="360"/>
      </w:pPr>
      <w:rPr>
        <w:rFonts w:ascii="Wingdings" w:hAnsi="Wingdings" w:hint="default"/>
      </w:rPr>
    </w:lvl>
    <w:lvl w:ilvl="8" w:tplc="B196422A" w:tentative="1">
      <w:start w:val="1"/>
      <w:numFmt w:val="bullet"/>
      <w:lvlText w:val=""/>
      <w:lvlJc w:val="left"/>
      <w:pPr>
        <w:tabs>
          <w:tab w:val="num" w:pos="6480"/>
        </w:tabs>
        <w:ind w:left="6480" w:hanging="360"/>
      </w:pPr>
      <w:rPr>
        <w:rFonts w:ascii="Wingdings" w:hAnsi="Wingdings" w:hint="default"/>
      </w:rPr>
    </w:lvl>
  </w:abstractNum>
  <w:abstractNum w:abstractNumId="21">
    <w:nsid w:val="543F2B84"/>
    <w:multiLevelType w:val="hybridMultilevel"/>
    <w:tmpl w:val="4F087DAE"/>
    <w:lvl w:ilvl="0" w:tplc="E6AC0A6E">
      <w:start w:val="1"/>
      <w:numFmt w:val="bullet"/>
      <w:lvlText w:val="•"/>
      <w:lvlJc w:val="left"/>
      <w:pPr>
        <w:tabs>
          <w:tab w:val="num" w:pos="720"/>
        </w:tabs>
        <w:ind w:left="720" w:hanging="360"/>
      </w:pPr>
      <w:rPr>
        <w:rFonts w:ascii="Arial" w:hAnsi="Arial" w:hint="default"/>
      </w:rPr>
    </w:lvl>
    <w:lvl w:ilvl="1" w:tplc="9684E034">
      <w:start w:val="1"/>
      <w:numFmt w:val="bullet"/>
      <w:lvlText w:val="•"/>
      <w:lvlJc w:val="left"/>
      <w:pPr>
        <w:tabs>
          <w:tab w:val="num" w:pos="1440"/>
        </w:tabs>
        <w:ind w:left="1440" w:hanging="360"/>
      </w:pPr>
      <w:rPr>
        <w:rFonts w:ascii="Arial" w:hAnsi="Arial" w:hint="default"/>
      </w:rPr>
    </w:lvl>
    <w:lvl w:ilvl="2" w:tplc="D76AA9BC" w:tentative="1">
      <w:start w:val="1"/>
      <w:numFmt w:val="bullet"/>
      <w:lvlText w:val="•"/>
      <w:lvlJc w:val="left"/>
      <w:pPr>
        <w:tabs>
          <w:tab w:val="num" w:pos="2160"/>
        </w:tabs>
        <w:ind w:left="2160" w:hanging="360"/>
      </w:pPr>
      <w:rPr>
        <w:rFonts w:ascii="Arial" w:hAnsi="Arial" w:hint="default"/>
      </w:rPr>
    </w:lvl>
    <w:lvl w:ilvl="3" w:tplc="3FC00D62" w:tentative="1">
      <w:start w:val="1"/>
      <w:numFmt w:val="bullet"/>
      <w:lvlText w:val="•"/>
      <w:lvlJc w:val="left"/>
      <w:pPr>
        <w:tabs>
          <w:tab w:val="num" w:pos="2880"/>
        </w:tabs>
        <w:ind w:left="2880" w:hanging="360"/>
      </w:pPr>
      <w:rPr>
        <w:rFonts w:ascii="Arial" w:hAnsi="Arial" w:hint="default"/>
      </w:rPr>
    </w:lvl>
    <w:lvl w:ilvl="4" w:tplc="E08A8F50" w:tentative="1">
      <w:start w:val="1"/>
      <w:numFmt w:val="bullet"/>
      <w:lvlText w:val="•"/>
      <w:lvlJc w:val="left"/>
      <w:pPr>
        <w:tabs>
          <w:tab w:val="num" w:pos="3600"/>
        </w:tabs>
        <w:ind w:left="3600" w:hanging="360"/>
      </w:pPr>
      <w:rPr>
        <w:rFonts w:ascii="Arial" w:hAnsi="Arial" w:hint="default"/>
      </w:rPr>
    </w:lvl>
    <w:lvl w:ilvl="5" w:tplc="6FEAD4BE" w:tentative="1">
      <w:start w:val="1"/>
      <w:numFmt w:val="bullet"/>
      <w:lvlText w:val="•"/>
      <w:lvlJc w:val="left"/>
      <w:pPr>
        <w:tabs>
          <w:tab w:val="num" w:pos="4320"/>
        </w:tabs>
        <w:ind w:left="4320" w:hanging="360"/>
      </w:pPr>
      <w:rPr>
        <w:rFonts w:ascii="Arial" w:hAnsi="Arial" w:hint="default"/>
      </w:rPr>
    </w:lvl>
    <w:lvl w:ilvl="6" w:tplc="1E60B700" w:tentative="1">
      <w:start w:val="1"/>
      <w:numFmt w:val="bullet"/>
      <w:lvlText w:val="•"/>
      <w:lvlJc w:val="left"/>
      <w:pPr>
        <w:tabs>
          <w:tab w:val="num" w:pos="5040"/>
        </w:tabs>
        <w:ind w:left="5040" w:hanging="360"/>
      </w:pPr>
      <w:rPr>
        <w:rFonts w:ascii="Arial" w:hAnsi="Arial" w:hint="default"/>
      </w:rPr>
    </w:lvl>
    <w:lvl w:ilvl="7" w:tplc="08783926" w:tentative="1">
      <w:start w:val="1"/>
      <w:numFmt w:val="bullet"/>
      <w:lvlText w:val="•"/>
      <w:lvlJc w:val="left"/>
      <w:pPr>
        <w:tabs>
          <w:tab w:val="num" w:pos="5760"/>
        </w:tabs>
        <w:ind w:left="5760" w:hanging="360"/>
      </w:pPr>
      <w:rPr>
        <w:rFonts w:ascii="Arial" w:hAnsi="Arial" w:hint="default"/>
      </w:rPr>
    </w:lvl>
    <w:lvl w:ilvl="8" w:tplc="F14218DC" w:tentative="1">
      <w:start w:val="1"/>
      <w:numFmt w:val="bullet"/>
      <w:lvlText w:val="•"/>
      <w:lvlJc w:val="left"/>
      <w:pPr>
        <w:tabs>
          <w:tab w:val="num" w:pos="6480"/>
        </w:tabs>
        <w:ind w:left="6480" w:hanging="360"/>
      </w:pPr>
      <w:rPr>
        <w:rFonts w:ascii="Arial" w:hAnsi="Arial" w:hint="default"/>
      </w:rPr>
    </w:lvl>
  </w:abstractNum>
  <w:abstractNum w:abstractNumId="22">
    <w:nsid w:val="54C96D1F"/>
    <w:multiLevelType w:val="hybridMultilevel"/>
    <w:tmpl w:val="0E424816"/>
    <w:lvl w:ilvl="0" w:tplc="C6C8683C">
      <w:start w:val="1"/>
      <w:numFmt w:val="bullet"/>
      <w:lvlText w:val="•"/>
      <w:lvlJc w:val="left"/>
      <w:pPr>
        <w:tabs>
          <w:tab w:val="num" w:pos="720"/>
        </w:tabs>
        <w:ind w:left="720" w:hanging="360"/>
      </w:pPr>
      <w:rPr>
        <w:rFonts w:ascii="Arial" w:hAnsi="Arial" w:hint="default"/>
      </w:rPr>
    </w:lvl>
    <w:lvl w:ilvl="1" w:tplc="30766F06" w:tentative="1">
      <w:start w:val="1"/>
      <w:numFmt w:val="bullet"/>
      <w:lvlText w:val="•"/>
      <w:lvlJc w:val="left"/>
      <w:pPr>
        <w:tabs>
          <w:tab w:val="num" w:pos="1440"/>
        </w:tabs>
        <w:ind w:left="1440" w:hanging="360"/>
      </w:pPr>
      <w:rPr>
        <w:rFonts w:ascii="Arial" w:hAnsi="Arial" w:hint="default"/>
      </w:rPr>
    </w:lvl>
    <w:lvl w:ilvl="2" w:tplc="B4B89500" w:tentative="1">
      <w:start w:val="1"/>
      <w:numFmt w:val="bullet"/>
      <w:lvlText w:val="•"/>
      <w:lvlJc w:val="left"/>
      <w:pPr>
        <w:tabs>
          <w:tab w:val="num" w:pos="2160"/>
        </w:tabs>
        <w:ind w:left="2160" w:hanging="360"/>
      </w:pPr>
      <w:rPr>
        <w:rFonts w:ascii="Arial" w:hAnsi="Arial" w:hint="default"/>
      </w:rPr>
    </w:lvl>
    <w:lvl w:ilvl="3" w:tplc="90B03580" w:tentative="1">
      <w:start w:val="1"/>
      <w:numFmt w:val="bullet"/>
      <w:lvlText w:val="•"/>
      <w:lvlJc w:val="left"/>
      <w:pPr>
        <w:tabs>
          <w:tab w:val="num" w:pos="2880"/>
        </w:tabs>
        <w:ind w:left="2880" w:hanging="360"/>
      </w:pPr>
      <w:rPr>
        <w:rFonts w:ascii="Arial" w:hAnsi="Arial" w:hint="default"/>
      </w:rPr>
    </w:lvl>
    <w:lvl w:ilvl="4" w:tplc="C36EC9C4" w:tentative="1">
      <w:start w:val="1"/>
      <w:numFmt w:val="bullet"/>
      <w:lvlText w:val="•"/>
      <w:lvlJc w:val="left"/>
      <w:pPr>
        <w:tabs>
          <w:tab w:val="num" w:pos="3600"/>
        </w:tabs>
        <w:ind w:left="3600" w:hanging="360"/>
      </w:pPr>
      <w:rPr>
        <w:rFonts w:ascii="Arial" w:hAnsi="Arial" w:hint="default"/>
      </w:rPr>
    </w:lvl>
    <w:lvl w:ilvl="5" w:tplc="E1D0700E" w:tentative="1">
      <w:start w:val="1"/>
      <w:numFmt w:val="bullet"/>
      <w:lvlText w:val="•"/>
      <w:lvlJc w:val="left"/>
      <w:pPr>
        <w:tabs>
          <w:tab w:val="num" w:pos="4320"/>
        </w:tabs>
        <w:ind w:left="4320" w:hanging="360"/>
      </w:pPr>
      <w:rPr>
        <w:rFonts w:ascii="Arial" w:hAnsi="Arial" w:hint="default"/>
      </w:rPr>
    </w:lvl>
    <w:lvl w:ilvl="6" w:tplc="553E9BC6" w:tentative="1">
      <w:start w:val="1"/>
      <w:numFmt w:val="bullet"/>
      <w:lvlText w:val="•"/>
      <w:lvlJc w:val="left"/>
      <w:pPr>
        <w:tabs>
          <w:tab w:val="num" w:pos="5040"/>
        </w:tabs>
        <w:ind w:left="5040" w:hanging="360"/>
      </w:pPr>
      <w:rPr>
        <w:rFonts w:ascii="Arial" w:hAnsi="Arial" w:hint="default"/>
      </w:rPr>
    </w:lvl>
    <w:lvl w:ilvl="7" w:tplc="A184D14C" w:tentative="1">
      <w:start w:val="1"/>
      <w:numFmt w:val="bullet"/>
      <w:lvlText w:val="•"/>
      <w:lvlJc w:val="left"/>
      <w:pPr>
        <w:tabs>
          <w:tab w:val="num" w:pos="5760"/>
        </w:tabs>
        <w:ind w:left="5760" w:hanging="360"/>
      </w:pPr>
      <w:rPr>
        <w:rFonts w:ascii="Arial" w:hAnsi="Arial" w:hint="default"/>
      </w:rPr>
    </w:lvl>
    <w:lvl w:ilvl="8" w:tplc="FD040A32" w:tentative="1">
      <w:start w:val="1"/>
      <w:numFmt w:val="bullet"/>
      <w:lvlText w:val="•"/>
      <w:lvlJc w:val="left"/>
      <w:pPr>
        <w:tabs>
          <w:tab w:val="num" w:pos="6480"/>
        </w:tabs>
        <w:ind w:left="6480" w:hanging="360"/>
      </w:pPr>
      <w:rPr>
        <w:rFonts w:ascii="Arial" w:hAnsi="Arial" w:hint="default"/>
      </w:rPr>
    </w:lvl>
  </w:abstractNum>
  <w:abstractNum w:abstractNumId="23">
    <w:nsid w:val="56ED0639"/>
    <w:multiLevelType w:val="hybridMultilevel"/>
    <w:tmpl w:val="EC341186"/>
    <w:lvl w:ilvl="0" w:tplc="B21C9162">
      <w:start w:val="1"/>
      <w:numFmt w:val="bullet"/>
      <w:lvlText w:val="•"/>
      <w:lvlJc w:val="left"/>
      <w:pPr>
        <w:tabs>
          <w:tab w:val="num" w:pos="720"/>
        </w:tabs>
        <w:ind w:left="720" w:hanging="360"/>
      </w:pPr>
      <w:rPr>
        <w:rFonts w:ascii="Arial" w:hAnsi="Arial" w:hint="default"/>
      </w:rPr>
    </w:lvl>
    <w:lvl w:ilvl="1" w:tplc="DD4C3852" w:tentative="1">
      <w:start w:val="1"/>
      <w:numFmt w:val="bullet"/>
      <w:lvlText w:val="•"/>
      <w:lvlJc w:val="left"/>
      <w:pPr>
        <w:tabs>
          <w:tab w:val="num" w:pos="1440"/>
        </w:tabs>
        <w:ind w:left="1440" w:hanging="360"/>
      </w:pPr>
      <w:rPr>
        <w:rFonts w:ascii="Arial" w:hAnsi="Arial" w:hint="default"/>
      </w:rPr>
    </w:lvl>
    <w:lvl w:ilvl="2" w:tplc="2EDC3678" w:tentative="1">
      <w:start w:val="1"/>
      <w:numFmt w:val="bullet"/>
      <w:lvlText w:val="•"/>
      <w:lvlJc w:val="left"/>
      <w:pPr>
        <w:tabs>
          <w:tab w:val="num" w:pos="2160"/>
        </w:tabs>
        <w:ind w:left="2160" w:hanging="360"/>
      </w:pPr>
      <w:rPr>
        <w:rFonts w:ascii="Arial" w:hAnsi="Arial" w:hint="default"/>
      </w:rPr>
    </w:lvl>
    <w:lvl w:ilvl="3" w:tplc="1AC07720" w:tentative="1">
      <w:start w:val="1"/>
      <w:numFmt w:val="bullet"/>
      <w:lvlText w:val="•"/>
      <w:lvlJc w:val="left"/>
      <w:pPr>
        <w:tabs>
          <w:tab w:val="num" w:pos="2880"/>
        </w:tabs>
        <w:ind w:left="2880" w:hanging="360"/>
      </w:pPr>
      <w:rPr>
        <w:rFonts w:ascii="Arial" w:hAnsi="Arial" w:hint="default"/>
      </w:rPr>
    </w:lvl>
    <w:lvl w:ilvl="4" w:tplc="646639DE" w:tentative="1">
      <w:start w:val="1"/>
      <w:numFmt w:val="bullet"/>
      <w:lvlText w:val="•"/>
      <w:lvlJc w:val="left"/>
      <w:pPr>
        <w:tabs>
          <w:tab w:val="num" w:pos="3600"/>
        </w:tabs>
        <w:ind w:left="3600" w:hanging="360"/>
      </w:pPr>
      <w:rPr>
        <w:rFonts w:ascii="Arial" w:hAnsi="Arial" w:hint="default"/>
      </w:rPr>
    </w:lvl>
    <w:lvl w:ilvl="5" w:tplc="8BA82F9C" w:tentative="1">
      <w:start w:val="1"/>
      <w:numFmt w:val="bullet"/>
      <w:lvlText w:val="•"/>
      <w:lvlJc w:val="left"/>
      <w:pPr>
        <w:tabs>
          <w:tab w:val="num" w:pos="4320"/>
        </w:tabs>
        <w:ind w:left="4320" w:hanging="360"/>
      </w:pPr>
      <w:rPr>
        <w:rFonts w:ascii="Arial" w:hAnsi="Arial" w:hint="default"/>
      </w:rPr>
    </w:lvl>
    <w:lvl w:ilvl="6" w:tplc="D0FA82C2" w:tentative="1">
      <w:start w:val="1"/>
      <w:numFmt w:val="bullet"/>
      <w:lvlText w:val="•"/>
      <w:lvlJc w:val="left"/>
      <w:pPr>
        <w:tabs>
          <w:tab w:val="num" w:pos="5040"/>
        </w:tabs>
        <w:ind w:left="5040" w:hanging="360"/>
      </w:pPr>
      <w:rPr>
        <w:rFonts w:ascii="Arial" w:hAnsi="Arial" w:hint="default"/>
      </w:rPr>
    </w:lvl>
    <w:lvl w:ilvl="7" w:tplc="CF16F5E2" w:tentative="1">
      <w:start w:val="1"/>
      <w:numFmt w:val="bullet"/>
      <w:lvlText w:val="•"/>
      <w:lvlJc w:val="left"/>
      <w:pPr>
        <w:tabs>
          <w:tab w:val="num" w:pos="5760"/>
        </w:tabs>
        <w:ind w:left="5760" w:hanging="360"/>
      </w:pPr>
      <w:rPr>
        <w:rFonts w:ascii="Arial" w:hAnsi="Arial" w:hint="default"/>
      </w:rPr>
    </w:lvl>
    <w:lvl w:ilvl="8" w:tplc="73CE3680" w:tentative="1">
      <w:start w:val="1"/>
      <w:numFmt w:val="bullet"/>
      <w:lvlText w:val="•"/>
      <w:lvlJc w:val="left"/>
      <w:pPr>
        <w:tabs>
          <w:tab w:val="num" w:pos="6480"/>
        </w:tabs>
        <w:ind w:left="6480" w:hanging="360"/>
      </w:pPr>
      <w:rPr>
        <w:rFonts w:ascii="Arial" w:hAnsi="Arial" w:hint="default"/>
      </w:rPr>
    </w:lvl>
  </w:abstractNum>
  <w:abstractNum w:abstractNumId="24">
    <w:nsid w:val="5C060967"/>
    <w:multiLevelType w:val="hybridMultilevel"/>
    <w:tmpl w:val="AF083EF2"/>
    <w:lvl w:ilvl="0" w:tplc="0409000F">
      <w:start w:val="1"/>
      <w:numFmt w:val="decimal"/>
      <w:lvlText w:val="%1."/>
      <w:lvlJc w:val="left"/>
      <w:pPr>
        <w:tabs>
          <w:tab w:val="num" w:pos="720"/>
        </w:tabs>
        <w:ind w:left="720" w:hanging="360"/>
      </w:pPr>
      <w:rPr>
        <w:rFonts w:hint="default"/>
      </w:rPr>
    </w:lvl>
    <w:lvl w:ilvl="1" w:tplc="F76A60F2">
      <w:start w:val="1"/>
      <w:numFmt w:val="bullet"/>
      <w:lvlText w:val=""/>
      <w:lvlJc w:val="left"/>
      <w:pPr>
        <w:tabs>
          <w:tab w:val="num" w:pos="1440"/>
        </w:tabs>
        <w:ind w:left="1440" w:hanging="360"/>
      </w:pPr>
      <w:rPr>
        <w:rFonts w:ascii="Wingdings" w:hAnsi="Wingdings" w:hint="default"/>
      </w:rPr>
    </w:lvl>
    <w:lvl w:ilvl="2" w:tplc="9BC8B96A" w:tentative="1">
      <w:start w:val="1"/>
      <w:numFmt w:val="bullet"/>
      <w:lvlText w:val=""/>
      <w:lvlJc w:val="left"/>
      <w:pPr>
        <w:tabs>
          <w:tab w:val="num" w:pos="2160"/>
        </w:tabs>
        <w:ind w:left="2160" w:hanging="360"/>
      </w:pPr>
      <w:rPr>
        <w:rFonts w:ascii="Wingdings" w:hAnsi="Wingdings" w:hint="default"/>
      </w:rPr>
    </w:lvl>
    <w:lvl w:ilvl="3" w:tplc="B494FF32" w:tentative="1">
      <w:start w:val="1"/>
      <w:numFmt w:val="bullet"/>
      <w:lvlText w:val=""/>
      <w:lvlJc w:val="left"/>
      <w:pPr>
        <w:tabs>
          <w:tab w:val="num" w:pos="2880"/>
        </w:tabs>
        <w:ind w:left="2880" w:hanging="360"/>
      </w:pPr>
      <w:rPr>
        <w:rFonts w:ascii="Wingdings" w:hAnsi="Wingdings" w:hint="default"/>
      </w:rPr>
    </w:lvl>
    <w:lvl w:ilvl="4" w:tplc="A3F8F81E" w:tentative="1">
      <w:start w:val="1"/>
      <w:numFmt w:val="bullet"/>
      <w:lvlText w:val=""/>
      <w:lvlJc w:val="left"/>
      <w:pPr>
        <w:tabs>
          <w:tab w:val="num" w:pos="3600"/>
        </w:tabs>
        <w:ind w:left="3600" w:hanging="360"/>
      </w:pPr>
      <w:rPr>
        <w:rFonts w:ascii="Wingdings" w:hAnsi="Wingdings" w:hint="default"/>
      </w:rPr>
    </w:lvl>
    <w:lvl w:ilvl="5" w:tplc="48926FDE" w:tentative="1">
      <w:start w:val="1"/>
      <w:numFmt w:val="bullet"/>
      <w:lvlText w:val=""/>
      <w:lvlJc w:val="left"/>
      <w:pPr>
        <w:tabs>
          <w:tab w:val="num" w:pos="4320"/>
        </w:tabs>
        <w:ind w:left="4320" w:hanging="360"/>
      </w:pPr>
      <w:rPr>
        <w:rFonts w:ascii="Wingdings" w:hAnsi="Wingdings" w:hint="default"/>
      </w:rPr>
    </w:lvl>
    <w:lvl w:ilvl="6" w:tplc="F9CE03D6" w:tentative="1">
      <w:start w:val="1"/>
      <w:numFmt w:val="bullet"/>
      <w:lvlText w:val=""/>
      <w:lvlJc w:val="left"/>
      <w:pPr>
        <w:tabs>
          <w:tab w:val="num" w:pos="5040"/>
        </w:tabs>
        <w:ind w:left="5040" w:hanging="360"/>
      </w:pPr>
      <w:rPr>
        <w:rFonts w:ascii="Wingdings" w:hAnsi="Wingdings" w:hint="default"/>
      </w:rPr>
    </w:lvl>
    <w:lvl w:ilvl="7" w:tplc="8D7E7F94" w:tentative="1">
      <w:start w:val="1"/>
      <w:numFmt w:val="bullet"/>
      <w:lvlText w:val=""/>
      <w:lvlJc w:val="left"/>
      <w:pPr>
        <w:tabs>
          <w:tab w:val="num" w:pos="5760"/>
        </w:tabs>
        <w:ind w:left="5760" w:hanging="360"/>
      </w:pPr>
      <w:rPr>
        <w:rFonts w:ascii="Wingdings" w:hAnsi="Wingdings" w:hint="default"/>
      </w:rPr>
    </w:lvl>
    <w:lvl w:ilvl="8" w:tplc="CB76F356" w:tentative="1">
      <w:start w:val="1"/>
      <w:numFmt w:val="bullet"/>
      <w:lvlText w:val=""/>
      <w:lvlJc w:val="left"/>
      <w:pPr>
        <w:tabs>
          <w:tab w:val="num" w:pos="6480"/>
        </w:tabs>
        <w:ind w:left="6480" w:hanging="360"/>
      </w:pPr>
      <w:rPr>
        <w:rFonts w:ascii="Wingdings" w:hAnsi="Wingdings" w:hint="default"/>
      </w:rPr>
    </w:lvl>
  </w:abstractNum>
  <w:abstractNum w:abstractNumId="25">
    <w:nsid w:val="5CD51009"/>
    <w:multiLevelType w:val="hybridMultilevel"/>
    <w:tmpl w:val="C2D4F0A6"/>
    <w:lvl w:ilvl="0" w:tplc="AF90B844">
      <w:start w:val="1"/>
      <w:numFmt w:val="bullet"/>
      <w:lvlText w:val="•"/>
      <w:lvlJc w:val="left"/>
      <w:pPr>
        <w:tabs>
          <w:tab w:val="num" w:pos="720"/>
        </w:tabs>
        <w:ind w:left="720" w:hanging="360"/>
      </w:pPr>
      <w:rPr>
        <w:rFonts w:ascii="Arial" w:hAnsi="Arial" w:hint="default"/>
      </w:rPr>
    </w:lvl>
    <w:lvl w:ilvl="1" w:tplc="98BE3314">
      <w:start w:val="1"/>
      <w:numFmt w:val="bullet"/>
      <w:lvlText w:val="•"/>
      <w:lvlJc w:val="left"/>
      <w:pPr>
        <w:tabs>
          <w:tab w:val="num" w:pos="1440"/>
        </w:tabs>
        <w:ind w:left="1440" w:hanging="360"/>
      </w:pPr>
      <w:rPr>
        <w:rFonts w:ascii="Arial" w:hAnsi="Arial" w:hint="default"/>
      </w:rPr>
    </w:lvl>
    <w:lvl w:ilvl="2" w:tplc="FF308F7E" w:tentative="1">
      <w:start w:val="1"/>
      <w:numFmt w:val="bullet"/>
      <w:lvlText w:val="•"/>
      <w:lvlJc w:val="left"/>
      <w:pPr>
        <w:tabs>
          <w:tab w:val="num" w:pos="2160"/>
        </w:tabs>
        <w:ind w:left="2160" w:hanging="360"/>
      </w:pPr>
      <w:rPr>
        <w:rFonts w:ascii="Arial" w:hAnsi="Arial" w:hint="default"/>
      </w:rPr>
    </w:lvl>
    <w:lvl w:ilvl="3" w:tplc="8278D9BC" w:tentative="1">
      <w:start w:val="1"/>
      <w:numFmt w:val="bullet"/>
      <w:lvlText w:val="•"/>
      <w:lvlJc w:val="left"/>
      <w:pPr>
        <w:tabs>
          <w:tab w:val="num" w:pos="2880"/>
        </w:tabs>
        <w:ind w:left="2880" w:hanging="360"/>
      </w:pPr>
      <w:rPr>
        <w:rFonts w:ascii="Arial" w:hAnsi="Arial" w:hint="default"/>
      </w:rPr>
    </w:lvl>
    <w:lvl w:ilvl="4" w:tplc="B23AD0E6" w:tentative="1">
      <w:start w:val="1"/>
      <w:numFmt w:val="bullet"/>
      <w:lvlText w:val="•"/>
      <w:lvlJc w:val="left"/>
      <w:pPr>
        <w:tabs>
          <w:tab w:val="num" w:pos="3600"/>
        </w:tabs>
        <w:ind w:left="3600" w:hanging="360"/>
      </w:pPr>
      <w:rPr>
        <w:rFonts w:ascii="Arial" w:hAnsi="Arial" w:hint="default"/>
      </w:rPr>
    </w:lvl>
    <w:lvl w:ilvl="5" w:tplc="7D6AF382" w:tentative="1">
      <w:start w:val="1"/>
      <w:numFmt w:val="bullet"/>
      <w:lvlText w:val="•"/>
      <w:lvlJc w:val="left"/>
      <w:pPr>
        <w:tabs>
          <w:tab w:val="num" w:pos="4320"/>
        </w:tabs>
        <w:ind w:left="4320" w:hanging="360"/>
      </w:pPr>
      <w:rPr>
        <w:rFonts w:ascii="Arial" w:hAnsi="Arial" w:hint="default"/>
      </w:rPr>
    </w:lvl>
    <w:lvl w:ilvl="6" w:tplc="4B043262" w:tentative="1">
      <w:start w:val="1"/>
      <w:numFmt w:val="bullet"/>
      <w:lvlText w:val="•"/>
      <w:lvlJc w:val="left"/>
      <w:pPr>
        <w:tabs>
          <w:tab w:val="num" w:pos="5040"/>
        </w:tabs>
        <w:ind w:left="5040" w:hanging="360"/>
      </w:pPr>
      <w:rPr>
        <w:rFonts w:ascii="Arial" w:hAnsi="Arial" w:hint="default"/>
      </w:rPr>
    </w:lvl>
    <w:lvl w:ilvl="7" w:tplc="35E87BBC" w:tentative="1">
      <w:start w:val="1"/>
      <w:numFmt w:val="bullet"/>
      <w:lvlText w:val="•"/>
      <w:lvlJc w:val="left"/>
      <w:pPr>
        <w:tabs>
          <w:tab w:val="num" w:pos="5760"/>
        </w:tabs>
        <w:ind w:left="5760" w:hanging="360"/>
      </w:pPr>
      <w:rPr>
        <w:rFonts w:ascii="Arial" w:hAnsi="Arial" w:hint="default"/>
      </w:rPr>
    </w:lvl>
    <w:lvl w:ilvl="8" w:tplc="6B644FF4" w:tentative="1">
      <w:start w:val="1"/>
      <w:numFmt w:val="bullet"/>
      <w:lvlText w:val="•"/>
      <w:lvlJc w:val="left"/>
      <w:pPr>
        <w:tabs>
          <w:tab w:val="num" w:pos="6480"/>
        </w:tabs>
        <w:ind w:left="6480" w:hanging="360"/>
      </w:pPr>
      <w:rPr>
        <w:rFonts w:ascii="Arial" w:hAnsi="Arial" w:hint="default"/>
      </w:rPr>
    </w:lvl>
  </w:abstractNum>
  <w:abstractNum w:abstractNumId="26">
    <w:nsid w:val="5F4536B7"/>
    <w:multiLevelType w:val="hybridMultilevel"/>
    <w:tmpl w:val="AC34D63A"/>
    <w:lvl w:ilvl="0" w:tplc="F7FE78C2">
      <w:start w:val="1"/>
      <w:numFmt w:val="bullet"/>
      <w:lvlText w:val=""/>
      <w:lvlJc w:val="left"/>
      <w:pPr>
        <w:tabs>
          <w:tab w:val="num" w:pos="720"/>
        </w:tabs>
        <w:ind w:left="720" w:hanging="360"/>
      </w:pPr>
      <w:rPr>
        <w:rFonts w:ascii="Wingdings" w:hAnsi="Wingdings" w:hint="default"/>
      </w:rPr>
    </w:lvl>
    <w:lvl w:ilvl="1" w:tplc="25B6303A">
      <w:start w:val="1"/>
      <w:numFmt w:val="bullet"/>
      <w:lvlText w:val=""/>
      <w:lvlJc w:val="left"/>
      <w:pPr>
        <w:tabs>
          <w:tab w:val="num" w:pos="1440"/>
        </w:tabs>
        <w:ind w:left="1440" w:hanging="360"/>
      </w:pPr>
      <w:rPr>
        <w:rFonts w:ascii="Wingdings" w:hAnsi="Wingdings" w:hint="default"/>
      </w:rPr>
    </w:lvl>
    <w:lvl w:ilvl="2" w:tplc="A5A4FCB6" w:tentative="1">
      <w:start w:val="1"/>
      <w:numFmt w:val="bullet"/>
      <w:lvlText w:val=""/>
      <w:lvlJc w:val="left"/>
      <w:pPr>
        <w:tabs>
          <w:tab w:val="num" w:pos="2160"/>
        </w:tabs>
        <w:ind w:left="2160" w:hanging="360"/>
      </w:pPr>
      <w:rPr>
        <w:rFonts w:ascii="Wingdings" w:hAnsi="Wingdings" w:hint="default"/>
      </w:rPr>
    </w:lvl>
    <w:lvl w:ilvl="3" w:tplc="669CF1A4" w:tentative="1">
      <w:start w:val="1"/>
      <w:numFmt w:val="bullet"/>
      <w:lvlText w:val=""/>
      <w:lvlJc w:val="left"/>
      <w:pPr>
        <w:tabs>
          <w:tab w:val="num" w:pos="2880"/>
        </w:tabs>
        <w:ind w:left="2880" w:hanging="360"/>
      </w:pPr>
      <w:rPr>
        <w:rFonts w:ascii="Wingdings" w:hAnsi="Wingdings" w:hint="default"/>
      </w:rPr>
    </w:lvl>
    <w:lvl w:ilvl="4" w:tplc="AF8E4DB8" w:tentative="1">
      <w:start w:val="1"/>
      <w:numFmt w:val="bullet"/>
      <w:lvlText w:val=""/>
      <w:lvlJc w:val="left"/>
      <w:pPr>
        <w:tabs>
          <w:tab w:val="num" w:pos="3600"/>
        </w:tabs>
        <w:ind w:left="3600" w:hanging="360"/>
      </w:pPr>
      <w:rPr>
        <w:rFonts w:ascii="Wingdings" w:hAnsi="Wingdings" w:hint="default"/>
      </w:rPr>
    </w:lvl>
    <w:lvl w:ilvl="5" w:tplc="1D665B04" w:tentative="1">
      <w:start w:val="1"/>
      <w:numFmt w:val="bullet"/>
      <w:lvlText w:val=""/>
      <w:lvlJc w:val="left"/>
      <w:pPr>
        <w:tabs>
          <w:tab w:val="num" w:pos="4320"/>
        </w:tabs>
        <w:ind w:left="4320" w:hanging="360"/>
      </w:pPr>
      <w:rPr>
        <w:rFonts w:ascii="Wingdings" w:hAnsi="Wingdings" w:hint="default"/>
      </w:rPr>
    </w:lvl>
    <w:lvl w:ilvl="6" w:tplc="2180AA84" w:tentative="1">
      <w:start w:val="1"/>
      <w:numFmt w:val="bullet"/>
      <w:lvlText w:val=""/>
      <w:lvlJc w:val="left"/>
      <w:pPr>
        <w:tabs>
          <w:tab w:val="num" w:pos="5040"/>
        </w:tabs>
        <w:ind w:left="5040" w:hanging="360"/>
      </w:pPr>
      <w:rPr>
        <w:rFonts w:ascii="Wingdings" w:hAnsi="Wingdings" w:hint="default"/>
      </w:rPr>
    </w:lvl>
    <w:lvl w:ilvl="7" w:tplc="234EAA28" w:tentative="1">
      <w:start w:val="1"/>
      <w:numFmt w:val="bullet"/>
      <w:lvlText w:val=""/>
      <w:lvlJc w:val="left"/>
      <w:pPr>
        <w:tabs>
          <w:tab w:val="num" w:pos="5760"/>
        </w:tabs>
        <w:ind w:left="5760" w:hanging="360"/>
      </w:pPr>
      <w:rPr>
        <w:rFonts w:ascii="Wingdings" w:hAnsi="Wingdings" w:hint="default"/>
      </w:rPr>
    </w:lvl>
    <w:lvl w:ilvl="8" w:tplc="62967206" w:tentative="1">
      <w:start w:val="1"/>
      <w:numFmt w:val="bullet"/>
      <w:lvlText w:val=""/>
      <w:lvlJc w:val="left"/>
      <w:pPr>
        <w:tabs>
          <w:tab w:val="num" w:pos="6480"/>
        </w:tabs>
        <w:ind w:left="6480" w:hanging="360"/>
      </w:pPr>
      <w:rPr>
        <w:rFonts w:ascii="Wingdings" w:hAnsi="Wingdings" w:hint="default"/>
      </w:rPr>
    </w:lvl>
  </w:abstractNum>
  <w:abstractNum w:abstractNumId="27">
    <w:nsid w:val="60556BDD"/>
    <w:multiLevelType w:val="hybridMultilevel"/>
    <w:tmpl w:val="90FEFC48"/>
    <w:lvl w:ilvl="0" w:tplc="39F6093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9465E9"/>
    <w:multiLevelType w:val="hybridMultilevel"/>
    <w:tmpl w:val="021A0690"/>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ED25DCA" w:tentative="1">
      <w:start w:val="1"/>
      <w:numFmt w:val="bullet"/>
      <w:lvlText w:val=""/>
      <w:lvlJc w:val="left"/>
      <w:pPr>
        <w:tabs>
          <w:tab w:val="num" w:pos="2160"/>
        </w:tabs>
        <w:ind w:left="2160" w:hanging="360"/>
      </w:pPr>
      <w:rPr>
        <w:rFonts w:ascii="Wingdings" w:hAnsi="Wingdings" w:hint="default"/>
      </w:rPr>
    </w:lvl>
    <w:lvl w:ilvl="3" w:tplc="8ABCAF16" w:tentative="1">
      <w:start w:val="1"/>
      <w:numFmt w:val="bullet"/>
      <w:lvlText w:val=""/>
      <w:lvlJc w:val="left"/>
      <w:pPr>
        <w:tabs>
          <w:tab w:val="num" w:pos="2880"/>
        </w:tabs>
        <w:ind w:left="2880" w:hanging="360"/>
      </w:pPr>
      <w:rPr>
        <w:rFonts w:ascii="Wingdings" w:hAnsi="Wingdings" w:hint="default"/>
      </w:rPr>
    </w:lvl>
    <w:lvl w:ilvl="4" w:tplc="7EC61336" w:tentative="1">
      <w:start w:val="1"/>
      <w:numFmt w:val="bullet"/>
      <w:lvlText w:val=""/>
      <w:lvlJc w:val="left"/>
      <w:pPr>
        <w:tabs>
          <w:tab w:val="num" w:pos="3600"/>
        </w:tabs>
        <w:ind w:left="3600" w:hanging="360"/>
      </w:pPr>
      <w:rPr>
        <w:rFonts w:ascii="Wingdings" w:hAnsi="Wingdings" w:hint="default"/>
      </w:rPr>
    </w:lvl>
    <w:lvl w:ilvl="5" w:tplc="4AD2D82E" w:tentative="1">
      <w:start w:val="1"/>
      <w:numFmt w:val="bullet"/>
      <w:lvlText w:val=""/>
      <w:lvlJc w:val="left"/>
      <w:pPr>
        <w:tabs>
          <w:tab w:val="num" w:pos="4320"/>
        </w:tabs>
        <w:ind w:left="4320" w:hanging="360"/>
      </w:pPr>
      <w:rPr>
        <w:rFonts w:ascii="Wingdings" w:hAnsi="Wingdings" w:hint="default"/>
      </w:rPr>
    </w:lvl>
    <w:lvl w:ilvl="6" w:tplc="085AB1A2" w:tentative="1">
      <w:start w:val="1"/>
      <w:numFmt w:val="bullet"/>
      <w:lvlText w:val=""/>
      <w:lvlJc w:val="left"/>
      <w:pPr>
        <w:tabs>
          <w:tab w:val="num" w:pos="5040"/>
        </w:tabs>
        <w:ind w:left="5040" w:hanging="360"/>
      </w:pPr>
      <w:rPr>
        <w:rFonts w:ascii="Wingdings" w:hAnsi="Wingdings" w:hint="default"/>
      </w:rPr>
    </w:lvl>
    <w:lvl w:ilvl="7" w:tplc="46A0D5C2" w:tentative="1">
      <w:start w:val="1"/>
      <w:numFmt w:val="bullet"/>
      <w:lvlText w:val=""/>
      <w:lvlJc w:val="left"/>
      <w:pPr>
        <w:tabs>
          <w:tab w:val="num" w:pos="5760"/>
        </w:tabs>
        <w:ind w:left="5760" w:hanging="360"/>
      </w:pPr>
      <w:rPr>
        <w:rFonts w:ascii="Wingdings" w:hAnsi="Wingdings" w:hint="default"/>
      </w:rPr>
    </w:lvl>
    <w:lvl w:ilvl="8" w:tplc="20E664F8" w:tentative="1">
      <w:start w:val="1"/>
      <w:numFmt w:val="bullet"/>
      <w:lvlText w:val=""/>
      <w:lvlJc w:val="left"/>
      <w:pPr>
        <w:tabs>
          <w:tab w:val="num" w:pos="6480"/>
        </w:tabs>
        <w:ind w:left="6480" w:hanging="360"/>
      </w:pPr>
      <w:rPr>
        <w:rFonts w:ascii="Wingdings" w:hAnsi="Wingdings" w:hint="default"/>
      </w:rPr>
    </w:lvl>
  </w:abstractNum>
  <w:abstractNum w:abstractNumId="29">
    <w:nsid w:val="66730A0F"/>
    <w:multiLevelType w:val="hybridMultilevel"/>
    <w:tmpl w:val="2D00BDA4"/>
    <w:lvl w:ilvl="0" w:tplc="C660EE9C">
      <w:start w:val="1"/>
      <w:numFmt w:val="bullet"/>
      <w:lvlText w:val=""/>
      <w:lvlJc w:val="left"/>
      <w:pPr>
        <w:tabs>
          <w:tab w:val="num" w:pos="720"/>
        </w:tabs>
        <w:ind w:left="720" w:hanging="360"/>
      </w:pPr>
      <w:rPr>
        <w:rFonts w:ascii="Wingdings" w:hAnsi="Wingdings" w:hint="default"/>
      </w:rPr>
    </w:lvl>
    <w:lvl w:ilvl="1" w:tplc="685895A2">
      <w:start w:val="1"/>
      <w:numFmt w:val="bullet"/>
      <w:lvlText w:val=""/>
      <w:lvlJc w:val="left"/>
      <w:pPr>
        <w:tabs>
          <w:tab w:val="num" w:pos="1440"/>
        </w:tabs>
        <w:ind w:left="1440" w:hanging="360"/>
      </w:pPr>
      <w:rPr>
        <w:rFonts w:ascii="Wingdings" w:hAnsi="Wingdings" w:hint="default"/>
      </w:rPr>
    </w:lvl>
    <w:lvl w:ilvl="2" w:tplc="F594DF6E" w:tentative="1">
      <w:start w:val="1"/>
      <w:numFmt w:val="bullet"/>
      <w:lvlText w:val=""/>
      <w:lvlJc w:val="left"/>
      <w:pPr>
        <w:tabs>
          <w:tab w:val="num" w:pos="2160"/>
        </w:tabs>
        <w:ind w:left="2160" w:hanging="360"/>
      </w:pPr>
      <w:rPr>
        <w:rFonts w:ascii="Wingdings" w:hAnsi="Wingdings" w:hint="default"/>
      </w:rPr>
    </w:lvl>
    <w:lvl w:ilvl="3" w:tplc="25A0ADFE" w:tentative="1">
      <w:start w:val="1"/>
      <w:numFmt w:val="bullet"/>
      <w:lvlText w:val=""/>
      <w:lvlJc w:val="left"/>
      <w:pPr>
        <w:tabs>
          <w:tab w:val="num" w:pos="2880"/>
        </w:tabs>
        <w:ind w:left="2880" w:hanging="360"/>
      </w:pPr>
      <w:rPr>
        <w:rFonts w:ascii="Wingdings" w:hAnsi="Wingdings" w:hint="default"/>
      </w:rPr>
    </w:lvl>
    <w:lvl w:ilvl="4" w:tplc="7A50C1D4" w:tentative="1">
      <w:start w:val="1"/>
      <w:numFmt w:val="bullet"/>
      <w:lvlText w:val=""/>
      <w:lvlJc w:val="left"/>
      <w:pPr>
        <w:tabs>
          <w:tab w:val="num" w:pos="3600"/>
        </w:tabs>
        <w:ind w:left="3600" w:hanging="360"/>
      </w:pPr>
      <w:rPr>
        <w:rFonts w:ascii="Wingdings" w:hAnsi="Wingdings" w:hint="default"/>
      </w:rPr>
    </w:lvl>
    <w:lvl w:ilvl="5" w:tplc="548AC072" w:tentative="1">
      <w:start w:val="1"/>
      <w:numFmt w:val="bullet"/>
      <w:lvlText w:val=""/>
      <w:lvlJc w:val="left"/>
      <w:pPr>
        <w:tabs>
          <w:tab w:val="num" w:pos="4320"/>
        </w:tabs>
        <w:ind w:left="4320" w:hanging="360"/>
      </w:pPr>
      <w:rPr>
        <w:rFonts w:ascii="Wingdings" w:hAnsi="Wingdings" w:hint="default"/>
      </w:rPr>
    </w:lvl>
    <w:lvl w:ilvl="6" w:tplc="8A88E31E" w:tentative="1">
      <w:start w:val="1"/>
      <w:numFmt w:val="bullet"/>
      <w:lvlText w:val=""/>
      <w:lvlJc w:val="left"/>
      <w:pPr>
        <w:tabs>
          <w:tab w:val="num" w:pos="5040"/>
        </w:tabs>
        <w:ind w:left="5040" w:hanging="360"/>
      </w:pPr>
      <w:rPr>
        <w:rFonts w:ascii="Wingdings" w:hAnsi="Wingdings" w:hint="default"/>
      </w:rPr>
    </w:lvl>
    <w:lvl w:ilvl="7" w:tplc="7E143DC0" w:tentative="1">
      <w:start w:val="1"/>
      <w:numFmt w:val="bullet"/>
      <w:lvlText w:val=""/>
      <w:lvlJc w:val="left"/>
      <w:pPr>
        <w:tabs>
          <w:tab w:val="num" w:pos="5760"/>
        </w:tabs>
        <w:ind w:left="5760" w:hanging="360"/>
      </w:pPr>
      <w:rPr>
        <w:rFonts w:ascii="Wingdings" w:hAnsi="Wingdings" w:hint="default"/>
      </w:rPr>
    </w:lvl>
    <w:lvl w:ilvl="8" w:tplc="7FF698BE" w:tentative="1">
      <w:start w:val="1"/>
      <w:numFmt w:val="bullet"/>
      <w:lvlText w:val=""/>
      <w:lvlJc w:val="left"/>
      <w:pPr>
        <w:tabs>
          <w:tab w:val="num" w:pos="6480"/>
        </w:tabs>
        <w:ind w:left="6480" w:hanging="360"/>
      </w:pPr>
      <w:rPr>
        <w:rFonts w:ascii="Wingdings" w:hAnsi="Wingdings" w:hint="default"/>
      </w:rPr>
    </w:lvl>
  </w:abstractNum>
  <w:abstractNum w:abstractNumId="30">
    <w:nsid w:val="6E335901"/>
    <w:multiLevelType w:val="hybridMultilevel"/>
    <w:tmpl w:val="6C4AB99E"/>
    <w:lvl w:ilvl="0" w:tplc="791216C2">
      <w:start w:val="1"/>
      <w:numFmt w:val="bullet"/>
      <w:lvlText w:val="•"/>
      <w:lvlJc w:val="left"/>
      <w:pPr>
        <w:tabs>
          <w:tab w:val="num" w:pos="720"/>
        </w:tabs>
        <w:ind w:left="720" w:hanging="360"/>
      </w:pPr>
      <w:rPr>
        <w:rFonts w:ascii="Arial" w:hAnsi="Arial" w:hint="default"/>
      </w:rPr>
    </w:lvl>
    <w:lvl w:ilvl="1" w:tplc="971CB08C">
      <w:start w:val="1"/>
      <w:numFmt w:val="bullet"/>
      <w:lvlText w:val="•"/>
      <w:lvlJc w:val="left"/>
      <w:pPr>
        <w:tabs>
          <w:tab w:val="num" w:pos="1440"/>
        </w:tabs>
        <w:ind w:left="1440" w:hanging="360"/>
      </w:pPr>
      <w:rPr>
        <w:rFonts w:ascii="Arial" w:hAnsi="Arial" w:hint="default"/>
      </w:rPr>
    </w:lvl>
    <w:lvl w:ilvl="2" w:tplc="74F45274" w:tentative="1">
      <w:start w:val="1"/>
      <w:numFmt w:val="bullet"/>
      <w:lvlText w:val="•"/>
      <w:lvlJc w:val="left"/>
      <w:pPr>
        <w:tabs>
          <w:tab w:val="num" w:pos="2160"/>
        </w:tabs>
        <w:ind w:left="2160" w:hanging="360"/>
      </w:pPr>
      <w:rPr>
        <w:rFonts w:ascii="Arial" w:hAnsi="Arial" w:hint="default"/>
      </w:rPr>
    </w:lvl>
    <w:lvl w:ilvl="3" w:tplc="7D6897C2" w:tentative="1">
      <w:start w:val="1"/>
      <w:numFmt w:val="bullet"/>
      <w:lvlText w:val="•"/>
      <w:lvlJc w:val="left"/>
      <w:pPr>
        <w:tabs>
          <w:tab w:val="num" w:pos="2880"/>
        </w:tabs>
        <w:ind w:left="2880" w:hanging="360"/>
      </w:pPr>
      <w:rPr>
        <w:rFonts w:ascii="Arial" w:hAnsi="Arial" w:hint="default"/>
      </w:rPr>
    </w:lvl>
    <w:lvl w:ilvl="4" w:tplc="782E0A1C" w:tentative="1">
      <w:start w:val="1"/>
      <w:numFmt w:val="bullet"/>
      <w:lvlText w:val="•"/>
      <w:lvlJc w:val="left"/>
      <w:pPr>
        <w:tabs>
          <w:tab w:val="num" w:pos="3600"/>
        </w:tabs>
        <w:ind w:left="3600" w:hanging="360"/>
      </w:pPr>
      <w:rPr>
        <w:rFonts w:ascii="Arial" w:hAnsi="Arial" w:hint="default"/>
      </w:rPr>
    </w:lvl>
    <w:lvl w:ilvl="5" w:tplc="37FADCB2" w:tentative="1">
      <w:start w:val="1"/>
      <w:numFmt w:val="bullet"/>
      <w:lvlText w:val="•"/>
      <w:lvlJc w:val="left"/>
      <w:pPr>
        <w:tabs>
          <w:tab w:val="num" w:pos="4320"/>
        </w:tabs>
        <w:ind w:left="4320" w:hanging="360"/>
      </w:pPr>
      <w:rPr>
        <w:rFonts w:ascii="Arial" w:hAnsi="Arial" w:hint="default"/>
      </w:rPr>
    </w:lvl>
    <w:lvl w:ilvl="6" w:tplc="5CEC21B6" w:tentative="1">
      <w:start w:val="1"/>
      <w:numFmt w:val="bullet"/>
      <w:lvlText w:val="•"/>
      <w:lvlJc w:val="left"/>
      <w:pPr>
        <w:tabs>
          <w:tab w:val="num" w:pos="5040"/>
        </w:tabs>
        <w:ind w:left="5040" w:hanging="360"/>
      </w:pPr>
      <w:rPr>
        <w:rFonts w:ascii="Arial" w:hAnsi="Arial" w:hint="default"/>
      </w:rPr>
    </w:lvl>
    <w:lvl w:ilvl="7" w:tplc="BD84ECEA" w:tentative="1">
      <w:start w:val="1"/>
      <w:numFmt w:val="bullet"/>
      <w:lvlText w:val="•"/>
      <w:lvlJc w:val="left"/>
      <w:pPr>
        <w:tabs>
          <w:tab w:val="num" w:pos="5760"/>
        </w:tabs>
        <w:ind w:left="5760" w:hanging="360"/>
      </w:pPr>
      <w:rPr>
        <w:rFonts w:ascii="Arial" w:hAnsi="Arial" w:hint="default"/>
      </w:rPr>
    </w:lvl>
    <w:lvl w:ilvl="8" w:tplc="8A86CA1A" w:tentative="1">
      <w:start w:val="1"/>
      <w:numFmt w:val="bullet"/>
      <w:lvlText w:val="•"/>
      <w:lvlJc w:val="left"/>
      <w:pPr>
        <w:tabs>
          <w:tab w:val="num" w:pos="6480"/>
        </w:tabs>
        <w:ind w:left="6480" w:hanging="360"/>
      </w:pPr>
      <w:rPr>
        <w:rFonts w:ascii="Arial" w:hAnsi="Arial" w:hint="default"/>
      </w:rPr>
    </w:lvl>
  </w:abstractNum>
  <w:abstractNum w:abstractNumId="31">
    <w:nsid w:val="6E68568B"/>
    <w:multiLevelType w:val="hybridMultilevel"/>
    <w:tmpl w:val="B990506A"/>
    <w:lvl w:ilvl="0" w:tplc="799022F0">
      <w:start w:val="1"/>
      <w:numFmt w:val="bullet"/>
      <w:lvlText w:val="•"/>
      <w:lvlJc w:val="left"/>
      <w:pPr>
        <w:tabs>
          <w:tab w:val="num" w:pos="720"/>
        </w:tabs>
        <w:ind w:left="720" w:hanging="360"/>
      </w:pPr>
      <w:rPr>
        <w:rFonts w:ascii="Arial" w:hAnsi="Arial" w:hint="default"/>
      </w:rPr>
    </w:lvl>
    <w:lvl w:ilvl="1" w:tplc="A2F299EC">
      <w:start w:val="1"/>
      <w:numFmt w:val="bullet"/>
      <w:lvlText w:val="•"/>
      <w:lvlJc w:val="left"/>
      <w:pPr>
        <w:tabs>
          <w:tab w:val="num" w:pos="1440"/>
        </w:tabs>
        <w:ind w:left="1440" w:hanging="360"/>
      </w:pPr>
      <w:rPr>
        <w:rFonts w:ascii="Arial" w:hAnsi="Arial" w:hint="default"/>
      </w:rPr>
    </w:lvl>
    <w:lvl w:ilvl="2" w:tplc="9D320366" w:tentative="1">
      <w:start w:val="1"/>
      <w:numFmt w:val="bullet"/>
      <w:lvlText w:val="•"/>
      <w:lvlJc w:val="left"/>
      <w:pPr>
        <w:tabs>
          <w:tab w:val="num" w:pos="2160"/>
        </w:tabs>
        <w:ind w:left="2160" w:hanging="360"/>
      </w:pPr>
      <w:rPr>
        <w:rFonts w:ascii="Arial" w:hAnsi="Arial" w:hint="default"/>
      </w:rPr>
    </w:lvl>
    <w:lvl w:ilvl="3" w:tplc="AE02EDDC" w:tentative="1">
      <w:start w:val="1"/>
      <w:numFmt w:val="bullet"/>
      <w:lvlText w:val="•"/>
      <w:lvlJc w:val="left"/>
      <w:pPr>
        <w:tabs>
          <w:tab w:val="num" w:pos="2880"/>
        </w:tabs>
        <w:ind w:left="2880" w:hanging="360"/>
      </w:pPr>
      <w:rPr>
        <w:rFonts w:ascii="Arial" w:hAnsi="Arial" w:hint="default"/>
      </w:rPr>
    </w:lvl>
    <w:lvl w:ilvl="4" w:tplc="906018A6" w:tentative="1">
      <w:start w:val="1"/>
      <w:numFmt w:val="bullet"/>
      <w:lvlText w:val="•"/>
      <w:lvlJc w:val="left"/>
      <w:pPr>
        <w:tabs>
          <w:tab w:val="num" w:pos="3600"/>
        </w:tabs>
        <w:ind w:left="3600" w:hanging="360"/>
      </w:pPr>
      <w:rPr>
        <w:rFonts w:ascii="Arial" w:hAnsi="Arial" w:hint="default"/>
      </w:rPr>
    </w:lvl>
    <w:lvl w:ilvl="5" w:tplc="F83EF0B6" w:tentative="1">
      <w:start w:val="1"/>
      <w:numFmt w:val="bullet"/>
      <w:lvlText w:val="•"/>
      <w:lvlJc w:val="left"/>
      <w:pPr>
        <w:tabs>
          <w:tab w:val="num" w:pos="4320"/>
        </w:tabs>
        <w:ind w:left="4320" w:hanging="360"/>
      </w:pPr>
      <w:rPr>
        <w:rFonts w:ascii="Arial" w:hAnsi="Arial" w:hint="default"/>
      </w:rPr>
    </w:lvl>
    <w:lvl w:ilvl="6" w:tplc="FCDE761C" w:tentative="1">
      <w:start w:val="1"/>
      <w:numFmt w:val="bullet"/>
      <w:lvlText w:val="•"/>
      <w:lvlJc w:val="left"/>
      <w:pPr>
        <w:tabs>
          <w:tab w:val="num" w:pos="5040"/>
        </w:tabs>
        <w:ind w:left="5040" w:hanging="360"/>
      </w:pPr>
      <w:rPr>
        <w:rFonts w:ascii="Arial" w:hAnsi="Arial" w:hint="default"/>
      </w:rPr>
    </w:lvl>
    <w:lvl w:ilvl="7" w:tplc="B2503134" w:tentative="1">
      <w:start w:val="1"/>
      <w:numFmt w:val="bullet"/>
      <w:lvlText w:val="•"/>
      <w:lvlJc w:val="left"/>
      <w:pPr>
        <w:tabs>
          <w:tab w:val="num" w:pos="5760"/>
        </w:tabs>
        <w:ind w:left="5760" w:hanging="360"/>
      </w:pPr>
      <w:rPr>
        <w:rFonts w:ascii="Arial" w:hAnsi="Arial" w:hint="default"/>
      </w:rPr>
    </w:lvl>
    <w:lvl w:ilvl="8" w:tplc="02664E6E" w:tentative="1">
      <w:start w:val="1"/>
      <w:numFmt w:val="bullet"/>
      <w:lvlText w:val="•"/>
      <w:lvlJc w:val="left"/>
      <w:pPr>
        <w:tabs>
          <w:tab w:val="num" w:pos="6480"/>
        </w:tabs>
        <w:ind w:left="6480" w:hanging="360"/>
      </w:pPr>
      <w:rPr>
        <w:rFonts w:ascii="Arial" w:hAnsi="Arial" w:hint="default"/>
      </w:rPr>
    </w:lvl>
  </w:abstractNum>
  <w:abstractNum w:abstractNumId="32">
    <w:nsid w:val="6EB01B89"/>
    <w:multiLevelType w:val="hybridMultilevel"/>
    <w:tmpl w:val="3412F3FA"/>
    <w:lvl w:ilvl="0" w:tplc="5BF4367E">
      <w:start w:val="1"/>
      <w:numFmt w:val="bullet"/>
      <w:lvlText w:val="•"/>
      <w:lvlJc w:val="left"/>
      <w:pPr>
        <w:tabs>
          <w:tab w:val="num" w:pos="720"/>
        </w:tabs>
        <w:ind w:left="720" w:hanging="360"/>
      </w:pPr>
      <w:rPr>
        <w:rFonts w:ascii="Arial" w:hAnsi="Arial" w:hint="default"/>
      </w:rPr>
    </w:lvl>
    <w:lvl w:ilvl="1" w:tplc="E298A79A">
      <w:start w:val="1"/>
      <w:numFmt w:val="bullet"/>
      <w:lvlText w:val="•"/>
      <w:lvlJc w:val="left"/>
      <w:pPr>
        <w:tabs>
          <w:tab w:val="num" w:pos="1440"/>
        </w:tabs>
        <w:ind w:left="1440" w:hanging="360"/>
      </w:pPr>
      <w:rPr>
        <w:rFonts w:ascii="Arial" w:hAnsi="Arial" w:hint="default"/>
      </w:rPr>
    </w:lvl>
    <w:lvl w:ilvl="2" w:tplc="600E90F4" w:tentative="1">
      <w:start w:val="1"/>
      <w:numFmt w:val="bullet"/>
      <w:lvlText w:val="•"/>
      <w:lvlJc w:val="left"/>
      <w:pPr>
        <w:tabs>
          <w:tab w:val="num" w:pos="2160"/>
        </w:tabs>
        <w:ind w:left="2160" w:hanging="360"/>
      </w:pPr>
      <w:rPr>
        <w:rFonts w:ascii="Arial" w:hAnsi="Arial" w:hint="default"/>
      </w:rPr>
    </w:lvl>
    <w:lvl w:ilvl="3" w:tplc="4CE0BCD2" w:tentative="1">
      <w:start w:val="1"/>
      <w:numFmt w:val="bullet"/>
      <w:lvlText w:val="•"/>
      <w:lvlJc w:val="left"/>
      <w:pPr>
        <w:tabs>
          <w:tab w:val="num" w:pos="2880"/>
        </w:tabs>
        <w:ind w:left="2880" w:hanging="360"/>
      </w:pPr>
      <w:rPr>
        <w:rFonts w:ascii="Arial" w:hAnsi="Arial" w:hint="default"/>
      </w:rPr>
    </w:lvl>
    <w:lvl w:ilvl="4" w:tplc="55063440" w:tentative="1">
      <w:start w:val="1"/>
      <w:numFmt w:val="bullet"/>
      <w:lvlText w:val="•"/>
      <w:lvlJc w:val="left"/>
      <w:pPr>
        <w:tabs>
          <w:tab w:val="num" w:pos="3600"/>
        </w:tabs>
        <w:ind w:left="3600" w:hanging="360"/>
      </w:pPr>
      <w:rPr>
        <w:rFonts w:ascii="Arial" w:hAnsi="Arial" w:hint="default"/>
      </w:rPr>
    </w:lvl>
    <w:lvl w:ilvl="5" w:tplc="F2E8508E" w:tentative="1">
      <w:start w:val="1"/>
      <w:numFmt w:val="bullet"/>
      <w:lvlText w:val="•"/>
      <w:lvlJc w:val="left"/>
      <w:pPr>
        <w:tabs>
          <w:tab w:val="num" w:pos="4320"/>
        </w:tabs>
        <w:ind w:left="4320" w:hanging="360"/>
      </w:pPr>
      <w:rPr>
        <w:rFonts w:ascii="Arial" w:hAnsi="Arial" w:hint="default"/>
      </w:rPr>
    </w:lvl>
    <w:lvl w:ilvl="6" w:tplc="CF1AA5AC" w:tentative="1">
      <w:start w:val="1"/>
      <w:numFmt w:val="bullet"/>
      <w:lvlText w:val="•"/>
      <w:lvlJc w:val="left"/>
      <w:pPr>
        <w:tabs>
          <w:tab w:val="num" w:pos="5040"/>
        </w:tabs>
        <w:ind w:left="5040" w:hanging="360"/>
      </w:pPr>
      <w:rPr>
        <w:rFonts w:ascii="Arial" w:hAnsi="Arial" w:hint="default"/>
      </w:rPr>
    </w:lvl>
    <w:lvl w:ilvl="7" w:tplc="322E631E" w:tentative="1">
      <w:start w:val="1"/>
      <w:numFmt w:val="bullet"/>
      <w:lvlText w:val="•"/>
      <w:lvlJc w:val="left"/>
      <w:pPr>
        <w:tabs>
          <w:tab w:val="num" w:pos="5760"/>
        </w:tabs>
        <w:ind w:left="5760" w:hanging="360"/>
      </w:pPr>
      <w:rPr>
        <w:rFonts w:ascii="Arial" w:hAnsi="Arial" w:hint="default"/>
      </w:rPr>
    </w:lvl>
    <w:lvl w:ilvl="8" w:tplc="CDEC605E" w:tentative="1">
      <w:start w:val="1"/>
      <w:numFmt w:val="bullet"/>
      <w:lvlText w:val="•"/>
      <w:lvlJc w:val="left"/>
      <w:pPr>
        <w:tabs>
          <w:tab w:val="num" w:pos="6480"/>
        </w:tabs>
        <w:ind w:left="6480" w:hanging="360"/>
      </w:pPr>
      <w:rPr>
        <w:rFonts w:ascii="Arial" w:hAnsi="Arial" w:hint="default"/>
      </w:rPr>
    </w:lvl>
  </w:abstractNum>
  <w:abstractNum w:abstractNumId="33">
    <w:nsid w:val="6EF20012"/>
    <w:multiLevelType w:val="hybridMultilevel"/>
    <w:tmpl w:val="A78AF6E8"/>
    <w:lvl w:ilvl="0" w:tplc="B8BCBA2E">
      <w:start w:val="1"/>
      <w:numFmt w:val="bullet"/>
      <w:lvlText w:val="•"/>
      <w:lvlJc w:val="left"/>
      <w:pPr>
        <w:tabs>
          <w:tab w:val="num" w:pos="720"/>
        </w:tabs>
        <w:ind w:left="720" w:hanging="360"/>
      </w:pPr>
      <w:rPr>
        <w:rFonts w:ascii="Arial" w:hAnsi="Arial" w:hint="default"/>
      </w:rPr>
    </w:lvl>
    <w:lvl w:ilvl="1" w:tplc="22D48180" w:tentative="1">
      <w:start w:val="1"/>
      <w:numFmt w:val="bullet"/>
      <w:lvlText w:val="•"/>
      <w:lvlJc w:val="left"/>
      <w:pPr>
        <w:tabs>
          <w:tab w:val="num" w:pos="1440"/>
        </w:tabs>
        <w:ind w:left="1440" w:hanging="360"/>
      </w:pPr>
      <w:rPr>
        <w:rFonts w:ascii="Arial" w:hAnsi="Arial" w:hint="default"/>
      </w:rPr>
    </w:lvl>
    <w:lvl w:ilvl="2" w:tplc="A97A61BE" w:tentative="1">
      <w:start w:val="1"/>
      <w:numFmt w:val="bullet"/>
      <w:lvlText w:val="•"/>
      <w:lvlJc w:val="left"/>
      <w:pPr>
        <w:tabs>
          <w:tab w:val="num" w:pos="2160"/>
        </w:tabs>
        <w:ind w:left="2160" w:hanging="360"/>
      </w:pPr>
      <w:rPr>
        <w:rFonts w:ascii="Arial" w:hAnsi="Arial" w:hint="default"/>
      </w:rPr>
    </w:lvl>
    <w:lvl w:ilvl="3" w:tplc="50CE8346" w:tentative="1">
      <w:start w:val="1"/>
      <w:numFmt w:val="bullet"/>
      <w:lvlText w:val="•"/>
      <w:lvlJc w:val="left"/>
      <w:pPr>
        <w:tabs>
          <w:tab w:val="num" w:pos="2880"/>
        </w:tabs>
        <w:ind w:left="2880" w:hanging="360"/>
      </w:pPr>
      <w:rPr>
        <w:rFonts w:ascii="Arial" w:hAnsi="Arial" w:hint="default"/>
      </w:rPr>
    </w:lvl>
    <w:lvl w:ilvl="4" w:tplc="814E225A" w:tentative="1">
      <w:start w:val="1"/>
      <w:numFmt w:val="bullet"/>
      <w:lvlText w:val="•"/>
      <w:lvlJc w:val="left"/>
      <w:pPr>
        <w:tabs>
          <w:tab w:val="num" w:pos="3600"/>
        </w:tabs>
        <w:ind w:left="3600" w:hanging="360"/>
      </w:pPr>
      <w:rPr>
        <w:rFonts w:ascii="Arial" w:hAnsi="Arial" w:hint="default"/>
      </w:rPr>
    </w:lvl>
    <w:lvl w:ilvl="5" w:tplc="2B72285E" w:tentative="1">
      <w:start w:val="1"/>
      <w:numFmt w:val="bullet"/>
      <w:lvlText w:val="•"/>
      <w:lvlJc w:val="left"/>
      <w:pPr>
        <w:tabs>
          <w:tab w:val="num" w:pos="4320"/>
        </w:tabs>
        <w:ind w:left="4320" w:hanging="360"/>
      </w:pPr>
      <w:rPr>
        <w:rFonts w:ascii="Arial" w:hAnsi="Arial" w:hint="default"/>
      </w:rPr>
    </w:lvl>
    <w:lvl w:ilvl="6" w:tplc="0F14C206" w:tentative="1">
      <w:start w:val="1"/>
      <w:numFmt w:val="bullet"/>
      <w:lvlText w:val="•"/>
      <w:lvlJc w:val="left"/>
      <w:pPr>
        <w:tabs>
          <w:tab w:val="num" w:pos="5040"/>
        </w:tabs>
        <w:ind w:left="5040" w:hanging="360"/>
      </w:pPr>
      <w:rPr>
        <w:rFonts w:ascii="Arial" w:hAnsi="Arial" w:hint="default"/>
      </w:rPr>
    </w:lvl>
    <w:lvl w:ilvl="7" w:tplc="16148566" w:tentative="1">
      <w:start w:val="1"/>
      <w:numFmt w:val="bullet"/>
      <w:lvlText w:val="•"/>
      <w:lvlJc w:val="left"/>
      <w:pPr>
        <w:tabs>
          <w:tab w:val="num" w:pos="5760"/>
        </w:tabs>
        <w:ind w:left="5760" w:hanging="360"/>
      </w:pPr>
      <w:rPr>
        <w:rFonts w:ascii="Arial" w:hAnsi="Arial" w:hint="default"/>
      </w:rPr>
    </w:lvl>
    <w:lvl w:ilvl="8" w:tplc="218ECD9A" w:tentative="1">
      <w:start w:val="1"/>
      <w:numFmt w:val="bullet"/>
      <w:lvlText w:val="•"/>
      <w:lvlJc w:val="left"/>
      <w:pPr>
        <w:tabs>
          <w:tab w:val="num" w:pos="6480"/>
        </w:tabs>
        <w:ind w:left="6480" w:hanging="360"/>
      </w:pPr>
      <w:rPr>
        <w:rFonts w:ascii="Arial" w:hAnsi="Arial" w:hint="default"/>
      </w:rPr>
    </w:lvl>
  </w:abstractNum>
  <w:abstractNum w:abstractNumId="34">
    <w:nsid w:val="71297052"/>
    <w:multiLevelType w:val="hybridMultilevel"/>
    <w:tmpl w:val="8ACC3254"/>
    <w:lvl w:ilvl="0" w:tplc="4E4E6110">
      <w:start w:val="1"/>
      <w:numFmt w:val="bullet"/>
      <w:lvlText w:val="•"/>
      <w:lvlJc w:val="left"/>
      <w:pPr>
        <w:tabs>
          <w:tab w:val="num" w:pos="720"/>
        </w:tabs>
        <w:ind w:left="720" w:hanging="360"/>
      </w:pPr>
      <w:rPr>
        <w:rFonts w:ascii="Arial" w:hAnsi="Arial" w:hint="default"/>
      </w:rPr>
    </w:lvl>
    <w:lvl w:ilvl="1" w:tplc="3FE6E382">
      <w:start w:val="1"/>
      <w:numFmt w:val="bullet"/>
      <w:lvlText w:val="•"/>
      <w:lvlJc w:val="left"/>
      <w:pPr>
        <w:tabs>
          <w:tab w:val="num" w:pos="1440"/>
        </w:tabs>
        <w:ind w:left="1440" w:hanging="360"/>
      </w:pPr>
      <w:rPr>
        <w:rFonts w:ascii="Arial" w:hAnsi="Arial" w:hint="default"/>
      </w:rPr>
    </w:lvl>
    <w:lvl w:ilvl="2" w:tplc="9F864768" w:tentative="1">
      <w:start w:val="1"/>
      <w:numFmt w:val="bullet"/>
      <w:lvlText w:val="•"/>
      <w:lvlJc w:val="left"/>
      <w:pPr>
        <w:tabs>
          <w:tab w:val="num" w:pos="2160"/>
        </w:tabs>
        <w:ind w:left="2160" w:hanging="360"/>
      </w:pPr>
      <w:rPr>
        <w:rFonts w:ascii="Arial" w:hAnsi="Arial" w:hint="default"/>
      </w:rPr>
    </w:lvl>
    <w:lvl w:ilvl="3" w:tplc="B7FCE218" w:tentative="1">
      <w:start w:val="1"/>
      <w:numFmt w:val="bullet"/>
      <w:lvlText w:val="•"/>
      <w:lvlJc w:val="left"/>
      <w:pPr>
        <w:tabs>
          <w:tab w:val="num" w:pos="2880"/>
        </w:tabs>
        <w:ind w:left="2880" w:hanging="360"/>
      </w:pPr>
      <w:rPr>
        <w:rFonts w:ascii="Arial" w:hAnsi="Arial" w:hint="default"/>
      </w:rPr>
    </w:lvl>
    <w:lvl w:ilvl="4" w:tplc="4774C454" w:tentative="1">
      <w:start w:val="1"/>
      <w:numFmt w:val="bullet"/>
      <w:lvlText w:val="•"/>
      <w:lvlJc w:val="left"/>
      <w:pPr>
        <w:tabs>
          <w:tab w:val="num" w:pos="3600"/>
        </w:tabs>
        <w:ind w:left="3600" w:hanging="360"/>
      </w:pPr>
      <w:rPr>
        <w:rFonts w:ascii="Arial" w:hAnsi="Arial" w:hint="default"/>
      </w:rPr>
    </w:lvl>
    <w:lvl w:ilvl="5" w:tplc="66126106" w:tentative="1">
      <w:start w:val="1"/>
      <w:numFmt w:val="bullet"/>
      <w:lvlText w:val="•"/>
      <w:lvlJc w:val="left"/>
      <w:pPr>
        <w:tabs>
          <w:tab w:val="num" w:pos="4320"/>
        </w:tabs>
        <w:ind w:left="4320" w:hanging="360"/>
      </w:pPr>
      <w:rPr>
        <w:rFonts w:ascii="Arial" w:hAnsi="Arial" w:hint="default"/>
      </w:rPr>
    </w:lvl>
    <w:lvl w:ilvl="6" w:tplc="AB521CA2" w:tentative="1">
      <w:start w:val="1"/>
      <w:numFmt w:val="bullet"/>
      <w:lvlText w:val="•"/>
      <w:lvlJc w:val="left"/>
      <w:pPr>
        <w:tabs>
          <w:tab w:val="num" w:pos="5040"/>
        </w:tabs>
        <w:ind w:left="5040" w:hanging="360"/>
      </w:pPr>
      <w:rPr>
        <w:rFonts w:ascii="Arial" w:hAnsi="Arial" w:hint="default"/>
      </w:rPr>
    </w:lvl>
    <w:lvl w:ilvl="7" w:tplc="CDF4AA0E" w:tentative="1">
      <w:start w:val="1"/>
      <w:numFmt w:val="bullet"/>
      <w:lvlText w:val="•"/>
      <w:lvlJc w:val="left"/>
      <w:pPr>
        <w:tabs>
          <w:tab w:val="num" w:pos="5760"/>
        </w:tabs>
        <w:ind w:left="5760" w:hanging="360"/>
      </w:pPr>
      <w:rPr>
        <w:rFonts w:ascii="Arial" w:hAnsi="Arial" w:hint="default"/>
      </w:rPr>
    </w:lvl>
    <w:lvl w:ilvl="8" w:tplc="60644AF4" w:tentative="1">
      <w:start w:val="1"/>
      <w:numFmt w:val="bullet"/>
      <w:lvlText w:val="•"/>
      <w:lvlJc w:val="left"/>
      <w:pPr>
        <w:tabs>
          <w:tab w:val="num" w:pos="6480"/>
        </w:tabs>
        <w:ind w:left="6480" w:hanging="360"/>
      </w:pPr>
      <w:rPr>
        <w:rFonts w:ascii="Arial" w:hAnsi="Arial" w:hint="default"/>
      </w:rPr>
    </w:lvl>
  </w:abstractNum>
  <w:abstractNum w:abstractNumId="35">
    <w:nsid w:val="72127E19"/>
    <w:multiLevelType w:val="hybridMultilevel"/>
    <w:tmpl w:val="CC1AB456"/>
    <w:lvl w:ilvl="0" w:tplc="B440823E">
      <w:start w:val="1"/>
      <w:numFmt w:val="bullet"/>
      <w:lvlText w:val="•"/>
      <w:lvlJc w:val="left"/>
      <w:pPr>
        <w:tabs>
          <w:tab w:val="num" w:pos="720"/>
        </w:tabs>
        <w:ind w:left="720" w:hanging="360"/>
      </w:pPr>
      <w:rPr>
        <w:rFonts w:ascii="Arial" w:hAnsi="Arial" w:hint="default"/>
      </w:rPr>
    </w:lvl>
    <w:lvl w:ilvl="1" w:tplc="10C822C0" w:tentative="1">
      <w:start w:val="1"/>
      <w:numFmt w:val="bullet"/>
      <w:lvlText w:val="•"/>
      <w:lvlJc w:val="left"/>
      <w:pPr>
        <w:tabs>
          <w:tab w:val="num" w:pos="1440"/>
        </w:tabs>
        <w:ind w:left="1440" w:hanging="360"/>
      </w:pPr>
      <w:rPr>
        <w:rFonts w:ascii="Arial" w:hAnsi="Arial" w:hint="default"/>
      </w:rPr>
    </w:lvl>
    <w:lvl w:ilvl="2" w:tplc="9B08FCC0" w:tentative="1">
      <w:start w:val="1"/>
      <w:numFmt w:val="bullet"/>
      <w:lvlText w:val="•"/>
      <w:lvlJc w:val="left"/>
      <w:pPr>
        <w:tabs>
          <w:tab w:val="num" w:pos="2160"/>
        </w:tabs>
        <w:ind w:left="2160" w:hanging="360"/>
      </w:pPr>
      <w:rPr>
        <w:rFonts w:ascii="Arial" w:hAnsi="Arial" w:hint="default"/>
      </w:rPr>
    </w:lvl>
    <w:lvl w:ilvl="3" w:tplc="FB24290A" w:tentative="1">
      <w:start w:val="1"/>
      <w:numFmt w:val="bullet"/>
      <w:lvlText w:val="•"/>
      <w:lvlJc w:val="left"/>
      <w:pPr>
        <w:tabs>
          <w:tab w:val="num" w:pos="2880"/>
        </w:tabs>
        <w:ind w:left="2880" w:hanging="360"/>
      </w:pPr>
      <w:rPr>
        <w:rFonts w:ascii="Arial" w:hAnsi="Arial" w:hint="default"/>
      </w:rPr>
    </w:lvl>
    <w:lvl w:ilvl="4" w:tplc="DB40B2C8" w:tentative="1">
      <w:start w:val="1"/>
      <w:numFmt w:val="bullet"/>
      <w:lvlText w:val="•"/>
      <w:lvlJc w:val="left"/>
      <w:pPr>
        <w:tabs>
          <w:tab w:val="num" w:pos="3600"/>
        </w:tabs>
        <w:ind w:left="3600" w:hanging="360"/>
      </w:pPr>
      <w:rPr>
        <w:rFonts w:ascii="Arial" w:hAnsi="Arial" w:hint="default"/>
      </w:rPr>
    </w:lvl>
    <w:lvl w:ilvl="5" w:tplc="1DBE5E82" w:tentative="1">
      <w:start w:val="1"/>
      <w:numFmt w:val="bullet"/>
      <w:lvlText w:val="•"/>
      <w:lvlJc w:val="left"/>
      <w:pPr>
        <w:tabs>
          <w:tab w:val="num" w:pos="4320"/>
        </w:tabs>
        <w:ind w:left="4320" w:hanging="360"/>
      </w:pPr>
      <w:rPr>
        <w:rFonts w:ascii="Arial" w:hAnsi="Arial" w:hint="default"/>
      </w:rPr>
    </w:lvl>
    <w:lvl w:ilvl="6" w:tplc="34364B4C" w:tentative="1">
      <w:start w:val="1"/>
      <w:numFmt w:val="bullet"/>
      <w:lvlText w:val="•"/>
      <w:lvlJc w:val="left"/>
      <w:pPr>
        <w:tabs>
          <w:tab w:val="num" w:pos="5040"/>
        </w:tabs>
        <w:ind w:left="5040" w:hanging="360"/>
      </w:pPr>
      <w:rPr>
        <w:rFonts w:ascii="Arial" w:hAnsi="Arial" w:hint="default"/>
      </w:rPr>
    </w:lvl>
    <w:lvl w:ilvl="7" w:tplc="F9A00BEE" w:tentative="1">
      <w:start w:val="1"/>
      <w:numFmt w:val="bullet"/>
      <w:lvlText w:val="•"/>
      <w:lvlJc w:val="left"/>
      <w:pPr>
        <w:tabs>
          <w:tab w:val="num" w:pos="5760"/>
        </w:tabs>
        <w:ind w:left="5760" w:hanging="360"/>
      </w:pPr>
      <w:rPr>
        <w:rFonts w:ascii="Arial" w:hAnsi="Arial" w:hint="default"/>
      </w:rPr>
    </w:lvl>
    <w:lvl w:ilvl="8" w:tplc="EDB0210E" w:tentative="1">
      <w:start w:val="1"/>
      <w:numFmt w:val="bullet"/>
      <w:lvlText w:val="•"/>
      <w:lvlJc w:val="left"/>
      <w:pPr>
        <w:tabs>
          <w:tab w:val="num" w:pos="6480"/>
        </w:tabs>
        <w:ind w:left="6480" w:hanging="360"/>
      </w:pPr>
      <w:rPr>
        <w:rFonts w:ascii="Arial" w:hAnsi="Arial" w:hint="default"/>
      </w:rPr>
    </w:lvl>
  </w:abstractNum>
  <w:abstractNum w:abstractNumId="36">
    <w:nsid w:val="77F67CB7"/>
    <w:multiLevelType w:val="hybridMultilevel"/>
    <w:tmpl w:val="A866F0D4"/>
    <w:lvl w:ilvl="0" w:tplc="82127692">
      <w:start w:val="1"/>
      <w:numFmt w:val="bullet"/>
      <w:lvlText w:val=""/>
      <w:lvlJc w:val="left"/>
      <w:pPr>
        <w:tabs>
          <w:tab w:val="num" w:pos="720"/>
        </w:tabs>
        <w:ind w:left="720" w:hanging="360"/>
      </w:pPr>
      <w:rPr>
        <w:rFonts w:ascii="Wingdings" w:hAnsi="Wingdings" w:hint="default"/>
      </w:rPr>
    </w:lvl>
    <w:lvl w:ilvl="1" w:tplc="56B60ACA">
      <w:start w:val="1"/>
      <w:numFmt w:val="bullet"/>
      <w:lvlText w:val=""/>
      <w:lvlJc w:val="left"/>
      <w:pPr>
        <w:tabs>
          <w:tab w:val="num" w:pos="1440"/>
        </w:tabs>
        <w:ind w:left="1440" w:hanging="360"/>
      </w:pPr>
      <w:rPr>
        <w:rFonts w:ascii="Wingdings" w:hAnsi="Wingdings" w:hint="default"/>
      </w:rPr>
    </w:lvl>
    <w:lvl w:ilvl="2" w:tplc="4188504C" w:tentative="1">
      <w:start w:val="1"/>
      <w:numFmt w:val="bullet"/>
      <w:lvlText w:val=""/>
      <w:lvlJc w:val="left"/>
      <w:pPr>
        <w:tabs>
          <w:tab w:val="num" w:pos="2160"/>
        </w:tabs>
        <w:ind w:left="2160" w:hanging="360"/>
      </w:pPr>
      <w:rPr>
        <w:rFonts w:ascii="Wingdings" w:hAnsi="Wingdings" w:hint="default"/>
      </w:rPr>
    </w:lvl>
    <w:lvl w:ilvl="3" w:tplc="D94AA2A4" w:tentative="1">
      <w:start w:val="1"/>
      <w:numFmt w:val="bullet"/>
      <w:lvlText w:val=""/>
      <w:lvlJc w:val="left"/>
      <w:pPr>
        <w:tabs>
          <w:tab w:val="num" w:pos="2880"/>
        </w:tabs>
        <w:ind w:left="2880" w:hanging="360"/>
      </w:pPr>
      <w:rPr>
        <w:rFonts w:ascii="Wingdings" w:hAnsi="Wingdings" w:hint="default"/>
      </w:rPr>
    </w:lvl>
    <w:lvl w:ilvl="4" w:tplc="1938D7F6" w:tentative="1">
      <w:start w:val="1"/>
      <w:numFmt w:val="bullet"/>
      <w:lvlText w:val=""/>
      <w:lvlJc w:val="left"/>
      <w:pPr>
        <w:tabs>
          <w:tab w:val="num" w:pos="3600"/>
        </w:tabs>
        <w:ind w:left="3600" w:hanging="360"/>
      </w:pPr>
      <w:rPr>
        <w:rFonts w:ascii="Wingdings" w:hAnsi="Wingdings" w:hint="default"/>
      </w:rPr>
    </w:lvl>
    <w:lvl w:ilvl="5" w:tplc="6FD22836" w:tentative="1">
      <w:start w:val="1"/>
      <w:numFmt w:val="bullet"/>
      <w:lvlText w:val=""/>
      <w:lvlJc w:val="left"/>
      <w:pPr>
        <w:tabs>
          <w:tab w:val="num" w:pos="4320"/>
        </w:tabs>
        <w:ind w:left="4320" w:hanging="360"/>
      </w:pPr>
      <w:rPr>
        <w:rFonts w:ascii="Wingdings" w:hAnsi="Wingdings" w:hint="default"/>
      </w:rPr>
    </w:lvl>
    <w:lvl w:ilvl="6" w:tplc="EBE2F146" w:tentative="1">
      <w:start w:val="1"/>
      <w:numFmt w:val="bullet"/>
      <w:lvlText w:val=""/>
      <w:lvlJc w:val="left"/>
      <w:pPr>
        <w:tabs>
          <w:tab w:val="num" w:pos="5040"/>
        </w:tabs>
        <w:ind w:left="5040" w:hanging="360"/>
      </w:pPr>
      <w:rPr>
        <w:rFonts w:ascii="Wingdings" w:hAnsi="Wingdings" w:hint="default"/>
      </w:rPr>
    </w:lvl>
    <w:lvl w:ilvl="7" w:tplc="C704638A" w:tentative="1">
      <w:start w:val="1"/>
      <w:numFmt w:val="bullet"/>
      <w:lvlText w:val=""/>
      <w:lvlJc w:val="left"/>
      <w:pPr>
        <w:tabs>
          <w:tab w:val="num" w:pos="5760"/>
        </w:tabs>
        <w:ind w:left="5760" w:hanging="360"/>
      </w:pPr>
      <w:rPr>
        <w:rFonts w:ascii="Wingdings" w:hAnsi="Wingdings" w:hint="default"/>
      </w:rPr>
    </w:lvl>
    <w:lvl w:ilvl="8" w:tplc="23304496" w:tentative="1">
      <w:start w:val="1"/>
      <w:numFmt w:val="bullet"/>
      <w:lvlText w:val=""/>
      <w:lvlJc w:val="left"/>
      <w:pPr>
        <w:tabs>
          <w:tab w:val="num" w:pos="6480"/>
        </w:tabs>
        <w:ind w:left="6480" w:hanging="360"/>
      </w:pPr>
      <w:rPr>
        <w:rFonts w:ascii="Wingdings" w:hAnsi="Wingdings" w:hint="default"/>
      </w:rPr>
    </w:lvl>
  </w:abstractNum>
  <w:abstractNum w:abstractNumId="37">
    <w:nsid w:val="7A8B73DD"/>
    <w:multiLevelType w:val="hybridMultilevel"/>
    <w:tmpl w:val="880CC27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BA153C"/>
    <w:multiLevelType w:val="hybridMultilevel"/>
    <w:tmpl w:val="B23E9162"/>
    <w:lvl w:ilvl="0" w:tplc="047418B6">
      <w:start w:val="1"/>
      <w:numFmt w:val="bullet"/>
      <w:lvlText w:val="•"/>
      <w:lvlJc w:val="left"/>
      <w:pPr>
        <w:tabs>
          <w:tab w:val="num" w:pos="720"/>
        </w:tabs>
        <w:ind w:left="720" w:hanging="360"/>
      </w:pPr>
      <w:rPr>
        <w:rFonts w:ascii="Arial" w:hAnsi="Arial" w:hint="default"/>
      </w:rPr>
    </w:lvl>
    <w:lvl w:ilvl="1" w:tplc="87E018DC">
      <w:start w:val="1"/>
      <w:numFmt w:val="bullet"/>
      <w:lvlText w:val="•"/>
      <w:lvlJc w:val="left"/>
      <w:pPr>
        <w:tabs>
          <w:tab w:val="num" w:pos="1440"/>
        </w:tabs>
        <w:ind w:left="1440" w:hanging="360"/>
      </w:pPr>
      <w:rPr>
        <w:rFonts w:ascii="Arial" w:hAnsi="Arial" w:hint="default"/>
      </w:rPr>
    </w:lvl>
    <w:lvl w:ilvl="2" w:tplc="F2683AD4" w:tentative="1">
      <w:start w:val="1"/>
      <w:numFmt w:val="bullet"/>
      <w:lvlText w:val="•"/>
      <w:lvlJc w:val="left"/>
      <w:pPr>
        <w:tabs>
          <w:tab w:val="num" w:pos="2160"/>
        </w:tabs>
        <w:ind w:left="2160" w:hanging="360"/>
      </w:pPr>
      <w:rPr>
        <w:rFonts w:ascii="Arial" w:hAnsi="Arial" w:hint="default"/>
      </w:rPr>
    </w:lvl>
    <w:lvl w:ilvl="3" w:tplc="23B89A36" w:tentative="1">
      <w:start w:val="1"/>
      <w:numFmt w:val="bullet"/>
      <w:lvlText w:val="•"/>
      <w:lvlJc w:val="left"/>
      <w:pPr>
        <w:tabs>
          <w:tab w:val="num" w:pos="2880"/>
        </w:tabs>
        <w:ind w:left="2880" w:hanging="360"/>
      </w:pPr>
      <w:rPr>
        <w:rFonts w:ascii="Arial" w:hAnsi="Arial" w:hint="default"/>
      </w:rPr>
    </w:lvl>
    <w:lvl w:ilvl="4" w:tplc="76C282E6" w:tentative="1">
      <w:start w:val="1"/>
      <w:numFmt w:val="bullet"/>
      <w:lvlText w:val="•"/>
      <w:lvlJc w:val="left"/>
      <w:pPr>
        <w:tabs>
          <w:tab w:val="num" w:pos="3600"/>
        </w:tabs>
        <w:ind w:left="3600" w:hanging="360"/>
      </w:pPr>
      <w:rPr>
        <w:rFonts w:ascii="Arial" w:hAnsi="Arial" w:hint="default"/>
      </w:rPr>
    </w:lvl>
    <w:lvl w:ilvl="5" w:tplc="19729C70" w:tentative="1">
      <w:start w:val="1"/>
      <w:numFmt w:val="bullet"/>
      <w:lvlText w:val="•"/>
      <w:lvlJc w:val="left"/>
      <w:pPr>
        <w:tabs>
          <w:tab w:val="num" w:pos="4320"/>
        </w:tabs>
        <w:ind w:left="4320" w:hanging="360"/>
      </w:pPr>
      <w:rPr>
        <w:rFonts w:ascii="Arial" w:hAnsi="Arial" w:hint="default"/>
      </w:rPr>
    </w:lvl>
    <w:lvl w:ilvl="6" w:tplc="F73EB8F6" w:tentative="1">
      <w:start w:val="1"/>
      <w:numFmt w:val="bullet"/>
      <w:lvlText w:val="•"/>
      <w:lvlJc w:val="left"/>
      <w:pPr>
        <w:tabs>
          <w:tab w:val="num" w:pos="5040"/>
        </w:tabs>
        <w:ind w:left="5040" w:hanging="360"/>
      </w:pPr>
      <w:rPr>
        <w:rFonts w:ascii="Arial" w:hAnsi="Arial" w:hint="default"/>
      </w:rPr>
    </w:lvl>
    <w:lvl w:ilvl="7" w:tplc="5AF26C3E" w:tentative="1">
      <w:start w:val="1"/>
      <w:numFmt w:val="bullet"/>
      <w:lvlText w:val="•"/>
      <w:lvlJc w:val="left"/>
      <w:pPr>
        <w:tabs>
          <w:tab w:val="num" w:pos="5760"/>
        </w:tabs>
        <w:ind w:left="5760" w:hanging="360"/>
      </w:pPr>
      <w:rPr>
        <w:rFonts w:ascii="Arial" w:hAnsi="Arial" w:hint="default"/>
      </w:rPr>
    </w:lvl>
    <w:lvl w:ilvl="8" w:tplc="04CE98C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7"/>
  </w:num>
  <w:num w:numId="3">
    <w:abstractNumId w:val="3"/>
  </w:num>
  <w:num w:numId="4">
    <w:abstractNumId w:val="8"/>
  </w:num>
  <w:num w:numId="5">
    <w:abstractNumId w:val="36"/>
  </w:num>
  <w:num w:numId="6">
    <w:abstractNumId w:val="29"/>
  </w:num>
  <w:num w:numId="7">
    <w:abstractNumId w:val="34"/>
  </w:num>
  <w:num w:numId="8">
    <w:abstractNumId w:val="16"/>
  </w:num>
  <w:num w:numId="9">
    <w:abstractNumId w:val="38"/>
  </w:num>
  <w:num w:numId="10">
    <w:abstractNumId w:val="18"/>
  </w:num>
  <w:num w:numId="11">
    <w:abstractNumId w:val="32"/>
  </w:num>
  <w:num w:numId="12">
    <w:abstractNumId w:val="30"/>
  </w:num>
  <w:num w:numId="13">
    <w:abstractNumId w:val="6"/>
  </w:num>
  <w:num w:numId="14">
    <w:abstractNumId w:val="13"/>
  </w:num>
  <w:num w:numId="15">
    <w:abstractNumId w:val="33"/>
  </w:num>
  <w:num w:numId="16">
    <w:abstractNumId w:val="2"/>
  </w:num>
  <w:num w:numId="17">
    <w:abstractNumId w:val="22"/>
  </w:num>
  <w:num w:numId="18">
    <w:abstractNumId w:val="20"/>
  </w:num>
  <w:num w:numId="19">
    <w:abstractNumId w:val="26"/>
  </w:num>
  <w:num w:numId="20">
    <w:abstractNumId w:val="5"/>
  </w:num>
  <w:num w:numId="21">
    <w:abstractNumId w:val="21"/>
  </w:num>
  <w:num w:numId="22">
    <w:abstractNumId w:val="25"/>
  </w:num>
  <w:num w:numId="23">
    <w:abstractNumId w:val="23"/>
  </w:num>
  <w:num w:numId="24">
    <w:abstractNumId w:val="0"/>
  </w:num>
  <w:num w:numId="25">
    <w:abstractNumId w:val="35"/>
  </w:num>
  <w:num w:numId="26">
    <w:abstractNumId w:val="31"/>
  </w:num>
  <w:num w:numId="27">
    <w:abstractNumId w:val="10"/>
  </w:num>
  <w:num w:numId="28">
    <w:abstractNumId w:val="7"/>
  </w:num>
  <w:num w:numId="29">
    <w:abstractNumId w:val="4"/>
  </w:num>
  <w:num w:numId="30">
    <w:abstractNumId w:val="9"/>
  </w:num>
  <w:num w:numId="31">
    <w:abstractNumId w:val="19"/>
  </w:num>
  <w:num w:numId="32">
    <w:abstractNumId w:val="15"/>
  </w:num>
  <w:num w:numId="33">
    <w:abstractNumId w:val="11"/>
  </w:num>
  <w:num w:numId="34">
    <w:abstractNumId w:val="14"/>
  </w:num>
  <w:num w:numId="35">
    <w:abstractNumId w:val="28"/>
  </w:num>
  <w:num w:numId="36">
    <w:abstractNumId w:val="17"/>
  </w:num>
  <w:num w:numId="37">
    <w:abstractNumId w:val="37"/>
  </w:num>
  <w:num w:numId="38">
    <w:abstractNumId w:val="24"/>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804BC8"/>
    <w:rsid w:val="00005EF7"/>
    <w:rsid w:val="00010E72"/>
    <w:rsid w:val="000137A9"/>
    <w:rsid w:val="00017987"/>
    <w:rsid w:val="00017C6C"/>
    <w:rsid w:val="0002079B"/>
    <w:rsid w:val="00026419"/>
    <w:rsid w:val="000279A1"/>
    <w:rsid w:val="000304AE"/>
    <w:rsid w:val="000366CC"/>
    <w:rsid w:val="00041999"/>
    <w:rsid w:val="00045FA1"/>
    <w:rsid w:val="00046615"/>
    <w:rsid w:val="000469EE"/>
    <w:rsid w:val="00047DCC"/>
    <w:rsid w:val="00047E78"/>
    <w:rsid w:val="00050590"/>
    <w:rsid w:val="00054139"/>
    <w:rsid w:val="000553B2"/>
    <w:rsid w:val="00056089"/>
    <w:rsid w:val="00056DB4"/>
    <w:rsid w:val="00066490"/>
    <w:rsid w:val="000664C1"/>
    <w:rsid w:val="00066A85"/>
    <w:rsid w:val="0006762B"/>
    <w:rsid w:val="00067EEE"/>
    <w:rsid w:val="000708DB"/>
    <w:rsid w:val="000710CB"/>
    <w:rsid w:val="000722DA"/>
    <w:rsid w:val="00074B1D"/>
    <w:rsid w:val="000751CD"/>
    <w:rsid w:val="00076A9E"/>
    <w:rsid w:val="00077495"/>
    <w:rsid w:val="000841C3"/>
    <w:rsid w:val="000863B8"/>
    <w:rsid w:val="00087D7F"/>
    <w:rsid w:val="000908EF"/>
    <w:rsid w:val="000A18CC"/>
    <w:rsid w:val="000A3F85"/>
    <w:rsid w:val="000A7257"/>
    <w:rsid w:val="000B0D11"/>
    <w:rsid w:val="000B0E79"/>
    <w:rsid w:val="000B40B1"/>
    <w:rsid w:val="000B61A2"/>
    <w:rsid w:val="000B6B2F"/>
    <w:rsid w:val="000C0569"/>
    <w:rsid w:val="000C1187"/>
    <w:rsid w:val="000C41A7"/>
    <w:rsid w:val="000C57AC"/>
    <w:rsid w:val="000C6C25"/>
    <w:rsid w:val="000C7BE6"/>
    <w:rsid w:val="000D11C0"/>
    <w:rsid w:val="000D19C8"/>
    <w:rsid w:val="000E0093"/>
    <w:rsid w:val="000E1FD9"/>
    <w:rsid w:val="000E2193"/>
    <w:rsid w:val="000E4867"/>
    <w:rsid w:val="000F1264"/>
    <w:rsid w:val="000F2CF3"/>
    <w:rsid w:val="000F44F6"/>
    <w:rsid w:val="000F73ED"/>
    <w:rsid w:val="00100B6F"/>
    <w:rsid w:val="001026BE"/>
    <w:rsid w:val="00102AE5"/>
    <w:rsid w:val="001059D6"/>
    <w:rsid w:val="00111811"/>
    <w:rsid w:val="00111B57"/>
    <w:rsid w:val="00116BE0"/>
    <w:rsid w:val="001200C5"/>
    <w:rsid w:val="00120D2D"/>
    <w:rsid w:val="00123391"/>
    <w:rsid w:val="001241C8"/>
    <w:rsid w:val="00124932"/>
    <w:rsid w:val="00136814"/>
    <w:rsid w:val="00140C5E"/>
    <w:rsid w:val="00147881"/>
    <w:rsid w:val="00150AAE"/>
    <w:rsid w:val="00151EBF"/>
    <w:rsid w:val="00152006"/>
    <w:rsid w:val="00156B08"/>
    <w:rsid w:val="00162591"/>
    <w:rsid w:val="001633FE"/>
    <w:rsid w:val="00164454"/>
    <w:rsid w:val="00166670"/>
    <w:rsid w:val="00167151"/>
    <w:rsid w:val="001701B3"/>
    <w:rsid w:val="001723BC"/>
    <w:rsid w:val="00172FF2"/>
    <w:rsid w:val="00177948"/>
    <w:rsid w:val="00181F54"/>
    <w:rsid w:val="00182799"/>
    <w:rsid w:val="00183896"/>
    <w:rsid w:val="00187539"/>
    <w:rsid w:val="00187E33"/>
    <w:rsid w:val="001900F2"/>
    <w:rsid w:val="00191214"/>
    <w:rsid w:val="0019196C"/>
    <w:rsid w:val="00192859"/>
    <w:rsid w:val="00196685"/>
    <w:rsid w:val="001A18EF"/>
    <w:rsid w:val="001A35BE"/>
    <w:rsid w:val="001B1F20"/>
    <w:rsid w:val="001B50ED"/>
    <w:rsid w:val="001B7A43"/>
    <w:rsid w:val="001C2566"/>
    <w:rsid w:val="001C478B"/>
    <w:rsid w:val="001C575B"/>
    <w:rsid w:val="001C5E7E"/>
    <w:rsid w:val="001C7025"/>
    <w:rsid w:val="001C7B03"/>
    <w:rsid w:val="001D07EB"/>
    <w:rsid w:val="001D1639"/>
    <w:rsid w:val="001D18DD"/>
    <w:rsid w:val="001D4E59"/>
    <w:rsid w:val="001D5876"/>
    <w:rsid w:val="001D6062"/>
    <w:rsid w:val="001D616C"/>
    <w:rsid w:val="001E4B63"/>
    <w:rsid w:val="001E6504"/>
    <w:rsid w:val="001E721C"/>
    <w:rsid w:val="001F05A3"/>
    <w:rsid w:val="001F0F69"/>
    <w:rsid w:val="001F27AD"/>
    <w:rsid w:val="001F3745"/>
    <w:rsid w:val="001F5D3E"/>
    <w:rsid w:val="00202DD8"/>
    <w:rsid w:val="002044DC"/>
    <w:rsid w:val="00205D84"/>
    <w:rsid w:val="00211F0D"/>
    <w:rsid w:val="00213C44"/>
    <w:rsid w:val="00220EB3"/>
    <w:rsid w:val="002235C5"/>
    <w:rsid w:val="00224A39"/>
    <w:rsid w:val="00230EE7"/>
    <w:rsid w:val="00233432"/>
    <w:rsid w:val="0023357C"/>
    <w:rsid w:val="0023681F"/>
    <w:rsid w:val="002377BB"/>
    <w:rsid w:val="002426E8"/>
    <w:rsid w:val="002427EF"/>
    <w:rsid w:val="00245347"/>
    <w:rsid w:val="00245788"/>
    <w:rsid w:val="00245B3C"/>
    <w:rsid w:val="00245D95"/>
    <w:rsid w:val="00245F2B"/>
    <w:rsid w:val="00247150"/>
    <w:rsid w:val="00251D06"/>
    <w:rsid w:val="00253811"/>
    <w:rsid w:val="00256C42"/>
    <w:rsid w:val="002572DF"/>
    <w:rsid w:val="00260321"/>
    <w:rsid w:val="00262FAA"/>
    <w:rsid w:val="00264DF4"/>
    <w:rsid w:val="00265E94"/>
    <w:rsid w:val="00271E8A"/>
    <w:rsid w:val="00273268"/>
    <w:rsid w:val="0027356D"/>
    <w:rsid w:val="002735A1"/>
    <w:rsid w:val="002746C9"/>
    <w:rsid w:val="00274AEB"/>
    <w:rsid w:val="00287BC3"/>
    <w:rsid w:val="00292C11"/>
    <w:rsid w:val="0029380E"/>
    <w:rsid w:val="002A1035"/>
    <w:rsid w:val="002A3A28"/>
    <w:rsid w:val="002A5EDA"/>
    <w:rsid w:val="002A78FF"/>
    <w:rsid w:val="002B10B4"/>
    <w:rsid w:val="002B13FB"/>
    <w:rsid w:val="002C1389"/>
    <w:rsid w:val="002C25F7"/>
    <w:rsid w:val="002C3613"/>
    <w:rsid w:val="002C44CA"/>
    <w:rsid w:val="002C51C2"/>
    <w:rsid w:val="002C5558"/>
    <w:rsid w:val="002C7C59"/>
    <w:rsid w:val="002C7C9C"/>
    <w:rsid w:val="002C7D24"/>
    <w:rsid w:val="002E2199"/>
    <w:rsid w:val="002E6683"/>
    <w:rsid w:val="002E730C"/>
    <w:rsid w:val="002F6D27"/>
    <w:rsid w:val="003000A3"/>
    <w:rsid w:val="0030057C"/>
    <w:rsid w:val="00300680"/>
    <w:rsid w:val="00301C2A"/>
    <w:rsid w:val="00304287"/>
    <w:rsid w:val="00304968"/>
    <w:rsid w:val="003116D0"/>
    <w:rsid w:val="003145F6"/>
    <w:rsid w:val="0031485F"/>
    <w:rsid w:val="003172F3"/>
    <w:rsid w:val="00331267"/>
    <w:rsid w:val="00331D05"/>
    <w:rsid w:val="00332266"/>
    <w:rsid w:val="00332C0B"/>
    <w:rsid w:val="00335E94"/>
    <w:rsid w:val="00336C08"/>
    <w:rsid w:val="0034470C"/>
    <w:rsid w:val="00352DFC"/>
    <w:rsid w:val="00354E4C"/>
    <w:rsid w:val="003552C1"/>
    <w:rsid w:val="00356952"/>
    <w:rsid w:val="00363085"/>
    <w:rsid w:val="00363EB3"/>
    <w:rsid w:val="003678F2"/>
    <w:rsid w:val="00370B59"/>
    <w:rsid w:val="003717F9"/>
    <w:rsid w:val="0037697D"/>
    <w:rsid w:val="0037787D"/>
    <w:rsid w:val="003803D2"/>
    <w:rsid w:val="00387BDC"/>
    <w:rsid w:val="00393A77"/>
    <w:rsid w:val="00393F26"/>
    <w:rsid w:val="00394B0C"/>
    <w:rsid w:val="00394B43"/>
    <w:rsid w:val="00395ED5"/>
    <w:rsid w:val="00397EAB"/>
    <w:rsid w:val="003A17EC"/>
    <w:rsid w:val="003A675B"/>
    <w:rsid w:val="003B131B"/>
    <w:rsid w:val="003B1D61"/>
    <w:rsid w:val="003B3E8C"/>
    <w:rsid w:val="003C1F4D"/>
    <w:rsid w:val="003C59F7"/>
    <w:rsid w:val="003C62D2"/>
    <w:rsid w:val="003C738A"/>
    <w:rsid w:val="003D4F93"/>
    <w:rsid w:val="003D59CF"/>
    <w:rsid w:val="003D5B7B"/>
    <w:rsid w:val="003E5F42"/>
    <w:rsid w:val="003F0790"/>
    <w:rsid w:val="003F36DA"/>
    <w:rsid w:val="003F3BCD"/>
    <w:rsid w:val="003F4C74"/>
    <w:rsid w:val="00402552"/>
    <w:rsid w:val="00402797"/>
    <w:rsid w:val="00406B2E"/>
    <w:rsid w:val="00410D86"/>
    <w:rsid w:val="00411E74"/>
    <w:rsid w:val="0041322C"/>
    <w:rsid w:val="00413A5E"/>
    <w:rsid w:val="0041467F"/>
    <w:rsid w:val="00415B3A"/>
    <w:rsid w:val="00420C72"/>
    <w:rsid w:val="00423BB0"/>
    <w:rsid w:val="00432B21"/>
    <w:rsid w:val="00436605"/>
    <w:rsid w:val="00440E82"/>
    <w:rsid w:val="00443609"/>
    <w:rsid w:val="00446577"/>
    <w:rsid w:val="00447169"/>
    <w:rsid w:val="004476D6"/>
    <w:rsid w:val="00451D71"/>
    <w:rsid w:val="00452538"/>
    <w:rsid w:val="00452DE3"/>
    <w:rsid w:val="0045305B"/>
    <w:rsid w:val="004532AD"/>
    <w:rsid w:val="00453DB7"/>
    <w:rsid w:val="004550C4"/>
    <w:rsid w:val="00456390"/>
    <w:rsid w:val="004609A2"/>
    <w:rsid w:val="004632E8"/>
    <w:rsid w:val="004652ED"/>
    <w:rsid w:val="00470695"/>
    <w:rsid w:val="004732CC"/>
    <w:rsid w:val="0047725C"/>
    <w:rsid w:val="00477F51"/>
    <w:rsid w:val="004802E4"/>
    <w:rsid w:val="00480360"/>
    <w:rsid w:val="00481104"/>
    <w:rsid w:val="00481E66"/>
    <w:rsid w:val="004832FF"/>
    <w:rsid w:val="00484E47"/>
    <w:rsid w:val="004866F1"/>
    <w:rsid w:val="004875D6"/>
    <w:rsid w:val="004876C8"/>
    <w:rsid w:val="004923C0"/>
    <w:rsid w:val="00496A99"/>
    <w:rsid w:val="00497D7B"/>
    <w:rsid w:val="004A2027"/>
    <w:rsid w:val="004A269F"/>
    <w:rsid w:val="004A5D7C"/>
    <w:rsid w:val="004A65F1"/>
    <w:rsid w:val="004B00D4"/>
    <w:rsid w:val="004B0D58"/>
    <w:rsid w:val="004B1E66"/>
    <w:rsid w:val="004B3ABF"/>
    <w:rsid w:val="004B5B27"/>
    <w:rsid w:val="004C56DF"/>
    <w:rsid w:val="004D0F27"/>
    <w:rsid w:val="004D1C04"/>
    <w:rsid w:val="004D20FB"/>
    <w:rsid w:val="004D43FC"/>
    <w:rsid w:val="004E138C"/>
    <w:rsid w:val="004E7C5C"/>
    <w:rsid w:val="004F5907"/>
    <w:rsid w:val="00510255"/>
    <w:rsid w:val="00512BAD"/>
    <w:rsid w:val="00521498"/>
    <w:rsid w:val="00522955"/>
    <w:rsid w:val="00523605"/>
    <w:rsid w:val="0052599B"/>
    <w:rsid w:val="005261D7"/>
    <w:rsid w:val="00526958"/>
    <w:rsid w:val="00527720"/>
    <w:rsid w:val="00532F37"/>
    <w:rsid w:val="00532F48"/>
    <w:rsid w:val="005333A4"/>
    <w:rsid w:val="00536273"/>
    <w:rsid w:val="005364B6"/>
    <w:rsid w:val="00537C78"/>
    <w:rsid w:val="00541F75"/>
    <w:rsid w:val="005469FB"/>
    <w:rsid w:val="00555B2D"/>
    <w:rsid w:val="00555CC0"/>
    <w:rsid w:val="00560F30"/>
    <w:rsid w:val="00561ED1"/>
    <w:rsid w:val="005624D3"/>
    <w:rsid w:val="00563C9B"/>
    <w:rsid w:val="00565B21"/>
    <w:rsid w:val="005706C6"/>
    <w:rsid w:val="00574FA6"/>
    <w:rsid w:val="00581B41"/>
    <w:rsid w:val="00581DF7"/>
    <w:rsid w:val="005842BA"/>
    <w:rsid w:val="00587153"/>
    <w:rsid w:val="00587CD3"/>
    <w:rsid w:val="005A3099"/>
    <w:rsid w:val="005A600F"/>
    <w:rsid w:val="005A6729"/>
    <w:rsid w:val="005B19CF"/>
    <w:rsid w:val="005B3976"/>
    <w:rsid w:val="005B39EE"/>
    <w:rsid w:val="005B426B"/>
    <w:rsid w:val="005C26E6"/>
    <w:rsid w:val="005C6458"/>
    <w:rsid w:val="005C72FE"/>
    <w:rsid w:val="005D0520"/>
    <w:rsid w:val="005D277A"/>
    <w:rsid w:val="005D2783"/>
    <w:rsid w:val="005D60A4"/>
    <w:rsid w:val="005E2B19"/>
    <w:rsid w:val="005E7DF7"/>
    <w:rsid w:val="005F14FF"/>
    <w:rsid w:val="005F1C55"/>
    <w:rsid w:val="00601410"/>
    <w:rsid w:val="006040B4"/>
    <w:rsid w:val="006063B1"/>
    <w:rsid w:val="00610F5D"/>
    <w:rsid w:val="006145EB"/>
    <w:rsid w:val="00615B22"/>
    <w:rsid w:val="006168C5"/>
    <w:rsid w:val="00616FEC"/>
    <w:rsid w:val="00622137"/>
    <w:rsid w:val="00624B7E"/>
    <w:rsid w:val="0062670C"/>
    <w:rsid w:val="00631B87"/>
    <w:rsid w:val="00632301"/>
    <w:rsid w:val="00633A7B"/>
    <w:rsid w:val="00633C04"/>
    <w:rsid w:val="006346EE"/>
    <w:rsid w:val="00641C00"/>
    <w:rsid w:val="006425F4"/>
    <w:rsid w:val="00645290"/>
    <w:rsid w:val="006464B8"/>
    <w:rsid w:val="00647995"/>
    <w:rsid w:val="00651670"/>
    <w:rsid w:val="00652C97"/>
    <w:rsid w:val="00654D99"/>
    <w:rsid w:val="00656272"/>
    <w:rsid w:val="00664818"/>
    <w:rsid w:val="006648C4"/>
    <w:rsid w:val="0066520E"/>
    <w:rsid w:val="0066616F"/>
    <w:rsid w:val="0067317B"/>
    <w:rsid w:val="00674296"/>
    <w:rsid w:val="00681856"/>
    <w:rsid w:val="00683AEC"/>
    <w:rsid w:val="006927F2"/>
    <w:rsid w:val="00693B5F"/>
    <w:rsid w:val="00693DE1"/>
    <w:rsid w:val="00695592"/>
    <w:rsid w:val="006A1110"/>
    <w:rsid w:val="006A3032"/>
    <w:rsid w:val="006B3355"/>
    <w:rsid w:val="006B4484"/>
    <w:rsid w:val="006B664B"/>
    <w:rsid w:val="006C0B8A"/>
    <w:rsid w:val="006C0C78"/>
    <w:rsid w:val="006C2E4F"/>
    <w:rsid w:val="006C3DCC"/>
    <w:rsid w:val="006C4DF8"/>
    <w:rsid w:val="006C64BD"/>
    <w:rsid w:val="006D6147"/>
    <w:rsid w:val="006D793C"/>
    <w:rsid w:val="006D7B54"/>
    <w:rsid w:val="006E1219"/>
    <w:rsid w:val="007008B4"/>
    <w:rsid w:val="007014BE"/>
    <w:rsid w:val="00703990"/>
    <w:rsid w:val="00707F2C"/>
    <w:rsid w:val="00711656"/>
    <w:rsid w:val="00713B74"/>
    <w:rsid w:val="00715749"/>
    <w:rsid w:val="00717680"/>
    <w:rsid w:val="00717986"/>
    <w:rsid w:val="00722459"/>
    <w:rsid w:val="00723234"/>
    <w:rsid w:val="007310BF"/>
    <w:rsid w:val="00744A92"/>
    <w:rsid w:val="00744F64"/>
    <w:rsid w:val="00746952"/>
    <w:rsid w:val="0075627F"/>
    <w:rsid w:val="00756639"/>
    <w:rsid w:val="00757CF0"/>
    <w:rsid w:val="00763CD2"/>
    <w:rsid w:val="007646A4"/>
    <w:rsid w:val="00766CF7"/>
    <w:rsid w:val="00771073"/>
    <w:rsid w:val="00771562"/>
    <w:rsid w:val="00773FCD"/>
    <w:rsid w:val="00774EAB"/>
    <w:rsid w:val="00776B0C"/>
    <w:rsid w:val="0078347A"/>
    <w:rsid w:val="00790438"/>
    <w:rsid w:val="00792F05"/>
    <w:rsid w:val="007A06D9"/>
    <w:rsid w:val="007A07E4"/>
    <w:rsid w:val="007A2D3F"/>
    <w:rsid w:val="007A323E"/>
    <w:rsid w:val="007A3A61"/>
    <w:rsid w:val="007A4F0C"/>
    <w:rsid w:val="007A5F6C"/>
    <w:rsid w:val="007B34AE"/>
    <w:rsid w:val="007B5FDF"/>
    <w:rsid w:val="007B720F"/>
    <w:rsid w:val="007C0999"/>
    <w:rsid w:val="007C11C8"/>
    <w:rsid w:val="007D200E"/>
    <w:rsid w:val="007D26E3"/>
    <w:rsid w:val="007D33D6"/>
    <w:rsid w:val="007D3E68"/>
    <w:rsid w:val="007D3F7A"/>
    <w:rsid w:val="007D6781"/>
    <w:rsid w:val="007D70C4"/>
    <w:rsid w:val="007D75FA"/>
    <w:rsid w:val="007E2E85"/>
    <w:rsid w:val="007E5F3D"/>
    <w:rsid w:val="007F0EFB"/>
    <w:rsid w:val="007F4D14"/>
    <w:rsid w:val="007F5FE3"/>
    <w:rsid w:val="007F6068"/>
    <w:rsid w:val="00801D45"/>
    <w:rsid w:val="00802A31"/>
    <w:rsid w:val="00802FB7"/>
    <w:rsid w:val="00804BC8"/>
    <w:rsid w:val="00811B83"/>
    <w:rsid w:val="008177F8"/>
    <w:rsid w:val="00817CB5"/>
    <w:rsid w:val="008325E0"/>
    <w:rsid w:val="00833BA1"/>
    <w:rsid w:val="008367B9"/>
    <w:rsid w:val="0084025A"/>
    <w:rsid w:val="00840FAE"/>
    <w:rsid w:val="00841BED"/>
    <w:rsid w:val="00843B6A"/>
    <w:rsid w:val="008459AF"/>
    <w:rsid w:val="0085212F"/>
    <w:rsid w:val="0085366A"/>
    <w:rsid w:val="00854767"/>
    <w:rsid w:val="00857865"/>
    <w:rsid w:val="00860781"/>
    <w:rsid w:val="00860A2F"/>
    <w:rsid w:val="00867CD2"/>
    <w:rsid w:val="0087296B"/>
    <w:rsid w:val="00872BAF"/>
    <w:rsid w:val="008773A9"/>
    <w:rsid w:val="008778E1"/>
    <w:rsid w:val="00881FAC"/>
    <w:rsid w:val="00884BC6"/>
    <w:rsid w:val="00886FF7"/>
    <w:rsid w:val="00890422"/>
    <w:rsid w:val="00890D33"/>
    <w:rsid w:val="00891B5C"/>
    <w:rsid w:val="0089275A"/>
    <w:rsid w:val="0089714B"/>
    <w:rsid w:val="008A3568"/>
    <w:rsid w:val="008A42E9"/>
    <w:rsid w:val="008A4719"/>
    <w:rsid w:val="008A49EB"/>
    <w:rsid w:val="008A76B6"/>
    <w:rsid w:val="008B47FC"/>
    <w:rsid w:val="008B4A76"/>
    <w:rsid w:val="008B5DD5"/>
    <w:rsid w:val="008C0DA8"/>
    <w:rsid w:val="008C2A53"/>
    <w:rsid w:val="008D16EF"/>
    <w:rsid w:val="008D59B6"/>
    <w:rsid w:val="008D64B8"/>
    <w:rsid w:val="008E29D0"/>
    <w:rsid w:val="008E2A91"/>
    <w:rsid w:val="008F7F97"/>
    <w:rsid w:val="00906079"/>
    <w:rsid w:val="0091125D"/>
    <w:rsid w:val="009153C4"/>
    <w:rsid w:val="00916633"/>
    <w:rsid w:val="009314AC"/>
    <w:rsid w:val="0093292F"/>
    <w:rsid w:val="0094116E"/>
    <w:rsid w:val="009422F9"/>
    <w:rsid w:val="00943935"/>
    <w:rsid w:val="009442EA"/>
    <w:rsid w:val="00950428"/>
    <w:rsid w:val="00954EDB"/>
    <w:rsid w:val="00955540"/>
    <w:rsid w:val="00956296"/>
    <w:rsid w:val="00972BF8"/>
    <w:rsid w:val="00973228"/>
    <w:rsid w:val="00977CAE"/>
    <w:rsid w:val="00980F81"/>
    <w:rsid w:val="0098220A"/>
    <w:rsid w:val="00982889"/>
    <w:rsid w:val="00983BA3"/>
    <w:rsid w:val="00985094"/>
    <w:rsid w:val="00986884"/>
    <w:rsid w:val="00986C2E"/>
    <w:rsid w:val="009871EF"/>
    <w:rsid w:val="00992916"/>
    <w:rsid w:val="00993615"/>
    <w:rsid w:val="00995359"/>
    <w:rsid w:val="00997A22"/>
    <w:rsid w:val="009A05DC"/>
    <w:rsid w:val="009A102A"/>
    <w:rsid w:val="009A2DB4"/>
    <w:rsid w:val="009B1C86"/>
    <w:rsid w:val="009B1FDB"/>
    <w:rsid w:val="009B448C"/>
    <w:rsid w:val="009C0386"/>
    <w:rsid w:val="009C5F41"/>
    <w:rsid w:val="009C679D"/>
    <w:rsid w:val="009C7130"/>
    <w:rsid w:val="009D2923"/>
    <w:rsid w:val="009D304D"/>
    <w:rsid w:val="009D4AD9"/>
    <w:rsid w:val="009D4D2A"/>
    <w:rsid w:val="009D6EE8"/>
    <w:rsid w:val="009E17A7"/>
    <w:rsid w:val="009E2041"/>
    <w:rsid w:val="009E369F"/>
    <w:rsid w:val="009E3EC4"/>
    <w:rsid w:val="009E4464"/>
    <w:rsid w:val="009E47D8"/>
    <w:rsid w:val="009E4B6F"/>
    <w:rsid w:val="009F2D24"/>
    <w:rsid w:val="009F7A40"/>
    <w:rsid w:val="00A01829"/>
    <w:rsid w:val="00A02872"/>
    <w:rsid w:val="00A13C53"/>
    <w:rsid w:val="00A17403"/>
    <w:rsid w:val="00A20CE0"/>
    <w:rsid w:val="00A228F2"/>
    <w:rsid w:val="00A2412B"/>
    <w:rsid w:val="00A26E58"/>
    <w:rsid w:val="00A310D0"/>
    <w:rsid w:val="00A321FB"/>
    <w:rsid w:val="00A3287D"/>
    <w:rsid w:val="00A34D80"/>
    <w:rsid w:val="00A408BE"/>
    <w:rsid w:val="00A423C2"/>
    <w:rsid w:val="00A44E7E"/>
    <w:rsid w:val="00A45EBF"/>
    <w:rsid w:val="00A56110"/>
    <w:rsid w:val="00A614C6"/>
    <w:rsid w:val="00A6331D"/>
    <w:rsid w:val="00A6364F"/>
    <w:rsid w:val="00A65B65"/>
    <w:rsid w:val="00A66813"/>
    <w:rsid w:val="00A6710C"/>
    <w:rsid w:val="00A700E3"/>
    <w:rsid w:val="00A7471A"/>
    <w:rsid w:val="00A76331"/>
    <w:rsid w:val="00A824F7"/>
    <w:rsid w:val="00A900D8"/>
    <w:rsid w:val="00A90787"/>
    <w:rsid w:val="00A90D91"/>
    <w:rsid w:val="00A92908"/>
    <w:rsid w:val="00A95AE9"/>
    <w:rsid w:val="00A9626E"/>
    <w:rsid w:val="00A96F4D"/>
    <w:rsid w:val="00AA271F"/>
    <w:rsid w:val="00AA28B9"/>
    <w:rsid w:val="00AA2F4F"/>
    <w:rsid w:val="00AA4178"/>
    <w:rsid w:val="00AA471C"/>
    <w:rsid w:val="00AA4AFA"/>
    <w:rsid w:val="00AA4DC9"/>
    <w:rsid w:val="00AA51BC"/>
    <w:rsid w:val="00AB2912"/>
    <w:rsid w:val="00AB51EB"/>
    <w:rsid w:val="00AB6877"/>
    <w:rsid w:val="00AB732B"/>
    <w:rsid w:val="00AC0F41"/>
    <w:rsid w:val="00AC2AFD"/>
    <w:rsid w:val="00AC6F45"/>
    <w:rsid w:val="00AC7CF0"/>
    <w:rsid w:val="00AD18DC"/>
    <w:rsid w:val="00AD68B6"/>
    <w:rsid w:val="00AE1BF6"/>
    <w:rsid w:val="00AE29FF"/>
    <w:rsid w:val="00AE3E1F"/>
    <w:rsid w:val="00AE7824"/>
    <w:rsid w:val="00AF345B"/>
    <w:rsid w:val="00AF38EE"/>
    <w:rsid w:val="00AF3AE6"/>
    <w:rsid w:val="00AF5EA1"/>
    <w:rsid w:val="00AF5FB2"/>
    <w:rsid w:val="00AF6061"/>
    <w:rsid w:val="00AF6B26"/>
    <w:rsid w:val="00B01853"/>
    <w:rsid w:val="00B073F0"/>
    <w:rsid w:val="00B12781"/>
    <w:rsid w:val="00B12F5D"/>
    <w:rsid w:val="00B1326C"/>
    <w:rsid w:val="00B167A1"/>
    <w:rsid w:val="00B242E6"/>
    <w:rsid w:val="00B26472"/>
    <w:rsid w:val="00B30E15"/>
    <w:rsid w:val="00B31251"/>
    <w:rsid w:val="00B31A1F"/>
    <w:rsid w:val="00B31FBE"/>
    <w:rsid w:val="00B401E7"/>
    <w:rsid w:val="00B44E6A"/>
    <w:rsid w:val="00B47BA8"/>
    <w:rsid w:val="00B5165F"/>
    <w:rsid w:val="00B56C2F"/>
    <w:rsid w:val="00B57419"/>
    <w:rsid w:val="00B73813"/>
    <w:rsid w:val="00B76CF2"/>
    <w:rsid w:val="00B81153"/>
    <w:rsid w:val="00B81740"/>
    <w:rsid w:val="00B82D71"/>
    <w:rsid w:val="00B86335"/>
    <w:rsid w:val="00B87630"/>
    <w:rsid w:val="00B877A1"/>
    <w:rsid w:val="00B87BA5"/>
    <w:rsid w:val="00B9257D"/>
    <w:rsid w:val="00B92B11"/>
    <w:rsid w:val="00B932CD"/>
    <w:rsid w:val="00BA4FBD"/>
    <w:rsid w:val="00BA634C"/>
    <w:rsid w:val="00BB420B"/>
    <w:rsid w:val="00BB4B63"/>
    <w:rsid w:val="00BC7F21"/>
    <w:rsid w:val="00BD080F"/>
    <w:rsid w:val="00BD084C"/>
    <w:rsid w:val="00BD18CB"/>
    <w:rsid w:val="00BD6985"/>
    <w:rsid w:val="00BD6E0B"/>
    <w:rsid w:val="00BD71F4"/>
    <w:rsid w:val="00BE016E"/>
    <w:rsid w:val="00BE05EE"/>
    <w:rsid w:val="00BE47CB"/>
    <w:rsid w:val="00BE55A8"/>
    <w:rsid w:val="00BE727E"/>
    <w:rsid w:val="00BF30DE"/>
    <w:rsid w:val="00BF563B"/>
    <w:rsid w:val="00BF7E92"/>
    <w:rsid w:val="00C02A5A"/>
    <w:rsid w:val="00C0503D"/>
    <w:rsid w:val="00C16183"/>
    <w:rsid w:val="00C20098"/>
    <w:rsid w:val="00C20184"/>
    <w:rsid w:val="00C21D88"/>
    <w:rsid w:val="00C22735"/>
    <w:rsid w:val="00C232E4"/>
    <w:rsid w:val="00C2402E"/>
    <w:rsid w:val="00C27BD8"/>
    <w:rsid w:val="00C32813"/>
    <w:rsid w:val="00C411C5"/>
    <w:rsid w:val="00C42F8A"/>
    <w:rsid w:val="00C46C35"/>
    <w:rsid w:val="00C475C6"/>
    <w:rsid w:val="00C501A8"/>
    <w:rsid w:val="00C566D1"/>
    <w:rsid w:val="00C62D87"/>
    <w:rsid w:val="00C64C24"/>
    <w:rsid w:val="00C66F8F"/>
    <w:rsid w:val="00C67377"/>
    <w:rsid w:val="00C7112C"/>
    <w:rsid w:val="00C73E7F"/>
    <w:rsid w:val="00C743C8"/>
    <w:rsid w:val="00C75C54"/>
    <w:rsid w:val="00C7697D"/>
    <w:rsid w:val="00C841AA"/>
    <w:rsid w:val="00C85A84"/>
    <w:rsid w:val="00C95762"/>
    <w:rsid w:val="00C9595F"/>
    <w:rsid w:val="00C96E80"/>
    <w:rsid w:val="00CA0550"/>
    <w:rsid w:val="00CA0720"/>
    <w:rsid w:val="00CA23DF"/>
    <w:rsid w:val="00CA4E70"/>
    <w:rsid w:val="00CB07D8"/>
    <w:rsid w:val="00CB3103"/>
    <w:rsid w:val="00CB387A"/>
    <w:rsid w:val="00CB4806"/>
    <w:rsid w:val="00CB5D48"/>
    <w:rsid w:val="00CC06B5"/>
    <w:rsid w:val="00CC43F4"/>
    <w:rsid w:val="00CC53A4"/>
    <w:rsid w:val="00CD1440"/>
    <w:rsid w:val="00CD5226"/>
    <w:rsid w:val="00CD544E"/>
    <w:rsid w:val="00CE445B"/>
    <w:rsid w:val="00CE54F9"/>
    <w:rsid w:val="00CE698A"/>
    <w:rsid w:val="00CF0DF1"/>
    <w:rsid w:val="00CF41A7"/>
    <w:rsid w:val="00CF7793"/>
    <w:rsid w:val="00D00BB7"/>
    <w:rsid w:val="00D0106A"/>
    <w:rsid w:val="00D01A90"/>
    <w:rsid w:val="00D04F95"/>
    <w:rsid w:val="00D06C0E"/>
    <w:rsid w:val="00D12A6C"/>
    <w:rsid w:val="00D1663B"/>
    <w:rsid w:val="00D22F20"/>
    <w:rsid w:val="00D2512C"/>
    <w:rsid w:val="00D31186"/>
    <w:rsid w:val="00D32B60"/>
    <w:rsid w:val="00D374AB"/>
    <w:rsid w:val="00D4375B"/>
    <w:rsid w:val="00D44008"/>
    <w:rsid w:val="00D46836"/>
    <w:rsid w:val="00D47107"/>
    <w:rsid w:val="00D5037A"/>
    <w:rsid w:val="00D50C8A"/>
    <w:rsid w:val="00D51771"/>
    <w:rsid w:val="00D51D24"/>
    <w:rsid w:val="00D53686"/>
    <w:rsid w:val="00D5659B"/>
    <w:rsid w:val="00D61A66"/>
    <w:rsid w:val="00D6653F"/>
    <w:rsid w:val="00D70DDC"/>
    <w:rsid w:val="00D72A16"/>
    <w:rsid w:val="00D77DC6"/>
    <w:rsid w:val="00D81A14"/>
    <w:rsid w:val="00D82FAF"/>
    <w:rsid w:val="00D8456C"/>
    <w:rsid w:val="00D87633"/>
    <w:rsid w:val="00D9170F"/>
    <w:rsid w:val="00D92E65"/>
    <w:rsid w:val="00D95B41"/>
    <w:rsid w:val="00DA23A3"/>
    <w:rsid w:val="00DB07C6"/>
    <w:rsid w:val="00DB1C05"/>
    <w:rsid w:val="00DB32F3"/>
    <w:rsid w:val="00DC0537"/>
    <w:rsid w:val="00DC0790"/>
    <w:rsid w:val="00DD51BA"/>
    <w:rsid w:val="00DD59F8"/>
    <w:rsid w:val="00DD7B07"/>
    <w:rsid w:val="00DE4509"/>
    <w:rsid w:val="00DE5E58"/>
    <w:rsid w:val="00E000DD"/>
    <w:rsid w:val="00E00908"/>
    <w:rsid w:val="00E02C87"/>
    <w:rsid w:val="00E1011C"/>
    <w:rsid w:val="00E10AC8"/>
    <w:rsid w:val="00E21360"/>
    <w:rsid w:val="00E218A7"/>
    <w:rsid w:val="00E21E39"/>
    <w:rsid w:val="00E2375D"/>
    <w:rsid w:val="00E2586C"/>
    <w:rsid w:val="00E264FA"/>
    <w:rsid w:val="00E30B3F"/>
    <w:rsid w:val="00E37FA4"/>
    <w:rsid w:val="00E42C93"/>
    <w:rsid w:val="00E47FE3"/>
    <w:rsid w:val="00E5482B"/>
    <w:rsid w:val="00E550C3"/>
    <w:rsid w:val="00E61777"/>
    <w:rsid w:val="00E65688"/>
    <w:rsid w:val="00E71210"/>
    <w:rsid w:val="00E81116"/>
    <w:rsid w:val="00E81CA8"/>
    <w:rsid w:val="00E83CA0"/>
    <w:rsid w:val="00E84D10"/>
    <w:rsid w:val="00E87612"/>
    <w:rsid w:val="00E87BD1"/>
    <w:rsid w:val="00E925AE"/>
    <w:rsid w:val="00E938AE"/>
    <w:rsid w:val="00EA1660"/>
    <w:rsid w:val="00EA75C6"/>
    <w:rsid w:val="00EB6203"/>
    <w:rsid w:val="00EC1442"/>
    <w:rsid w:val="00EC1A52"/>
    <w:rsid w:val="00EC3751"/>
    <w:rsid w:val="00EC47E0"/>
    <w:rsid w:val="00EC59EE"/>
    <w:rsid w:val="00EC7F2A"/>
    <w:rsid w:val="00ED0E23"/>
    <w:rsid w:val="00ED17FD"/>
    <w:rsid w:val="00ED32C1"/>
    <w:rsid w:val="00ED56D7"/>
    <w:rsid w:val="00EE5605"/>
    <w:rsid w:val="00EE7B7B"/>
    <w:rsid w:val="00EF0216"/>
    <w:rsid w:val="00EF1B1E"/>
    <w:rsid w:val="00EF27A7"/>
    <w:rsid w:val="00EF4B36"/>
    <w:rsid w:val="00EF68E5"/>
    <w:rsid w:val="00F04036"/>
    <w:rsid w:val="00F04AE7"/>
    <w:rsid w:val="00F0593B"/>
    <w:rsid w:val="00F05BDF"/>
    <w:rsid w:val="00F071B9"/>
    <w:rsid w:val="00F07B7B"/>
    <w:rsid w:val="00F07B7D"/>
    <w:rsid w:val="00F105FA"/>
    <w:rsid w:val="00F15B37"/>
    <w:rsid w:val="00F21CA4"/>
    <w:rsid w:val="00F21F35"/>
    <w:rsid w:val="00F25564"/>
    <w:rsid w:val="00F2727B"/>
    <w:rsid w:val="00F27F5B"/>
    <w:rsid w:val="00F36E37"/>
    <w:rsid w:val="00F437EF"/>
    <w:rsid w:val="00F442CF"/>
    <w:rsid w:val="00F45F88"/>
    <w:rsid w:val="00F52699"/>
    <w:rsid w:val="00F571AB"/>
    <w:rsid w:val="00F63851"/>
    <w:rsid w:val="00F63AB6"/>
    <w:rsid w:val="00F666F1"/>
    <w:rsid w:val="00F66B45"/>
    <w:rsid w:val="00F7062B"/>
    <w:rsid w:val="00F71610"/>
    <w:rsid w:val="00F72FCF"/>
    <w:rsid w:val="00F80725"/>
    <w:rsid w:val="00F87A58"/>
    <w:rsid w:val="00F92EAA"/>
    <w:rsid w:val="00F94254"/>
    <w:rsid w:val="00F977B8"/>
    <w:rsid w:val="00FA45E1"/>
    <w:rsid w:val="00FA610B"/>
    <w:rsid w:val="00FA66F6"/>
    <w:rsid w:val="00FB070E"/>
    <w:rsid w:val="00FB4AE0"/>
    <w:rsid w:val="00FB7E07"/>
    <w:rsid w:val="00FC5B02"/>
    <w:rsid w:val="00FC638A"/>
    <w:rsid w:val="00FC65C8"/>
    <w:rsid w:val="00FD1028"/>
    <w:rsid w:val="00FD6B98"/>
    <w:rsid w:val="00FE25B4"/>
    <w:rsid w:val="00FE2D91"/>
    <w:rsid w:val="00FE462E"/>
    <w:rsid w:val="00FE5B65"/>
    <w:rsid w:val="00FE6EF0"/>
    <w:rsid w:val="00FE7989"/>
    <w:rsid w:val="00FF194B"/>
    <w:rsid w:val="00FF4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7A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BC8"/>
    <w:pPr>
      <w:ind w:left="720"/>
      <w:contextualSpacing/>
    </w:pPr>
  </w:style>
  <w:style w:type="character" w:styleId="Hyperlink">
    <w:name w:val="Hyperlink"/>
    <w:rsid w:val="00D31186"/>
    <w:rPr>
      <w:color w:val="0000FF"/>
      <w:u w:val="single"/>
    </w:rPr>
  </w:style>
  <w:style w:type="paragraph" w:customStyle="1" w:styleId="Default">
    <w:name w:val="Default"/>
    <w:uiPriority w:val="99"/>
    <w:rsid w:val="00D31186"/>
    <w:pPr>
      <w:widowControl w:val="0"/>
      <w:autoSpaceDE w:val="0"/>
      <w:autoSpaceDN w:val="0"/>
      <w:adjustRightInd w:val="0"/>
      <w:spacing w:after="0" w:line="240" w:lineRule="auto"/>
    </w:pPr>
    <w:rPr>
      <w:rFonts w:ascii="Arial" w:eastAsia="MS Mincho" w:hAnsi="Arial" w:cs="Arial"/>
      <w:color w:val="000000"/>
      <w:sz w:val="24"/>
      <w:szCs w:val="24"/>
      <w:lang w:eastAsia="ja-JP"/>
    </w:rPr>
  </w:style>
  <w:style w:type="paragraph" w:styleId="BalloonText">
    <w:name w:val="Balloon Text"/>
    <w:basedOn w:val="Normal"/>
    <w:link w:val="BalloonTextChar"/>
    <w:uiPriority w:val="99"/>
    <w:semiHidden/>
    <w:unhideWhenUsed/>
    <w:rsid w:val="007D2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00E"/>
    <w:rPr>
      <w:rFonts w:ascii="Tahoma" w:hAnsi="Tahoma" w:cs="Tahoma"/>
      <w:sz w:val="16"/>
      <w:szCs w:val="16"/>
    </w:rPr>
  </w:style>
  <w:style w:type="paragraph" w:styleId="Header">
    <w:name w:val="header"/>
    <w:basedOn w:val="Normal"/>
    <w:link w:val="HeaderChar"/>
    <w:uiPriority w:val="99"/>
    <w:semiHidden/>
    <w:unhideWhenUsed/>
    <w:rsid w:val="006346E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46EE"/>
  </w:style>
  <w:style w:type="paragraph" w:styleId="Footer">
    <w:name w:val="footer"/>
    <w:basedOn w:val="Normal"/>
    <w:link w:val="FooterChar"/>
    <w:uiPriority w:val="99"/>
    <w:semiHidden/>
    <w:unhideWhenUsed/>
    <w:rsid w:val="006346E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46EE"/>
  </w:style>
</w:styles>
</file>

<file path=word/webSettings.xml><?xml version="1.0" encoding="utf-8"?>
<w:webSettings xmlns:r="http://schemas.openxmlformats.org/officeDocument/2006/relationships" xmlns:w="http://schemas.openxmlformats.org/wordprocessingml/2006/main">
  <w:divs>
    <w:div w:id="7147671">
      <w:bodyDiv w:val="1"/>
      <w:marLeft w:val="0"/>
      <w:marRight w:val="0"/>
      <w:marTop w:val="0"/>
      <w:marBottom w:val="0"/>
      <w:divBdr>
        <w:top w:val="none" w:sz="0" w:space="0" w:color="auto"/>
        <w:left w:val="none" w:sz="0" w:space="0" w:color="auto"/>
        <w:bottom w:val="none" w:sz="0" w:space="0" w:color="auto"/>
        <w:right w:val="none" w:sz="0" w:space="0" w:color="auto"/>
      </w:divBdr>
    </w:div>
    <w:div w:id="25520576">
      <w:bodyDiv w:val="1"/>
      <w:marLeft w:val="0"/>
      <w:marRight w:val="0"/>
      <w:marTop w:val="0"/>
      <w:marBottom w:val="0"/>
      <w:divBdr>
        <w:top w:val="none" w:sz="0" w:space="0" w:color="auto"/>
        <w:left w:val="none" w:sz="0" w:space="0" w:color="auto"/>
        <w:bottom w:val="none" w:sz="0" w:space="0" w:color="auto"/>
        <w:right w:val="none" w:sz="0" w:space="0" w:color="auto"/>
      </w:divBdr>
      <w:divsChild>
        <w:div w:id="2136557779">
          <w:marLeft w:val="547"/>
          <w:marRight w:val="0"/>
          <w:marTop w:val="120"/>
          <w:marBottom w:val="0"/>
          <w:divBdr>
            <w:top w:val="none" w:sz="0" w:space="0" w:color="auto"/>
            <w:left w:val="none" w:sz="0" w:space="0" w:color="auto"/>
            <w:bottom w:val="none" w:sz="0" w:space="0" w:color="auto"/>
            <w:right w:val="none" w:sz="0" w:space="0" w:color="auto"/>
          </w:divBdr>
        </w:div>
        <w:div w:id="1874417414">
          <w:marLeft w:val="547"/>
          <w:marRight w:val="0"/>
          <w:marTop w:val="120"/>
          <w:marBottom w:val="0"/>
          <w:divBdr>
            <w:top w:val="none" w:sz="0" w:space="0" w:color="auto"/>
            <w:left w:val="none" w:sz="0" w:space="0" w:color="auto"/>
            <w:bottom w:val="none" w:sz="0" w:space="0" w:color="auto"/>
            <w:right w:val="none" w:sz="0" w:space="0" w:color="auto"/>
          </w:divBdr>
        </w:div>
        <w:div w:id="548688829">
          <w:marLeft w:val="547"/>
          <w:marRight w:val="0"/>
          <w:marTop w:val="120"/>
          <w:marBottom w:val="0"/>
          <w:divBdr>
            <w:top w:val="none" w:sz="0" w:space="0" w:color="auto"/>
            <w:left w:val="none" w:sz="0" w:space="0" w:color="auto"/>
            <w:bottom w:val="none" w:sz="0" w:space="0" w:color="auto"/>
            <w:right w:val="none" w:sz="0" w:space="0" w:color="auto"/>
          </w:divBdr>
        </w:div>
        <w:div w:id="308945186">
          <w:marLeft w:val="547"/>
          <w:marRight w:val="0"/>
          <w:marTop w:val="120"/>
          <w:marBottom w:val="0"/>
          <w:divBdr>
            <w:top w:val="none" w:sz="0" w:space="0" w:color="auto"/>
            <w:left w:val="none" w:sz="0" w:space="0" w:color="auto"/>
            <w:bottom w:val="none" w:sz="0" w:space="0" w:color="auto"/>
            <w:right w:val="none" w:sz="0" w:space="0" w:color="auto"/>
          </w:divBdr>
        </w:div>
        <w:div w:id="1589147068">
          <w:marLeft w:val="547"/>
          <w:marRight w:val="0"/>
          <w:marTop w:val="120"/>
          <w:marBottom w:val="0"/>
          <w:divBdr>
            <w:top w:val="none" w:sz="0" w:space="0" w:color="auto"/>
            <w:left w:val="none" w:sz="0" w:space="0" w:color="auto"/>
            <w:bottom w:val="none" w:sz="0" w:space="0" w:color="auto"/>
            <w:right w:val="none" w:sz="0" w:space="0" w:color="auto"/>
          </w:divBdr>
        </w:div>
        <w:div w:id="1538852726">
          <w:marLeft w:val="547"/>
          <w:marRight w:val="0"/>
          <w:marTop w:val="120"/>
          <w:marBottom w:val="0"/>
          <w:divBdr>
            <w:top w:val="none" w:sz="0" w:space="0" w:color="auto"/>
            <w:left w:val="none" w:sz="0" w:space="0" w:color="auto"/>
            <w:bottom w:val="none" w:sz="0" w:space="0" w:color="auto"/>
            <w:right w:val="none" w:sz="0" w:space="0" w:color="auto"/>
          </w:divBdr>
        </w:div>
        <w:div w:id="892422050">
          <w:marLeft w:val="547"/>
          <w:marRight w:val="0"/>
          <w:marTop w:val="120"/>
          <w:marBottom w:val="0"/>
          <w:divBdr>
            <w:top w:val="none" w:sz="0" w:space="0" w:color="auto"/>
            <w:left w:val="none" w:sz="0" w:space="0" w:color="auto"/>
            <w:bottom w:val="none" w:sz="0" w:space="0" w:color="auto"/>
            <w:right w:val="none" w:sz="0" w:space="0" w:color="auto"/>
          </w:divBdr>
        </w:div>
        <w:div w:id="677274730">
          <w:marLeft w:val="547"/>
          <w:marRight w:val="0"/>
          <w:marTop w:val="120"/>
          <w:marBottom w:val="0"/>
          <w:divBdr>
            <w:top w:val="none" w:sz="0" w:space="0" w:color="auto"/>
            <w:left w:val="none" w:sz="0" w:space="0" w:color="auto"/>
            <w:bottom w:val="none" w:sz="0" w:space="0" w:color="auto"/>
            <w:right w:val="none" w:sz="0" w:space="0" w:color="auto"/>
          </w:divBdr>
        </w:div>
        <w:div w:id="1319462590">
          <w:marLeft w:val="547"/>
          <w:marRight w:val="0"/>
          <w:marTop w:val="120"/>
          <w:marBottom w:val="0"/>
          <w:divBdr>
            <w:top w:val="none" w:sz="0" w:space="0" w:color="auto"/>
            <w:left w:val="none" w:sz="0" w:space="0" w:color="auto"/>
            <w:bottom w:val="none" w:sz="0" w:space="0" w:color="auto"/>
            <w:right w:val="none" w:sz="0" w:space="0" w:color="auto"/>
          </w:divBdr>
        </w:div>
        <w:div w:id="984893985">
          <w:marLeft w:val="547"/>
          <w:marRight w:val="0"/>
          <w:marTop w:val="120"/>
          <w:marBottom w:val="0"/>
          <w:divBdr>
            <w:top w:val="none" w:sz="0" w:space="0" w:color="auto"/>
            <w:left w:val="none" w:sz="0" w:space="0" w:color="auto"/>
            <w:bottom w:val="none" w:sz="0" w:space="0" w:color="auto"/>
            <w:right w:val="none" w:sz="0" w:space="0" w:color="auto"/>
          </w:divBdr>
        </w:div>
      </w:divsChild>
    </w:div>
    <w:div w:id="178932427">
      <w:bodyDiv w:val="1"/>
      <w:marLeft w:val="0"/>
      <w:marRight w:val="0"/>
      <w:marTop w:val="0"/>
      <w:marBottom w:val="0"/>
      <w:divBdr>
        <w:top w:val="none" w:sz="0" w:space="0" w:color="auto"/>
        <w:left w:val="none" w:sz="0" w:space="0" w:color="auto"/>
        <w:bottom w:val="none" w:sz="0" w:space="0" w:color="auto"/>
        <w:right w:val="none" w:sz="0" w:space="0" w:color="auto"/>
      </w:divBdr>
      <w:divsChild>
        <w:div w:id="1133524588">
          <w:marLeft w:val="1253"/>
          <w:marRight w:val="0"/>
          <w:marTop w:val="120"/>
          <w:marBottom w:val="0"/>
          <w:divBdr>
            <w:top w:val="none" w:sz="0" w:space="0" w:color="auto"/>
            <w:left w:val="none" w:sz="0" w:space="0" w:color="auto"/>
            <w:bottom w:val="none" w:sz="0" w:space="0" w:color="auto"/>
            <w:right w:val="none" w:sz="0" w:space="0" w:color="auto"/>
          </w:divBdr>
        </w:div>
        <w:div w:id="2078741938">
          <w:marLeft w:val="1253"/>
          <w:marRight w:val="0"/>
          <w:marTop w:val="120"/>
          <w:marBottom w:val="0"/>
          <w:divBdr>
            <w:top w:val="none" w:sz="0" w:space="0" w:color="auto"/>
            <w:left w:val="none" w:sz="0" w:space="0" w:color="auto"/>
            <w:bottom w:val="none" w:sz="0" w:space="0" w:color="auto"/>
            <w:right w:val="none" w:sz="0" w:space="0" w:color="auto"/>
          </w:divBdr>
        </w:div>
        <w:div w:id="1240866638">
          <w:marLeft w:val="1253"/>
          <w:marRight w:val="0"/>
          <w:marTop w:val="120"/>
          <w:marBottom w:val="0"/>
          <w:divBdr>
            <w:top w:val="none" w:sz="0" w:space="0" w:color="auto"/>
            <w:left w:val="none" w:sz="0" w:space="0" w:color="auto"/>
            <w:bottom w:val="none" w:sz="0" w:space="0" w:color="auto"/>
            <w:right w:val="none" w:sz="0" w:space="0" w:color="auto"/>
          </w:divBdr>
        </w:div>
      </w:divsChild>
    </w:div>
    <w:div w:id="284433393">
      <w:bodyDiv w:val="1"/>
      <w:marLeft w:val="0"/>
      <w:marRight w:val="0"/>
      <w:marTop w:val="0"/>
      <w:marBottom w:val="0"/>
      <w:divBdr>
        <w:top w:val="none" w:sz="0" w:space="0" w:color="auto"/>
        <w:left w:val="none" w:sz="0" w:space="0" w:color="auto"/>
        <w:bottom w:val="none" w:sz="0" w:space="0" w:color="auto"/>
        <w:right w:val="none" w:sz="0" w:space="0" w:color="auto"/>
      </w:divBdr>
      <w:divsChild>
        <w:div w:id="1709915318">
          <w:marLeft w:val="547"/>
          <w:marRight w:val="0"/>
          <w:marTop w:val="120"/>
          <w:marBottom w:val="0"/>
          <w:divBdr>
            <w:top w:val="none" w:sz="0" w:space="0" w:color="auto"/>
            <w:left w:val="none" w:sz="0" w:space="0" w:color="auto"/>
            <w:bottom w:val="none" w:sz="0" w:space="0" w:color="auto"/>
            <w:right w:val="none" w:sz="0" w:space="0" w:color="auto"/>
          </w:divBdr>
        </w:div>
        <w:div w:id="567112724">
          <w:marLeft w:val="547"/>
          <w:marRight w:val="0"/>
          <w:marTop w:val="120"/>
          <w:marBottom w:val="0"/>
          <w:divBdr>
            <w:top w:val="none" w:sz="0" w:space="0" w:color="auto"/>
            <w:left w:val="none" w:sz="0" w:space="0" w:color="auto"/>
            <w:bottom w:val="none" w:sz="0" w:space="0" w:color="auto"/>
            <w:right w:val="none" w:sz="0" w:space="0" w:color="auto"/>
          </w:divBdr>
        </w:div>
        <w:div w:id="1389524854">
          <w:marLeft w:val="547"/>
          <w:marRight w:val="0"/>
          <w:marTop w:val="120"/>
          <w:marBottom w:val="0"/>
          <w:divBdr>
            <w:top w:val="none" w:sz="0" w:space="0" w:color="auto"/>
            <w:left w:val="none" w:sz="0" w:space="0" w:color="auto"/>
            <w:bottom w:val="none" w:sz="0" w:space="0" w:color="auto"/>
            <w:right w:val="none" w:sz="0" w:space="0" w:color="auto"/>
          </w:divBdr>
        </w:div>
      </w:divsChild>
    </w:div>
    <w:div w:id="291056568">
      <w:bodyDiv w:val="1"/>
      <w:marLeft w:val="0"/>
      <w:marRight w:val="0"/>
      <w:marTop w:val="0"/>
      <w:marBottom w:val="0"/>
      <w:divBdr>
        <w:top w:val="none" w:sz="0" w:space="0" w:color="auto"/>
        <w:left w:val="none" w:sz="0" w:space="0" w:color="auto"/>
        <w:bottom w:val="none" w:sz="0" w:space="0" w:color="auto"/>
        <w:right w:val="none" w:sz="0" w:space="0" w:color="auto"/>
      </w:divBdr>
    </w:div>
    <w:div w:id="303394027">
      <w:bodyDiv w:val="1"/>
      <w:marLeft w:val="0"/>
      <w:marRight w:val="0"/>
      <w:marTop w:val="0"/>
      <w:marBottom w:val="0"/>
      <w:divBdr>
        <w:top w:val="none" w:sz="0" w:space="0" w:color="auto"/>
        <w:left w:val="none" w:sz="0" w:space="0" w:color="auto"/>
        <w:bottom w:val="none" w:sz="0" w:space="0" w:color="auto"/>
        <w:right w:val="none" w:sz="0" w:space="0" w:color="auto"/>
      </w:divBdr>
      <w:divsChild>
        <w:div w:id="415369173">
          <w:marLeft w:val="86"/>
          <w:marRight w:val="0"/>
          <w:marTop w:val="120"/>
          <w:marBottom w:val="0"/>
          <w:divBdr>
            <w:top w:val="none" w:sz="0" w:space="0" w:color="auto"/>
            <w:left w:val="none" w:sz="0" w:space="0" w:color="auto"/>
            <w:bottom w:val="none" w:sz="0" w:space="0" w:color="auto"/>
            <w:right w:val="none" w:sz="0" w:space="0" w:color="auto"/>
          </w:divBdr>
        </w:div>
      </w:divsChild>
    </w:div>
    <w:div w:id="314725761">
      <w:bodyDiv w:val="1"/>
      <w:marLeft w:val="0"/>
      <w:marRight w:val="0"/>
      <w:marTop w:val="0"/>
      <w:marBottom w:val="0"/>
      <w:divBdr>
        <w:top w:val="none" w:sz="0" w:space="0" w:color="auto"/>
        <w:left w:val="none" w:sz="0" w:space="0" w:color="auto"/>
        <w:bottom w:val="none" w:sz="0" w:space="0" w:color="auto"/>
        <w:right w:val="none" w:sz="0" w:space="0" w:color="auto"/>
      </w:divBdr>
      <w:divsChild>
        <w:div w:id="664405551">
          <w:marLeft w:val="547"/>
          <w:marRight w:val="0"/>
          <w:marTop w:val="120"/>
          <w:marBottom w:val="0"/>
          <w:divBdr>
            <w:top w:val="none" w:sz="0" w:space="0" w:color="auto"/>
            <w:left w:val="none" w:sz="0" w:space="0" w:color="auto"/>
            <w:bottom w:val="none" w:sz="0" w:space="0" w:color="auto"/>
            <w:right w:val="none" w:sz="0" w:space="0" w:color="auto"/>
          </w:divBdr>
        </w:div>
        <w:div w:id="1324969233">
          <w:marLeft w:val="547"/>
          <w:marRight w:val="0"/>
          <w:marTop w:val="120"/>
          <w:marBottom w:val="0"/>
          <w:divBdr>
            <w:top w:val="none" w:sz="0" w:space="0" w:color="auto"/>
            <w:left w:val="none" w:sz="0" w:space="0" w:color="auto"/>
            <w:bottom w:val="none" w:sz="0" w:space="0" w:color="auto"/>
            <w:right w:val="none" w:sz="0" w:space="0" w:color="auto"/>
          </w:divBdr>
        </w:div>
        <w:div w:id="1473868675">
          <w:marLeft w:val="547"/>
          <w:marRight w:val="0"/>
          <w:marTop w:val="120"/>
          <w:marBottom w:val="0"/>
          <w:divBdr>
            <w:top w:val="none" w:sz="0" w:space="0" w:color="auto"/>
            <w:left w:val="none" w:sz="0" w:space="0" w:color="auto"/>
            <w:bottom w:val="none" w:sz="0" w:space="0" w:color="auto"/>
            <w:right w:val="none" w:sz="0" w:space="0" w:color="auto"/>
          </w:divBdr>
        </w:div>
        <w:div w:id="123472383">
          <w:marLeft w:val="547"/>
          <w:marRight w:val="0"/>
          <w:marTop w:val="120"/>
          <w:marBottom w:val="0"/>
          <w:divBdr>
            <w:top w:val="none" w:sz="0" w:space="0" w:color="auto"/>
            <w:left w:val="none" w:sz="0" w:space="0" w:color="auto"/>
            <w:bottom w:val="none" w:sz="0" w:space="0" w:color="auto"/>
            <w:right w:val="none" w:sz="0" w:space="0" w:color="auto"/>
          </w:divBdr>
        </w:div>
      </w:divsChild>
    </w:div>
    <w:div w:id="336927169">
      <w:bodyDiv w:val="1"/>
      <w:marLeft w:val="0"/>
      <w:marRight w:val="0"/>
      <w:marTop w:val="0"/>
      <w:marBottom w:val="0"/>
      <w:divBdr>
        <w:top w:val="none" w:sz="0" w:space="0" w:color="auto"/>
        <w:left w:val="none" w:sz="0" w:space="0" w:color="auto"/>
        <w:bottom w:val="none" w:sz="0" w:space="0" w:color="auto"/>
        <w:right w:val="none" w:sz="0" w:space="0" w:color="auto"/>
      </w:divBdr>
      <w:divsChild>
        <w:div w:id="1942033583">
          <w:marLeft w:val="86"/>
          <w:marRight w:val="0"/>
          <w:marTop w:val="0"/>
          <w:marBottom w:val="0"/>
          <w:divBdr>
            <w:top w:val="none" w:sz="0" w:space="0" w:color="auto"/>
            <w:left w:val="none" w:sz="0" w:space="0" w:color="auto"/>
            <w:bottom w:val="none" w:sz="0" w:space="0" w:color="auto"/>
            <w:right w:val="none" w:sz="0" w:space="0" w:color="auto"/>
          </w:divBdr>
        </w:div>
      </w:divsChild>
    </w:div>
    <w:div w:id="474494335">
      <w:bodyDiv w:val="1"/>
      <w:marLeft w:val="0"/>
      <w:marRight w:val="0"/>
      <w:marTop w:val="0"/>
      <w:marBottom w:val="0"/>
      <w:divBdr>
        <w:top w:val="none" w:sz="0" w:space="0" w:color="auto"/>
        <w:left w:val="none" w:sz="0" w:space="0" w:color="auto"/>
        <w:bottom w:val="none" w:sz="0" w:space="0" w:color="auto"/>
        <w:right w:val="none" w:sz="0" w:space="0" w:color="auto"/>
      </w:divBdr>
      <w:divsChild>
        <w:div w:id="1304002156">
          <w:marLeft w:val="547"/>
          <w:marRight w:val="0"/>
          <w:marTop w:val="0"/>
          <w:marBottom w:val="0"/>
          <w:divBdr>
            <w:top w:val="none" w:sz="0" w:space="0" w:color="auto"/>
            <w:left w:val="none" w:sz="0" w:space="0" w:color="auto"/>
            <w:bottom w:val="none" w:sz="0" w:space="0" w:color="auto"/>
            <w:right w:val="none" w:sz="0" w:space="0" w:color="auto"/>
          </w:divBdr>
        </w:div>
      </w:divsChild>
    </w:div>
    <w:div w:id="498891797">
      <w:bodyDiv w:val="1"/>
      <w:marLeft w:val="0"/>
      <w:marRight w:val="0"/>
      <w:marTop w:val="0"/>
      <w:marBottom w:val="0"/>
      <w:divBdr>
        <w:top w:val="none" w:sz="0" w:space="0" w:color="auto"/>
        <w:left w:val="none" w:sz="0" w:space="0" w:color="auto"/>
        <w:bottom w:val="none" w:sz="0" w:space="0" w:color="auto"/>
        <w:right w:val="none" w:sz="0" w:space="0" w:color="auto"/>
      </w:divBdr>
      <w:divsChild>
        <w:div w:id="990327504">
          <w:marLeft w:val="547"/>
          <w:marRight w:val="0"/>
          <w:marTop w:val="120"/>
          <w:marBottom w:val="0"/>
          <w:divBdr>
            <w:top w:val="none" w:sz="0" w:space="0" w:color="auto"/>
            <w:left w:val="none" w:sz="0" w:space="0" w:color="auto"/>
            <w:bottom w:val="none" w:sz="0" w:space="0" w:color="auto"/>
            <w:right w:val="none" w:sz="0" w:space="0" w:color="auto"/>
          </w:divBdr>
        </w:div>
        <w:div w:id="1963613398">
          <w:marLeft w:val="547"/>
          <w:marRight w:val="0"/>
          <w:marTop w:val="120"/>
          <w:marBottom w:val="0"/>
          <w:divBdr>
            <w:top w:val="none" w:sz="0" w:space="0" w:color="auto"/>
            <w:left w:val="none" w:sz="0" w:space="0" w:color="auto"/>
            <w:bottom w:val="none" w:sz="0" w:space="0" w:color="auto"/>
            <w:right w:val="none" w:sz="0" w:space="0" w:color="auto"/>
          </w:divBdr>
        </w:div>
      </w:divsChild>
    </w:div>
    <w:div w:id="547685788">
      <w:bodyDiv w:val="1"/>
      <w:marLeft w:val="0"/>
      <w:marRight w:val="0"/>
      <w:marTop w:val="0"/>
      <w:marBottom w:val="0"/>
      <w:divBdr>
        <w:top w:val="none" w:sz="0" w:space="0" w:color="auto"/>
        <w:left w:val="none" w:sz="0" w:space="0" w:color="auto"/>
        <w:bottom w:val="none" w:sz="0" w:space="0" w:color="auto"/>
        <w:right w:val="none" w:sz="0" w:space="0" w:color="auto"/>
      </w:divBdr>
      <w:divsChild>
        <w:div w:id="531963777">
          <w:marLeft w:val="547"/>
          <w:marRight w:val="0"/>
          <w:marTop w:val="120"/>
          <w:marBottom w:val="0"/>
          <w:divBdr>
            <w:top w:val="none" w:sz="0" w:space="0" w:color="auto"/>
            <w:left w:val="none" w:sz="0" w:space="0" w:color="auto"/>
            <w:bottom w:val="none" w:sz="0" w:space="0" w:color="auto"/>
            <w:right w:val="none" w:sz="0" w:space="0" w:color="auto"/>
          </w:divBdr>
        </w:div>
        <w:div w:id="505557455">
          <w:marLeft w:val="547"/>
          <w:marRight w:val="0"/>
          <w:marTop w:val="120"/>
          <w:marBottom w:val="0"/>
          <w:divBdr>
            <w:top w:val="none" w:sz="0" w:space="0" w:color="auto"/>
            <w:left w:val="none" w:sz="0" w:space="0" w:color="auto"/>
            <w:bottom w:val="none" w:sz="0" w:space="0" w:color="auto"/>
            <w:right w:val="none" w:sz="0" w:space="0" w:color="auto"/>
          </w:divBdr>
        </w:div>
        <w:div w:id="1630087321">
          <w:marLeft w:val="547"/>
          <w:marRight w:val="0"/>
          <w:marTop w:val="120"/>
          <w:marBottom w:val="0"/>
          <w:divBdr>
            <w:top w:val="none" w:sz="0" w:space="0" w:color="auto"/>
            <w:left w:val="none" w:sz="0" w:space="0" w:color="auto"/>
            <w:bottom w:val="none" w:sz="0" w:space="0" w:color="auto"/>
            <w:right w:val="none" w:sz="0" w:space="0" w:color="auto"/>
          </w:divBdr>
        </w:div>
        <w:div w:id="701057976">
          <w:marLeft w:val="547"/>
          <w:marRight w:val="0"/>
          <w:marTop w:val="120"/>
          <w:marBottom w:val="0"/>
          <w:divBdr>
            <w:top w:val="none" w:sz="0" w:space="0" w:color="auto"/>
            <w:left w:val="none" w:sz="0" w:space="0" w:color="auto"/>
            <w:bottom w:val="none" w:sz="0" w:space="0" w:color="auto"/>
            <w:right w:val="none" w:sz="0" w:space="0" w:color="auto"/>
          </w:divBdr>
        </w:div>
        <w:div w:id="1802115105">
          <w:marLeft w:val="547"/>
          <w:marRight w:val="0"/>
          <w:marTop w:val="120"/>
          <w:marBottom w:val="0"/>
          <w:divBdr>
            <w:top w:val="none" w:sz="0" w:space="0" w:color="auto"/>
            <w:left w:val="none" w:sz="0" w:space="0" w:color="auto"/>
            <w:bottom w:val="none" w:sz="0" w:space="0" w:color="auto"/>
            <w:right w:val="none" w:sz="0" w:space="0" w:color="auto"/>
          </w:divBdr>
        </w:div>
        <w:div w:id="971600319">
          <w:marLeft w:val="547"/>
          <w:marRight w:val="0"/>
          <w:marTop w:val="120"/>
          <w:marBottom w:val="0"/>
          <w:divBdr>
            <w:top w:val="none" w:sz="0" w:space="0" w:color="auto"/>
            <w:left w:val="none" w:sz="0" w:space="0" w:color="auto"/>
            <w:bottom w:val="none" w:sz="0" w:space="0" w:color="auto"/>
            <w:right w:val="none" w:sz="0" w:space="0" w:color="auto"/>
          </w:divBdr>
        </w:div>
        <w:div w:id="1678969596">
          <w:marLeft w:val="547"/>
          <w:marRight w:val="0"/>
          <w:marTop w:val="120"/>
          <w:marBottom w:val="0"/>
          <w:divBdr>
            <w:top w:val="none" w:sz="0" w:space="0" w:color="auto"/>
            <w:left w:val="none" w:sz="0" w:space="0" w:color="auto"/>
            <w:bottom w:val="none" w:sz="0" w:space="0" w:color="auto"/>
            <w:right w:val="none" w:sz="0" w:space="0" w:color="auto"/>
          </w:divBdr>
        </w:div>
        <w:div w:id="1723555046">
          <w:marLeft w:val="547"/>
          <w:marRight w:val="0"/>
          <w:marTop w:val="120"/>
          <w:marBottom w:val="0"/>
          <w:divBdr>
            <w:top w:val="none" w:sz="0" w:space="0" w:color="auto"/>
            <w:left w:val="none" w:sz="0" w:space="0" w:color="auto"/>
            <w:bottom w:val="none" w:sz="0" w:space="0" w:color="auto"/>
            <w:right w:val="none" w:sz="0" w:space="0" w:color="auto"/>
          </w:divBdr>
        </w:div>
        <w:div w:id="113788752">
          <w:marLeft w:val="547"/>
          <w:marRight w:val="0"/>
          <w:marTop w:val="120"/>
          <w:marBottom w:val="0"/>
          <w:divBdr>
            <w:top w:val="none" w:sz="0" w:space="0" w:color="auto"/>
            <w:left w:val="none" w:sz="0" w:space="0" w:color="auto"/>
            <w:bottom w:val="none" w:sz="0" w:space="0" w:color="auto"/>
            <w:right w:val="none" w:sz="0" w:space="0" w:color="auto"/>
          </w:divBdr>
        </w:div>
        <w:div w:id="1487434030">
          <w:marLeft w:val="547"/>
          <w:marRight w:val="0"/>
          <w:marTop w:val="120"/>
          <w:marBottom w:val="0"/>
          <w:divBdr>
            <w:top w:val="none" w:sz="0" w:space="0" w:color="auto"/>
            <w:left w:val="none" w:sz="0" w:space="0" w:color="auto"/>
            <w:bottom w:val="none" w:sz="0" w:space="0" w:color="auto"/>
            <w:right w:val="none" w:sz="0" w:space="0" w:color="auto"/>
          </w:divBdr>
        </w:div>
      </w:divsChild>
    </w:div>
    <w:div w:id="1210335520">
      <w:bodyDiv w:val="1"/>
      <w:marLeft w:val="0"/>
      <w:marRight w:val="0"/>
      <w:marTop w:val="0"/>
      <w:marBottom w:val="0"/>
      <w:divBdr>
        <w:top w:val="none" w:sz="0" w:space="0" w:color="auto"/>
        <w:left w:val="none" w:sz="0" w:space="0" w:color="auto"/>
        <w:bottom w:val="none" w:sz="0" w:space="0" w:color="auto"/>
        <w:right w:val="none" w:sz="0" w:space="0" w:color="auto"/>
      </w:divBdr>
      <w:divsChild>
        <w:div w:id="2107799597">
          <w:marLeft w:val="547"/>
          <w:marRight w:val="0"/>
          <w:marTop w:val="120"/>
          <w:marBottom w:val="0"/>
          <w:divBdr>
            <w:top w:val="none" w:sz="0" w:space="0" w:color="auto"/>
            <w:left w:val="none" w:sz="0" w:space="0" w:color="auto"/>
            <w:bottom w:val="none" w:sz="0" w:space="0" w:color="auto"/>
            <w:right w:val="none" w:sz="0" w:space="0" w:color="auto"/>
          </w:divBdr>
        </w:div>
        <w:div w:id="84806796">
          <w:marLeft w:val="547"/>
          <w:marRight w:val="0"/>
          <w:marTop w:val="120"/>
          <w:marBottom w:val="0"/>
          <w:divBdr>
            <w:top w:val="none" w:sz="0" w:space="0" w:color="auto"/>
            <w:left w:val="none" w:sz="0" w:space="0" w:color="auto"/>
            <w:bottom w:val="none" w:sz="0" w:space="0" w:color="auto"/>
            <w:right w:val="none" w:sz="0" w:space="0" w:color="auto"/>
          </w:divBdr>
        </w:div>
        <w:div w:id="1474329113">
          <w:marLeft w:val="547"/>
          <w:marRight w:val="0"/>
          <w:marTop w:val="120"/>
          <w:marBottom w:val="0"/>
          <w:divBdr>
            <w:top w:val="none" w:sz="0" w:space="0" w:color="auto"/>
            <w:left w:val="none" w:sz="0" w:space="0" w:color="auto"/>
            <w:bottom w:val="none" w:sz="0" w:space="0" w:color="auto"/>
            <w:right w:val="none" w:sz="0" w:space="0" w:color="auto"/>
          </w:divBdr>
        </w:div>
        <w:div w:id="884567648">
          <w:marLeft w:val="547"/>
          <w:marRight w:val="0"/>
          <w:marTop w:val="120"/>
          <w:marBottom w:val="0"/>
          <w:divBdr>
            <w:top w:val="none" w:sz="0" w:space="0" w:color="auto"/>
            <w:left w:val="none" w:sz="0" w:space="0" w:color="auto"/>
            <w:bottom w:val="none" w:sz="0" w:space="0" w:color="auto"/>
            <w:right w:val="none" w:sz="0" w:space="0" w:color="auto"/>
          </w:divBdr>
        </w:div>
        <w:div w:id="175195506">
          <w:marLeft w:val="547"/>
          <w:marRight w:val="0"/>
          <w:marTop w:val="120"/>
          <w:marBottom w:val="0"/>
          <w:divBdr>
            <w:top w:val="none" w:sz="0" w:space="0" w:color="auto"/>
            <w:left w:val="none" w:sz="0" w:space="0" w:color="auto"/>
            <w:bottom w:val="none" w:sz="0" w:space="0" w:color="auto"/>
            <w:right w:val="none" w:sz="0" w:space="0" w:color="auto"/>
          </w:divBdr>
        </w:div>
        <w:div w:id="1395081948">
          <w:marLeft w:val="547"/>
          <w:marRight w:val="0"/>
          <w:marTop w:val="120"/>
          <w:marBottom w:val="0"/>
          <w:divBdr>
            <w:top w:val="none" w:sz="0" w:space="0" w:color="auto"/>
            <w:left w:val="none" w:sz="0" w:space="0" w:color="auto"/>
            <w:bottom w:val="none" w:sz="0" w:space="0" w:color="auto"/>
            <w:right w:val="none" w:sz="0" w:space="0" w:color="auto"/>
          </w:divBdr>
        </w:div>
        <w:div w:id="1850212943">
          <w:marLeft w:val="547"/>
          <w:marRight w:val="0"/>
          <w:marTop w:val="120"/>
          <w:marBottom w:val="0"/>
          <w:divBdr>
            <w:top w:val="none" w:sz="0" w:space="0" w:color="auto"/>
            <w:left w:val="none" w:sz="0" w:space="0" w:color="auto"/>
            <w:bottom w:val="none" w:sz="0" w:space="0" w:color="auto"/>
            <w:right w:val="none" w:sz="0" w:space="0" w:color="auto"/>
          </w:divBdr>
        </w:div>
        <w:div w:id="193542352">
          <w:marLeft w:val="547"/>
          <w:marRight w:val="0"/>
          <w:marTop w:val="120"/>
          <w:marBottom w:val="0"/>
          <w:divBdr>
            <w:top w:val="none" w:sz="0" w:space="0" w:color="auto"/>
            <w:left w:val="none" w:sz="0" w:space="0" w:color="auto"/>
            <w:bottom w:val="none" w:sz="0" w:space="0" w:color="auto"/>
            <w:right w:val="none" w:sz="0" w:space="0" w:color="auto"/>
          </w:divBdr>
        </w:div>
        <w:div w:id="585505212">
          <w:marLeft w:val="547"/>
          <w:marRight w:val="0"/>
          <w:marTop w:val="120"/>
          <w:marBottom w:val="0"/>
          <w:divBdr>
            <w:top w:val="none" w:sz="0" w:space="0" w:color="auto"/>
            <w:left w:val="none" w:sz="0" w:space="0" w:color="auto"/>
            <w:bottom w:val="none" w:sz="0" w:space="0" w:color="auto"/>
            <w:right w:val="none" w:sz="0" w:space="0" w:color="auto"/>
          </w:divBdr>
        </w:div>
        <w:div w:id="596333918">
          <w:marLeft w:val="547"/>
          <w:marRight w:val="0"/>
          <w:marTop w:val="120"/>
          <w:marBottom w:val="0"/>
          <w:divBdr>
            <w:top w:val="none" w:sz="0" w:space="0" w:color="auto"/>
            <w:left w:val="none" w:sz="0" w:space="0" w:color="auto"/>
            <w:bottom w:val="none" w:sz="0" w:space="0" w:color="auto"/>
            <w:right w:val="none" w:sz="0" w:space="0" w:color="auto"/>
          </w:divBdr>
        </w:div>
        <w:div w:id="563180781">
          <w:marLeft w:val="547"/>
          <w:marRight w:val="0"/>
          <w:marTop w:val="120"/>
          <w:marBottom w:val="0"/>
          <w:divBdr>
            <w:top w:val="none" w:sz="0" w:space="0" w:color="auto"/>
            <w:left w:val="none" w:sz="0" w:space="0" w:color="auto"/>
            <w:bottom w:val="none" w:sz="0" w:space="0" w:color="auto"/>
            <w:right w:val="none" w:sz="0" w:space="0" w:color="auto"/>
          </w:divBdr>
        </w:div>
        <w:div w:id="1373385783">
          <w:marLeft w:val="547"/>
          <w:marRight w:val="0"/>
          <w:marTop w:val="120"/>
          <w:marBottom w:val="0"/>
          <w:divBdr>
            <w:top w:val="none" w:sz="0" w:space="0" w:color="auto"/>
            <w:left w:val="none" w:sz="0" w:space="0" w:color="auto"/>
            <w:bottom w:val="none" w:sz="0" w:space="0" w:color="auto"/>
            <w:right w:val="none" w:sz="0" w:space="0" w:color="auto"/>
          </w:divBdr>
        </w:div>
      </w:divsChild>
    </w:div>
    <w:div w:id="1316832555">
      <w:bodyDiv w:val="1"/>
      <w:marLeft w:val="0"/>
      <w:marRight w:val="0"/>
      <w:marTop w:val="0"/>
      <w:marBottom w:val="0"/>
      <w:divBdr>
        <w:top w:val="none" w:sz="0" w:space="0" w:color="auto"/>
        <w:left w:val="none" w:sz="0" w:space="0" w:color="auto"/>
        <w:bottom w:val="none" w:sz="0" w:space="0" w:color="auto"/>
        <w:right w:val="none" w:sz="0" w:space="0" w:color="auto"/>
      </w:divBdr>
      <w:divsChild>
        <w:div w:id="1672441756">
          <w:marLeft w:val="547"/>
          <w:marRight w:val="0"/>
          <w:marTop w:val="120"/>
          <w:marBottom w:val="0"/>
          <w:divBdr>
            <w:top w:val="none" w:sz="0" w:space="0" w:color="auto"/>
            <w:left w:val="none" w:sz="0" w:space="0" w:color="auto"/>
            <w:bottom w:val="none" w:sz="0" w:space="0" w:color="auto"/>
            <w:right w:val="none" w:sz="0" w:space="0" w:color="auto"/>
          </w:divBdr>
        </w:div>
        <w:div w:id="1764182598">
          <w:marLeft w:val="547"/>
          <w:marRight w:val="0"/>
          <w:marTop w:val="120"/>
          <w:marBottom w:val="0"/>
          <w:divBdr>
            <w:top w:val="none" w:sz="0" w:space="0" w:color="auto"/>
            <w:left w:val="none" w:sz="0" w:space="0" w:color="auto"/>
            <w:bottom w:val="none" w:sz="0" w:space="0" w:color="auto"/>
            <w:right w:val="none" w:sz="0" w:space="0" w:color="auto"/>
          </w:divBdr>
        </w:div>
        <w:div w:id="1830562731">
          <w:marLeft w:val="547"/>
          <w:marRight w:val="0"/>
          <w:marTop w:val="120"/>
          <w:marBottom w:val="0"/>
          <w:divBdr>
            <w:top w:val="none" w:sz="0" w:space="0" w:color="auto"/>
            <w:left w:val="none" w:sz="0" w:space="0" w:color="auto"/>
            <w:bottom w:val="none" w:sz="0" w:space="0" w:color="auto"/>
            <w:right w:val="none" w:sz="0" w:space="0" w:color="auto"/>
          </w:divBdr>
        </w:div>
      </w:divsChild>
    </w:div>
    <w:div w:id="1335185242">
      <w:bodyDiv w:val="1"/>
      <w:marLeft w:val="0"/>
      <w:marRight w:val="0"/>
      <w:marTop w:val="0"/>
      <w:marBottom w:val="0"/>
      <w:divBdr>
        <w:top w:val="none" w:sz="0" w:space="0" w:color="auto"/>
        <w:left w:val="none" w:sz="0" w:space="0" w:color="auto"/>
        <w:bottom w:val="none" w:sz="0" w:space="0" w:color="auto"/>
        <w:right w:val="none" w:sz="0" w:space="0" w:color="auto"/>
      </w:divBdr>
      <w:divsChild>
        <w:div w:id="1762676518">
          <w:marLeft w:val="547"/>
          <w:marRight w:val="0"/>
          <w:marTop w:val="120"/>
          <w:marBottom w:val="0"/>
          <w:divBdr>
            <w:top w:val="none" w:sz="0" w:space="0" w:color="auto"/>
            <w:left w:val="none" w:sz="0" w:space="0" w:color="auto"/>
            <w:bottom w:val="none" w:sz="0" w:space="0" w:color="auto"/>
            <w:right w:val="none" w:sz="0" w:space="0" w:color="auto"/>
          </w:divBdr>
        </w:div>
        <w:div w:id="2099515904">
          <w:marLeft w:val="547"/>
          <w:marRight w:val="0"/>
          <w:marTop w:val="120"/>
          <w:marBottom w:val="0"/>
          <w:divBdr>
            <w:top w:val="none" w:sz="0" w:space="0" w:color="auto"/>
            <w:left w:val="none" w:sz="0" w:space="0" w:color="auto"/>
            <w:bottom w:val="none" w:sz="0" w:space="0" w:color="auto"/>
            <w:right w:val="none" w:sz="0" w:space="0" w:color="auto"/>
          </w:divBdr>
        </w:div>
        <w:div w:id="519127566">
          <w:marLeft w:val="547"/>
          <w:marRight w:val="0"/>
          <w:marTop w:val="120"/>
          <w:marBottom w:val="0"/>
          <w:divBdr>
            <w:top w:val="none" w:sz="0" w:space="0" w:color="auto"/>
            <w:left w:val="none" w:sz="0" w:space="0" w:color="auto"/>
            <w:bottom w:val="none" w:sz="0" w:space="0" w:color="auto"/>
            <w:right w:val="none" w:sz="0" w:space="0" w:color="auto"/>
          </w:divBdr>
        </w:div>
        <w:div w:id="1079331135">
          <w:marLeft w:val="547"/>
          <w:marRight w:val="0"/>
          <w:marTop w:val="120"/>
          <w:marBottom w:val="0"/>
          <w:divBdr>
            <w:top w:val="none" w:sz="0" w:space="0" w:color="auto"/>
            <w:left w:val="none" w:sz="0" w:space="0" w:color="auto"/>
            <w:bottom w:val="none" w:sz="0" w:space="0" w:color="auto"/>
            <w:right w:val="none" w:sz="0" w:space="0" w:color="auto"/>
          </w:divBdr>
        </w:div>
        <w:div w:id="578828030">
          <w:marLeft w:val="547"/>
          <w:marRight w:val="0"/>
          <w:marTop w:val="120"/>
          <w:marBottom w:val="0"/>
          <w:divBdr>
            <w:top w:val="none" w:sz="0" w:space="0" w:color="auto"/>
            <w:left w:val="none" w:sz="0" w:space="0" w:color="auto"/>
            <w:bottom w:val="none" w:sz="0" w:space="0" w:color="auto"/>
            <w:right w:val="none" w:sz="0" w:space="0" w:color="auto"/>
          </w:divBdr>
        </w:div>
      </w:divsChild>
    </w:div>
    <w:div w:id="1418946072">
      <w:bodyDiv w:val="1"/>
      <w:marLeft w:val="0"/>
      <w:marRight w:val="0"/>
      <w:marTop w:val="0"/>
      <w:marBottom w:val="0"/>
      <w:divBdr>
        <w:top w:val="none" w:sz="0" w:space="0" w:color="auto"/>
        <w:left w:val="none" w:sz="0" w:space="0" w:color="auto"/>
        <w:bottom w:val="none" w:sz="0" w:space="0" w:color="auto"/>
        <w:right w:val="none" w:sz="0" w:space="0" w:color="auto"/>
      </w:divBdr>
      <w:divsChild>
        <w:div w:id="1240410820">
          <w:marLeft w:val="446"/>
          <w:marRight w:val="0"/>
          <w:marTop w:val="120"/>
          <w:marBottom w:val="0"/>
          <w:divBdr>
            <w:top w:val="none" w:sz="0" w:space="0" w:color="auto"/>
            <w:left w:val="none" w:sz="0" w:space="0" w:color="auto"/>
            <w:bottom w:val="none" w:sz="0" w:space="0" w:color="auto"/>
            <w:right w:val="none" w:sz="0" w:space="0" w:color="auto"/>
          </w:divBdr>
        </w:div>
        <w:div w:id="714430663">
          <w:marLeft w:val="446"/>
          <w:marRight w:val="0"/>
          <w:marTop w:val="120"/>
          <w:marBottom w:val="0"/>
          <w:divBdr>
            <w:top w:val="none" w:sz="0" w:space="0" w:color="auto"/>
            <w:left w:val="none" w:sz="0" w:space="0" w:color="auto"/>
            <w:bottom w:val="none" w:sz="0" w:space="0" w:color="auto"/>
            <w:right w:val="none" w:sz="0" w:space="0" w:color="auto"/>
          </w:divBdr>
        </w:div>
        <w:div w:id="1850872138">
          <w:marLeft w:val="446"/>
          <w:marRight w:val="0"/>
          <w:marTop w:val="120"/>
          <w:marBottom w:val="0"/>
          <w:divBdr>
            <w:top w:val="none" w:sz="0" w:space="0" w:color="auto"/>
            <w:left w:val="none" w:sz="0" w:space="0" w:color="auto"/>
            <w:bottom w:val="none" w:sz="0" w:space="0" w:color="auto"/>
            <w:right w:val="none" w:sz="0" w:space="0" w:color="auto"/>
          </w:divBdr>
        </w:div>
        <w:div w:id="1319769061">
          <w:marLeft w:val="547"/>
          <w:marRight w:val="0"/>
          <w:marTop w:val="120"/>
          <w:marBottom w:val="0"/>
          <w:divBdr>
            <w:top w:val="none" w:sz="0" w:space="0" w:color="auto"/>
            <w:left w:val="none" w:sz="0" w:space="0" w:color="auto"/>
            <w:bottom w:val="none" w:sz="0" w:space="0" w:color="auto"/>
            <w:right w:val="none" w:sz="0" w:space="0" w:color="auto"/>
          </w:divBdr>
        </w:div>
      </w:divsChild>
    </w:div>
    <w:div w:id="1617984879">
      <w:bodyDiv w:val="1"/>
      <w:marLeft w:val="0"/>
      <w:marRight w:val="0"/>
      <w:marTop w:val="0"/>
      <w:marBottom w:val="0"/>
      <w:divBdr>
        <w:top w:val="none" w:sz="0" w:space="0" w:color="auto"/>
        <w:left w:val="none" w:sz="0" w:space="0" w:color="auto"/>
        <w:bottom w:val="none" w:sz="0" w:space="0" w:color="auto"/>
        <w:right w:val="none" w:sz="0" w:space="0" w:color="auto"/>
      </w:divBdr>
      <w:divsChild>
        <w:div w:id="224488960">
          <w:marLeft w:val="547"/>
          <w:marRight w:val="0"/>
          <w:marTop w:val="120"/>
          <w:marBottom w:val="0"/>
          <w:divBdr>
            <w:top w:val="none" w:sz="0" w:space="0" w:color="auto"/>
            <w:left w:val="none" w:sz="0" w:space="0" w:color="auto"/>
            <w:bottom w:val="none" w:sz="0" w:space="0" w:color="auto"/>
            <w:right w:val="none" w:sz="0" w:space="0" w:color="auto"/>
          </w:divBdr>
        </w:div>
        <w:div w:id="362947446">
          <w:marLeft w:val="547"/>
          <w:marRight w:val="0"/>
          <w:marTop w:val="120"/>
          <w:marBottom w:val="0"/>
          <w:divBdr>
            <w:top w:val="none" w:sz="0" w:space="0" w:color="auto"/>
            <w:left w:val="none" w:sz="0" w:space="0" w:color="auto"/>
            <w:bottom w:val="none" w:sz="0" w:space="0" w:color="auto"/>
            <w:right w:val="none" w:sz="0" w:space="0" w:color="auto"/>
          </w:divBdr>
        </w:div>
        <w:div w:id="1796367166">
          <w:marLeft w:val="547"/>
          <w:marRight w:val="0"/>
          <w:marTop w:val="120"/>
          <w:marBottom w:val="0"/>
          <w:divBdr>
            <w:top w:val="none" w:sz="0" w:space="0" w:color="auto"/>
            <w:left w:val="none" w:sz="0" w:space="0" w:color="auto"/>
            <w:bottom w:val="none" w:sz="0" w:space="0" w:color="auto"/>
            <w:right w:val="none" w:sz="0" w:space="0" w:color="auto"/>
          </w:divBdr>
        </w:div>
        <w:div w:id="1727338860">
          <w:marLeft w:val="547"/>
          <w:marRight w:val="0"/>
          <w:marTop w:val="120"/>
          <w:marBottom w:val="0"/>
          <w:divBdr>
            <w:top w:val="none" w:sz="0" w:space="0" w:color="auto"/>
            <w:left w:val="none" w:sz="0" w:space="0" w:color="auto"/>
            <w:bottom w:val="none" w:sz="0" w:space="0" w:color="auto"/>
            <w:right w:val="none" w:sz="0" w:space="0" w:color="auto"/>
          </w:divBdr>
        </w:div>
        <w:div w:id="1328291856">
          <w:marLeft w:val="547"/>
          <w:marRight w:val="0"/>
          <w:marTop w:val="120"/>
          <w:marBottom w:val="0"/>
          <w:divBdr>
            <w:top w:val="none" w:sz="0" w:space="0" w:color="auto"/>
            <w:left w:val="none" w:sz="0" w:space="0" w:color="auto"/>
            <w:bottom w:val="none" w:sz="0" w:space="0" w:color="auto"/>
            <w:right w:val="none" w:sz="0" w:space="0" w:color="auto"/>
          </w:divBdr>
        </w:div>
        <w:div w:id="657879668">
          <w:marLeft w:val="547"/>
          <w:marRight w:val="0"/>
          <w:marTop w:val="120"/>
          <w:marBottom w:val="0"/>
          <w:divBdr>
            <w:top w:val="none" w:sz="0" w:space="0" w:color="auto"/>
            <w:left w:val="none" w:sz="0" w:space="0" w:color="auto"/>
            <w:bottom w:val="none" w:sz="0" w:space="0" w:color="auto"/>
            <w:right w:val="none" w:sz="0" w:space="0" w:color="auto"/>
          </w:divBdr>
        </w:div>
        <w:div w:id="1689600452">
          <w:marLeft w:val="547"/>
          <w:marRight w:val="0"/>
          <w:marTop w:val="120"/>
          <w:marBottom w:val="0"/>
          <w:divBdr>
            <w:top w:val="none" w:sz="0" w:space="0" w:color="auto"/>
            <w:left w:val="none" w:sz="0" w:space="0" w:color="auto"/>
            <w:bottom w:val="none" w:sz="0" w:space="0" w:color="auto"/>
            <w:right w:val="none" w:sz="0" w:space="0" w:color="auto"/>
          </w:divBdr>
        </w:div>
        <w:div w:id="263615855">
          <w:marLeft w:val="547"/>
          <w:marRight w:val="0"/>
          <w:marTop w:val="120"/>
          <w:marBottom w:val="0"/>
          <w:divBdr>
            <w:top w:val="none" w:sz="0" w:space="0" w:color="auto"/>
            <w:left w:val="none" w:sz="0" w:space="0" w:color="auto"/>
            <w:bottom w:val="none" w:sz="0" w:space="0" w:color="auto"/>
            <w:right w:val="none" w:sz="0" w:space="0" w:color="auto"/>
          </w:divBdr>
        </w:div>
      </w:divsChild>
    </w:div>
    <w:div w:id="1748305515">
      <w:bodyDiv w:val="1"/>
      <w:marLeft w:val="0"/>
      <w:marRight w:val="0"/>
      <w:marTop w:val="0"/>
      <w:marBottom w:val="0"/>
      <w:divBdr>
        <w:top w:val="none" w:sz="0" w:space="0" w:color="auto"/>
        <w:left w:val="none" w:sz="0" w:space="0" w:color="auto"/>
        <w:bottom w:val="none" w:sz="0" w:space="0" w:color="auto"/>
        <w:right w:val="none" w:sz="0" w:space="0" w:color="auto"/>
      </w:divBdr>
      <w:divsChild>
        <w:div w:id="269362596">
          <w:marLeft w:val="360"/>
          <w:marRight w:val="0"/>
          <w:marTop w:val="120"/>
          <w:marBottom w:val="0"/>
          <w:divBdr>
            <w:top w:val="none" w:sz="0" w:space="0" w:color="auto"/>
            <w:left w:val="none" w:sz="0" w:space="0" w:color="auto"/>
            <w:bottom w:val="none" w:sz="0" w:space="0" w:color="auto"/>
            <w:right w:val="none" w:sz="0" w:space="0" w:color="auto"/>
          </w:divBdr>
        </w:div>
        <w:div w:id="331763933">
          <w:marLeft w:val="360"/>
          <w:marRight w:val="0"/>
          <w:marTop w:val="120"/>
          <w:marBottom w:val="0"/>
          <w:divBdr>
            <w:top w:val="none" w:sz="0" w:space="0" w:color="auto"/>
            <w:left w:val="none" w:sz="0" w:space="0" w:color="auto"/>
            <w:bottom w:val="none" w:sz="0" w:space="0" w:color="auto"/>
            <w:right w:val="none" w:sz="0" w:space="0" w:color="auto"/>
          </w:divBdr>
        </w:div>
        <w:div w:id="1352074839">
          <w:marLeft w:val="360"/>
          <w:marRight w:val="0"/>
          <w:marTop w:val="120"/>
          <w:marBottom w:val="0"/>
          <w:divBdr>
            <w:top w:val="none" w:sz="0" w:space="0" w:color="auto"/>
            <w:left w:val="none" w:sz="0" w:space="0" w:color="auto"/>
            <w:bottom w:val="none" w:sz="0" w:space="0" w:color="auto"/>
            <w:right w:val="none" w:sz="0" w:space="0" w:color="auto"/>
          </w:divBdr>
        </w:div>
        <w:div w:id="943073271">
          <w:marLeft w:val="360"/>
          <w:marRight w:val="0"/>
          <w:marTop w:val="120"/>
          <w:marBottom w:val="0"/>
          <w:divBdr>
            <w:top w:val="none" w:sz="0" w:space="0" w:color="auto"/>
            <w:left w:val="none" w:sz="0" w:space="0" w:color="auto"/>
            <w:bottom w:val="none" w:sz="0" w:space="0" w:color="auto"/>
            <w:right w:val="none" w:sz="0" w:space="0" w:color="auto"/>
          </w:divBdr>
        </w:div>
        <w:div w:id="937299373">
          <w:marLeft w:val="360"/>
          <w:marRight w:val="0"/>
          <w:marTop w:val="120"/>
          <w:marBottom w:val="0"/>
          <w:divBdr>
            <w:top w:val="none" w:sz="0" w:space="0" w:color="auto"/>
            <w:left w:val="none" w:sz="0" w:space="0" w:color="auto"/>
            <w:bottom w:val="none" w:sz="0" w:space="0" w:color="auto"/>
            <w:right w:val="none" w:sz="0" w:space="0" w:color="auto"/>
          </w:divBdr>
        </w:div>
        <w:div w:id="1568686934">
          <w:marLeft w:val="360"/>
          <w:marRight w:val="0"/>
          <w:marTop w:val="120"/>
          <w:marBottom w:val="0"/>
          <w:divBdr>
            <w:top w:val="none" w:sz="0" w:space="0" w:color="auto"/>
            <w:left w:val="none" w:sz="0" w:space="0" w:color="auto"/>
            <w:bottom w:val="none" w:sz="0" w:space="0" w:color="auto"/>
            <w:right w:val="none" w:sz="0" w:space="0" w:color="auto"/>
          </w:divBdr>
        </w:div>
      </w:divsChild>
    </w:div>
    <w:div w:id="1768384986">
      <w:bodyDiv w:val="1"/>
      <w:marLeft w:val="0"/>
      <w:marRight w:val="0"/>
      <w:marTop w:val="0"/>
      <w:marBottom w:val="0"/>
      <w:divBdr>
        <w:top w:val="none" w:sz="0" w:space="0" w:color="auto"/>
        <w:left w:val="none" w:sz="0" w:space="0" w:color="auto"/>
        <w:bottom w:val="none" w:sz="0" w:space="0" w:color="auto"/>
        <w:right w:val="none" w:sz="0" w:space="0" w:color="auto"/>
      </w:divBdr>
      <w:divsChild>
        <w:div w:id="1777215077">
          <w:marLeft w:val="547"/>
          <w:marRight w:val="0"/>
          <w:marTop w:val="120"/>
          <w:marBottom w:val="0"/>
          <w:divBdr>
            <w:top w:val="none" w:sz="0" w:space="0" w:color="auto"/>
            <w:left w:val="none" w:sz="0" w:space="0" w:color="auto"/>
            <w:bottom w:val="none" w:sz="0" w:space="0" w:color="auto"/>
            <w:right w:val="none" w:sz="0" w:space="0" w:color="auto"/>
          </w:divBdr>
        </w:div>
        <w:div w:id="2002543470">
          <w:marLeft w:val="547"/>
          <w:marRight w:val="0"/>
          <w:marTop w:val="120"/>
          <w:marBottom w:val="0"/>
          <w:divBdr>
            <w:top w:val="none" w:sz="0" w:space="0" w:color="auto"/>
            <w:left w:val="none" w:sz="0" w:space="0" w:color="auto"/>
            <w:bottom w:val="none" w:sz="0" w:space="0" w:color="auto"/>
            <w:right w:val="none" w:sz="0" w:space="0" w:color="auto"/>
          </w:divBdr>
        </w:div>
        <w:div w:id="347026028">
          <w:marLeft w:val="547"/>
          <w:marRight w:val="0"/>
          <w:marTop w:val="120"/>
          <w:marBottom w:val="0"/>
          <w:divBdr>
            <w:top w:val="none" w:sz="0" w:space="0" w:color="auto"/>
            <w:left w:val="none" w:sz="0" w:space="0" w:color="auto"/>
            <w:bottom w:val="none" w:sz="0" w:space="0" w:color="auto"/>
            <w:right w:val="none" w:sz="0" w:space="0" w:color="auto"/>
          </w:divBdr>
        </w:div>
        <w:div w:id="1639647653">
          <w:marLeft w:val="547"/>
          <w:marRight w:val="0"/>
          <w:marTop w:val="120"/>
          <w:marBottom w:val="0"/>
          <w:divBdr>
            <w:top w:val="none" w:sz="0" w:space="0" w:color="auto"/>
            <w:left w:val="none" w:sz="0" w:space="0" w:color="auto"/>
            <w:bottom w:val="none" w:sz="0" w:space="0" w:color="auto"/>
            <w:right w:val="none" w:sz="0" w:space="0" w:color="auto"/>
          </w:divBdr>
        </w:div>
        <w:div w:id="438765561">
          <w:marLeft w:val="547"/>
          <w:marRight w:val="0"/>
          <w:marTop w:val="120"/>
          <w:marBottom w:val="0"/>
          <w:divBdr>
            <w:top w:val="none" w:sz="0" w:space="0" w:color="auto"/>
            <w:left w:val="none" w:sz="0" w:space="0" w:color="auto"/>
            <w:bottom w:val="none" w:sz="0" w:space="0" w:color="auto"/>
            <w:right w:val="none" w:sz="0" w:space="0" w:color="auto"/>
          </w:divBdr>
        </w:div>
      </w:divsChild>
    </w:div>
    <w:div w:id="1952664066">
      <w:bodyDiv w:val="1"/>
      <w:marLeft w:val="0"/>
      <w:marRight w:val="0"/>
      <w:marTop w:val="0"/>
      <w:marBottom w:val="0"/>
      <w:divBdr>
        <w:top w:val="none" w:sz="0" w:space="0" w:color="auto"/>
        <w:left w:val="none" w:sz="0" w:space="0" w:color="auto"/>
        <w:bottom w:val="none" w:sz="0" w:space="0" w:color="auto"/>
        <w:right w:val="none" w:sz="0" w:space="0" w:color="auto"/>
      </w:divBdr>
      <w:divsChild>
        <w:div w:id="927663294">
          <w:marLeft w:val="547"/>
          <w:marRight w:val="0"/>
          <w:marTop w:val="120"/>
          <w:marBottom w:val="0"/>
          <w:divBdr>
            <w:top w:val="none" w:sz="0" w:space="0" w:color="auto"/>
            <w:left w:val="none" w:sz="0" w:space="0" w:color="auto"/>
            <w:bottom w:val="none" w:sz="0" w:space="0" w:color="auto"/>
            <w:right w:val="none" w:sz="0" w:space="0" w:color="auto"/>
          </w:divBdr>
        </w:div>
        <w:div w:id="490873742">
          <w:marLeft w:val="547"/>
          <w:marRight w:val="0"/>
          <w:marTop w:val="120"/>
          <w:marBottom w:val="0"/>
          <w:divBdr>
            <w:top w:val="none" w:sz="0" w:space="0" w:color="auto"/>
            <w:left w:val="none" w:sz="0" w:space="0" w:color="auto"/>
            <w:bottom w:val="none" w:sz="0" w:space="0" w:color="auto"/>
            <w:right w:val="none" w:sz="0" w:space="0" w:color="auto"/>
          </w:divBdr>
        </w:div>
        <w:div w:id="553389365">
          <w:marLeft w:val="547"/>
          <w:marRight w:val="0"/>
          <w:marTop w:val="120"/>
          <w:marBottom w:val="0"/>
          <w:divBdr>
            <w:top w:val="none" w:sz="0" w:space="0" w:color="auto"/>
            <w:left w:val="none" w:sz="0" w:space="0" w:color="auto"/>
            <w:bottom w:val="none" w:sz="0" w:space="0" w:color="auto"/>
            <w:right w:val="none" w:sz="0" w:space="0" w:color="auto"/>
          </w:divBdr>
        </w:div>
        <w:div w:id="1027096194">
          <w:marLeft w:val="547"/>
          <w:marRight w:val="0"/>
          <w:marTop w:val="120"/>
          <w:marBottom w:val="0"/>
          <w:divBdr>
            <w:top w:val="none" w:sz="0" w:space="0" w:color="auto"/>
            <w:left w:val="none" w:sz="0" w:space="0" w:color="auto"/>
            <w:bottom w:val="none" w:sz="0" w:space="0" w:color="auto"/>
            <w:right w:val="none" w:sz="0" w:space="0" w:color="auto"/>
          </w:divBdr>
        </w:div>
        <w:div w:id="534118850">
          <w:marLeft w:val="547"/>
          <w:marRight w:val="0"/>
          <w:marTop w:val="120"/>
          <w:marBottom w:val="0"/>
          <w:divBdr>
            <w:top w:val="none" w:sz="0" w:space="0" w:color="auto"/>
            <w:left w:val="none" w:sz="0" w:space="0" w:color="auto"/>
            <w:bottom w:val="none" w:sz="0" w:space="0" w:color="auto"/>
            <w:right w:val="none" w:sz="0" w:space="0" w:color="auto"/>
          </w:divBdr>
        </w:div>
      </w:divsChild>
    </w:div>
    <w:div w:id="2080905288">
      <w:bodyDiv w:val="1"/>
      <w:marLeft w:val="0"/>
      <w:marRight w:val="0"/>
      <w:marTop w:val="0"/>
      <w:marBottom w:val="0"/>
      <w:divBdr>
        <w:top w:val="none" w:sz="0" w:space="0" w:color="auto"/>
        <w:left w:val="none" w:sz="0" w:space="0" w:color="auto"/>
        <w:bottom w:val="none" w:sz="0" w:space="0" w:color="auto"/>
        <w:right w:val="none" w:sz="0" w:space="0" w:color="auto"/>
      </w:divBdr>
      <w:divsChild>
        <w:div w:id="439422487">
          <w:marLeft w:val="547"/>
          <w:marRight w:val="0"/>
          <w:marTop w:val="120"/>
          <w:marBottom w:val="0"/>
          <w:divBdr>
            <w:top w:val="none" w:sz="0" w:space="0" w:color="auto"/>
            <w:left w:val="none" w:sz="0" w:space="0" w:color="auto"/>
            <w:bottom w:val="none" w:sz="0" w:space="0" w:color="auto"/>
            <w:right w:val="none" w:sz="0" w:space="0" w:color="auto"/>
          </w:divBdr>
        </w:div>
        <w:div w:id="2077050402">
          <w:marLeft w:val="547"/>
          <w:marRight w:val="0"/>
          <w:marTop w:val="120"/>
          <w:marBottom w:val="0"/>
          <w:divBdr>
            <w:top w:val="none" w:sz="0" w:space="0" w:color="auto"/>
            <w:left w:val="none" w:sz="0" w:space="0" w:color="auto"/>
            <w:bottom w:val="none" w:sz="0" w:space="0" w:color="auto"/>
            <w:right w:val="none" w:sz="0" w:space="0" w:color="auto"/>
          </w:divBdr>
        </w:div>
        <w:div w:id="437333504">
          <w:marLeft w:val="547"/>
          <w:marRight w:val="0"/>
          <w:marTop w:val="120"/>
          <w:marBottom w:val="0"/>
          <w:divBdr>
            <w:top w:val="none" w:sz="0" w:space="0" w:color="auto"/>
            <w:left w:val="none" w:sz="0" w:space="0" w:color="auto"/>
            <w:bottom w:val="none" w:sz="0" w:space="0" w:color="auto"/>
            <w:right w:val="none" w:sz="0" w:space="0" w:color="auto"/>
          </w:divBdr>
        </w:div>
        <w:div w:id="1064183566">
          <w:marLeft w:val="547"/>
          <w:marRight w:val="0"/>
          <w:marTop w:val="120"/>
          <w:marBottom w:val="0"/>
          <w:divBdr>
            <w:top w:val="none" w:sz="0" w:space="0" w:color="auto"/>
            <w:left w:val="none" w:sz="0" w:space="0" w:color="auto"/>
            <w:bottom w:val="none" w:sz="0" w:space="0" w:color="auto"/>
            <w:right w:val="none" w:sz="0" w:space="0" w:color="auto"/>
          </w:divBdr>
        </w:div>
        <w:div w:id="1155102985">
          <w:marLeft w:val="547"/>
          <w:marRight w:val="0"/>
          <w:marTop w:val="120"/>
          <w:marBottom w:val="0"/>
          <w:divBdr>
            <w:top w:val="none" w:sz="0" w:space="0" w:color="auto"/>
            <w:left w:val="none" w:sz="0" w:space="0" w:color="auto"/>
            <w:bottom w:val="none" w:sz="0" w:space="0" w:color="auto"/>
            <w:right w:val="none" w:sz="0" w:space="0" w:color="auto"/>
          </w:divBdr>
        </w:div>
        <w:div w:id="31200287">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mmkhaing@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6CA2B3-A778-48AD-80B5-A59BC5E2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2014-05-24T08:36:00Z</dcterms:created>
  <dcterms:modified xsi:type="dcterms:W3CDTF">2014-09-03T04:02:00Z</dcterms:modified>
</cp:coreProperties>
</file>