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B5" w:rsidRPr="002404D8" w:rsidRDefault="001253B5" w:rsidP="001253B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DETECT LAND COVER CHANGE BY USING </w:t>
      </w:r>
      <w:proofErr w:type="spellStart"/>
      <w:r w:rsidRPr="002404D8">
        <w:rPr>
          <w:sz w:val="20"/>
          <w:szCs w:val="20"/>
        </w:rPr>
        <w:t>NDVI</w:t>
      </w:r>
      <w:proofErr w:type="spellEnd"/>
      <w:r w:rsidRPr="002404D8">
        <w:rPr>
          <w:sz w:val="20"/>
          <w:szCs w:val="20"/>
        </w:rPr>
        <w:t xml:space="preserve"> DIFFERENCING AND P</w:t>
      </w:r>
      <w:r>
        <w:rPr>
          <w:sz w:val="20"/>
          <w:szCs w:val="20"/>
        </w:rPr>
        <w:t xml:space="preserve">OST-CLASSIFICATION: A CASE STUDY </w:t>
      </w:r>
      <w:proofErr w:type="gramStart"/>
      <w:r>
        <w:rPr>
          <w:sz w:val="20"/>
          <w:szCs w:val="20"/>
        </w:rPr>
        <w:t xml:space="preserve">IN </w:t>
      </w:r>
      <w:r w:rsidRPr="002404D8">
        <w:rPr>
          <w:sz w:val="20"/>
          <w:szCs w:val="20"/>
        </w:rPr>
        <w:t xml:space="preserve"> </w:t>
      </w:r>
      <w:proofErr w:type="spellStart"/>
      <w:r w:rsidRPr="002404D8">
        <w:rPr>
          <w:sz w:val="20"/>
          <w:szCs w:val="20"/>
        </w:rPr>
        <w:t>HOA</w:t>
      </w:r>
      <w:proofErr w:type="spellEnd"/>
      <w:proofErr w:type="gramEnd"/>
      <w:r w:rsidRPr="002404D8">
        <w:rPr>
          <w:sz w:val="20"/>
          <w:szCs w:val="20"/>
        </w:rPr>
        <w:t xml:space="preserve"> </w:t>
      </w:r>
      <w:proofErr w:type="spellStart"/>
      <w:r w:rsidRPr="002404D8">
        <w:rPr>
          <w:sz w:val="20"/>
          <w:szCs w:val="20"/>
        </w:rPr>
        <w:t>BINH</w:t>
      </w:r>
      <w:proofErr w:type="spellEnd"/>
      <w:r w:rsidRPr="002404D8">
        <w:rPr>
          <w:sz w:val="20"/>
          <w:szCs w:val="20"/>
        </w:rPr>
        <w:t xml:space="preserve"> </w:t>
      </w:r>
      <w:r>
        <w:rPr>
          <w:sz w:val="20"/>
          <w:szCs w:val="20"/>
        </w:rPr>
        <w:t>- VIETNAM</w:t>
      </w:r>
    </w:p>
    <w:p w:rsidR="001253B5" w:rsidRDefault="001253B5" w:rsidP="001253B5">
      <w:pPr>
        <w:pStyle w:val="Default"/>
        <w:ind w:left="1440" w:firstLine="720"/>
        <w:jc w:val="both"/>
        <w:rPr>
          <w:sz w:val="20"/>
          <w:szCs w:val="20"/>
        </w:rPr>
      </w:pPr>
    </w:p>
    <w:p w:rsidR="001253B5" w:rsidRPr="002F60D2" w:rsidRDefault="001253B5" w:rsidP="001253B5">
      <w:pPr>
        <w:pStyle w:val="Default"/>
        <w:ind w:left="2160" w:firstLine="72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Corresponding author: </w:t>
      </w:r>
      <w:r>
        <w:rPr>
          <w:sz w:val="20"/>
          <w:szCs w:val="20"/>
        </w:rPr>
        <w:t xml:space="preserve">NGUYEN </w:t>
      </w:r>
      <w:proofErr w:type="spellStart"/>
      <w:r>
        <w:rPr>
          <w:sz w:val="20"/>
          <w:szCs w:val="20"/>
        </w:rPr>
        <w:t>THI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HANH</w:t>
      </w:r>
      <w:proofErr w:type="spellEnd"/>
    </w:p>
    <w:p w:rsidR="001253B5" w:rsidRPr="002F60D2" w:rsidRDefault="001253B5" w:rsidP="001253B5">
      <w:pPr>
        <w:pStyle w:val="Default"/>
        <w:ind w:firstLine="720"/>
        <w:jc w:val="both"/>
        <w:rPr>
          <w:sz w:val="20"/>
          <w:szCs w:val="20"/>
          <w:vertAlign w:val="superscript"/>
        </w:rPr>
      </w:pPr>
    </w:p>
    <w:p w:rsidR="001253B5" w:rsidRDefault="001253B5" w:rsidP="001253B5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Department of Surveying and Cartography, Hanoi University for Natural Resources and Environment</w:t>
      </w:r>
    </w:p>
    <w:p w:rsidR="001253B5" w:rsidRDefault="001253B5" w:rsidP="001253B5">
      <w:pPr>
        <w:pStyle w:val="ListParagraph"/>
        <w:tabs>
          <w:tab w:val="left" w:pos="2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Mobile: (+84)916104970</w:t>
      </w:r>
    </w:p>
    <w:p w:rsidR="001253B5" w:rsidRPr="002F60D2" w:rsidRDefault="001253B5" w:rsidP="001253B5">
      <w:pPr>
        <w:pStyle w:val="ListParagraph"/>
        <w:tabs>
          <w:tab w:val="left" w:pos="2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proofErr w:type="spellStart"/>
      <w:r>
        <w:rPr>
          <w:rFonts w:ascii="Times New Roman" w:hAnsi="Times New Roman" w:cs="Times New Roman"/>
          <w:sz w:val="20"/>
          <w:szCs w:val="20"/>
        </w:rPr>
        <w:t>hanhntt.hunre@gmail.com</w:t>
      </w:r>
      <w:proofErr w:type="spellEnd"/>
    </w:p>
    <w:p w:rsidR="001253B5" w:rsidRPr="002F60D2" w:rsidRDefault="001253B5" w:rsidP="001253B5">
      <w:pPr>
        <w:pStyle w:val="Default"/>
        <w:jc w:val="both"/>
        <w:rPr>
          <w:sz w:val="20"/>
          <w:szCs w:val="20"/>
        </w:rPr>
      </w:pPr>
      <w:proofErr w:type="spellStart"/>
      <w:r w:rsidRPr="002F60D2">
        <w:rPr>
          <w:b/>
          <w:sz w:val="20"/>
          <w:szCs w:val="20"/>
        </w:rPr>
        <w:t>Astract</w:t>
      </w:r>
      <w:proofErr w:type="spellEnd"/>
      <w:r w:rsidRPr="002F60D2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F60D2">
        <w:rPr>
          <w:sz w:val="20"/>
          <w:szCs w:val="20"/>
        </w:rPr>
        <w:t xml:space="preserve">The article presents results of land cover changes especially forest for 15 years in </w:t>
      </w:r>
      <w:proofErr w:type="spellStart"/>
      <w:r w:rsidRPr="002F60D2">
        <w:rPr>
          <w:sz w:val="20"/>
          <w:szCs w:val="20"/>
        </w:rPr>
        <w:t>Hoa</w:t>
      </w:r>
      <w:proofErr w:type="spellEnd"/>
      <w:r w:rsidRPr="002F60D2">
        <w:rPr>
          <w:sz w:val="20"/>
          <w:szCs w:val="20"/>
        </w:rPr>
        <w:t xml:space="preserve"> </w:t>
      </w:r>
      <w:proofErr w:type="spellStart"/>
      <w:r w:rsidRPr="002F60D2">
        <w:rPr>
          <w:sz w:val="20"/>
          <w:szCs w:val="20"/>
        </w:rPr>
        <w:t>Binh</w:t>
      </w:r>
      <w:proofErr w:type="spellEnd"/>
      <w:r w:rsidRPr="002F60D2">
        <w:rPr>
          <w:sz w:val="20"/>
          <w:szCs w:val="20"/>
        </w:rPr>
        <w:t xml:space="preserve"> by integration of </w:t>
      </w:r>
      <w:proofErr w:type="spellStart"/>
      <w:r w:rsidRPr="002F60D2">
        <w:rPr>
          <w:sz w:val="20"/>
          <w:szCs w:val="20"/>
        </w:rPr>
        <w:t>NDVI</w:t>
      </w:r>
      <w:proofErr w:type="spellEnd"/>
      <w:r w:rsidRPr="002F60D2">
        <w:rPr>
          <w:sz w:val="20"/>
          <w:szCs w:val="20"/>
        </w:rPr>
        <w:t xml:space="preserve"> differencing and post-classification technique. </w:t>
      </w:r>
      <w:r w:rsidRPr="002F60D2">
        <w:rPr>
          <w:bCs/>
          <w:sz w:val="20"/>
          <w:szCs w:val="20"/>
        </w:rPr>
        <w:t xml:space="preserve">Firstly, the images were converted to Reflectance and </w:t>
      </w:r>
      <w:proofErr w:type="spellStart"/>
      <w:r w:rsidRPr="002F60D2">
        <w:rPr>
          <w:bCs/>
          <w:sz w:val="20"/>
          <w:szCs w:val="20"/>
        </w:rPr>
        <w:t>radiometrically</w:t>
      </w:r>
      <w:proofErr w:type="spellEnd"/>
      <w:r w:rsidRPr="002F60D2">
        <w:rPr>
          <w:bCs/>
          <w:sz w:val="20"/>
          <w:szCs w:val="20"/>
        </w:rPr>
        <w:t xml:space="preserve"> corrected using the dark object subtraction model .</w:t>
      </w:r>
      <w:proofErr w:type="gramStart"/>
      <w:r w:rsidRPr="002F60D2">
        <w:rPr>
          <w:bCs/>
          <w:sz w:val="20"/>
          <w:szCs w:val="20"/>
        </w:rPr>
        <w:t>Next,</w:t>
      </w:r>
      <w:proofErr w:type="gramEnd"/>
      <w:r w:rsidRPr="002F60D2">
        <w:rPr>
          <w:bCs/>
          <w:sz w:val="20"/>
          <w:szCs w:val="20"/>
        </w:rPr>
        <w:t xml:space="preserve"> these Landsat TM images were </w:t>
      </w:r>
      <w:proofErr w:type="spellStart"/>
      <w:r w:rsidRPr="002F60D2">
        <w:rPr>
          <w:bCs/>
          <w:sz w:val="20"/>
          <w:szCs w:val="20"/>
        </w:rPr>
        <w:t>georeferenced</w:t>
      </w:r>
      <w:proofErr w:type="spellEnd"/>
      <w:r w:rsidRPr="002F60D2">
        <w:rPr>
          <w:bCs/>
          <w:sz w:val="20"/>
          <w:szCs w:val="20"/>
        </w:rPr>
        <w:t xml:space="preserve"> and geographically corrected using the first order polynomial transformation, and the nearest </w:t>
      </w:r>
      <w:proofErr w:type="spellStart"/>
      <w:r w:rsidRPr="002F60D2">
        <w:rPr>
          <w:bCs/>
          <w:sz w:val="20"/>
          <w:szCs w:val="20"/>
        </w:rPr>
        <w:t>neighbour</w:t>
      </w:r>
      <w:proofErr w:type="spellEnd"/>
      <w:r w:rsidRPr="002F60D2">
        <w:rPr>
          <w:bCs/>
          <w:sz w:val="20"/>
          <w:szCs w:val="20"/>
        </w:rPr>
        <w:t xml:space="preserve"> method for resampling. The pre-processed Landsat TM images were used to calculate </w:t>
      </w:r>
      <w:proofErr w:type="spellStart"/>
      <w:r w:rsidRPr="002F60D2">
        <w:rPr>
          <w:bCs/>
          <w:sz w:val="20"/>
          <w:szCs w:val="20"/>
        </w:rPr>
        <w:t>NDVI</w:t>
      </w:r>
      <w:proofErr w:type="spellEnd"/>
      <w:r w:rsidRPr="002F60D2">
        <w:rPr>
          <w:bCs/>
          <w:sz w:val="20"/>
          <w:szCs w:val="20"/>
        </w:rPr>
        <w:t xml:space="preserve">, and subsequently for </w:t>
      </w:r>
      <w:proofErr w:type="spellStart"/>
      <w:r w:rsidRPr="002F60D2">
        <w:rPr>
          <w:bCs/>
          <w:sz w:val="20"/>
          <w:szCs w:val="20"/>
        </w:rPr>
        <w:t>NDVI</w:t>
      </w:r>
      <w:proofErr w:type="spellEnd"/>
      <w:r w:rsidRPr="002F60D2">
        <w:rPr>
          <w:bCs/>
          <w:sz w:val="20"/>
          <w:szCs w:val="20"/>
        </w:rPr>
        <w:t xml:space="preserve"> differencing. Finally, a threshold for vegetation modification detection was identified by visual analysis of Landsat TM </w:t>
      </w:r>
      <w:proofErr w:type="spellStart"/>
      <w:r w:rsidRPr="002F60D2">
        <w:rPr>
          <w:bCs/>
          <w:sz w:val="20"/>
          <w:szCs w:val="20"/>
        </w:rPr>
        <w:t>RGB</w:t>
      </w:r>
      <w:proofErr w:type="spellEnd"/>
      <w:r w:rsidRPr="002F60D2">
        <w:rPr>
          <w:bCs/>
          <w:sz w:val="20"/>
          <w:szCs w:val="20"/>
        </w:rPr>
        <w:t xml:space="preserve"> band composition, visual comparison of digital aerial </w:t>
      </w:r>
      <w:proofErr w:type="spellStart"/>
      <w:r w:rsidRPr="002F60D2">
        <w:rPr>
          <w:bCs/>
          <w:sz w:val="20"/>
          <w:szCs w:val="20"/>
        </w:rPr>
        <w:t>orthophotos</w:t>
      </w:r>
      <w:proofErr w:type="spellEnd"/>
      <w:r w:rsidRPr="002F60D2">
        <w:rPr>
          <w:bCs/>
          <w:sz w:val="20"/>
          <w:szCs w:val="20"/>
        </w:rPr>
        <w:t xml:space="preserve"> and field observation. To detect land cover conversion, post-classification is applied. As a results, during the examined period, total regional forest cover increased by </w:t>
      </w:r>
      <w:r w:rsidRPr="002F60D2">
        <w:rPr>
          <w:rFonts w:eastAsia="Times New Roman"/>
          <w:sz w:val="20"/>
          <w:szCs w:val="20"/>
        </w:rPr>
        <w:t xml:space="preserve">248043.6 ha (54%) while barren soils and agricultures decreased </w:t>
      </w:r>
      <w:r w:rsidRPr="002F60D2">
        <w:rPr>
          <w:sz w:val="20"/>
          <w:szCs w:val="20"/>
        </w:rPr>
        <w:t>110570.22 ha (24.1%) and 142620.03 ha (31.1%) respectively.</w:t>
      </w:r>
      <w:r w:rsidRPr="00533859">
        <w:rPr>
          <w:bCs/>
          <w:i/>
          <w:sz w:val="20"/>
          <w:szCs w:val="20"/>
        </w:rPr>
        <w:t xml:space="preserve"> </w:t>
      </w:r>
    </w:p>
    <w:p w:rsidR="002139D2" w:rsidRDefault="002139D2">
      <w:bookmarkStart w:id="0" w:name="_GoBack"/>
      <w:bookmarkEnd w:id="0"/>
    </w:p>
    <w:sectPr w:rsidR="002139D2" w:rsidSect="008A6172">
      <w:pgSz w:w="11909" w:h="16834" w:code="9"/>
      <w:pgMar w:top="1134" w:right="1134" w:bottom="1134" w:left="1701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367E"/>
    <w:multiLevelType w:val="hybridMultilevel"/>
    <w:tmpl w:val="2152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B5"/>
    <w:rsid w:val="001253B5"/>
    <w:rsid w:val="00171E4F"/>
    <w:rsid w:val="00181657"/>
    <w:rsid w:val="001E27AA"/>
    <w:rsid w:val="002139D2"/>
    <w:rsid w:val="00222D17"/>
    <w:rsid w:val="002502DB"/>
    <w:rsid w:val="00506B3D"/>
    <w:rsid w:val="00531152"/>
    <w:rsid w:val="005B6B85"/>
    <w:rsid w:val="005F456E"/>
    <w:rsid w:val="00773F38"/>
    <w:rsid w:val="007B112E"/>
    <w:rsid w:val="008A6172"/>
    <w:rsid w:val="00D039E8"/>
    <w:rsid w:val="00E216E7"/>
    <w:rsid w:val="00F6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 Hanh</dc:creator>
  <cp:lastModifiedBy>Nguyen Thi Thuy Hanh</cp:lastModifiedBy>
  <cp:revision>1</cp:revision>
  <dcterms:created xsi:type="dcterms:W3CDTF">2014-05-09T05:11:00Z</dcterms:created>
  <dcterms:modified xsi:type="dcterms:W3CDTF">2014-05-09T05:17:00Z</dcterms:modified>
</cp:coreProperties>
</file>