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FA" w:rsidRDefault="00D26FFA" w:rsidP="008E6E9D">
      <w:pPr>
        <w:jc w:val="center"/>
        <w:rPr>
          <w:b/>
          <w:sz w:val="24"/>
          <w:szCs w:val="24"/>
        </w:rPr>
      </w:pPr>
      <w:r>
        <w:rPr>
          <w:b/>
          <w:sz w:val="24"/>
          <w:szCs w:val="24"/>
        </w:rPr>
        <w:t xml:space="preserve">APPLICATIONS OF RS </w:t>
      </w:r>
      <w:r w:rsidR="00DF22E3">
        <w:rPr>
          <w:rFonts w:eastAsiaTheme="minorEastAsia" w:hint="eastAsia"/>
          <w:b/>
          <w:sz w:val="24"/>
          <w:szCs w:val="24"/>
          <w:lang w:eastAsia="ja-JP"/>
        </w:rPr>
        <w:t xml:space="preserve">AND GIS </w:t>
      </w:r>
      <w:r>
        <w:rPr>
          <w:b/>
          <w:sz w:val="24"/>
          <w:szCs w:val="24"/>
        </w:rPr>
        <w:t>FOR</w:t>
      </w:r>
    </w:p>
    <w:p w:rsidR="008E6E9D" w:rsidRPr="00D26FFA" w:rsidRDefault="00D26FFA" w:rsidP="008E6E9D">
      <w:pPr>
        <w:jc w:val="center"/>
        <w:rPr>
          <w:b/>
          <w:sz w:val="24"/>
          <w:szCs w:val="24"/>
        </w:rPr>
      </w:pPr>
      <w:r w:rsidRPr="00D26FFA">
        <w:rPr>
          <w:b/>
          <w:sz w:val="24"/>
          <w:szCs w:val="24"/>
        </w:rPr>
        <w:t>URBAN LAND USE CHANGE STUDIES</w:t>
      </w:r>
    </w:p>
    <w:p w:rsidR="008E6E9D" w:rsidRDefault="008E6E9D" w:rsidP="008E6E9D">
      <w:pPr>
        <w:pStyle w:val="Heading2"/>
        <w:autoSpaceDE w:val="0"/>
        <w:autoSpaceDN w:val="0"/>
        <w:adjustRightInd w:val="0"/>
        <w:rPr>
          <w:szCs w:val="24"/>
          <w:lang w:eastAsia="ko-KR"/>
        </w:rPr>
      </w:pPr>
    </w:p>
    <w:p w:rsidR="00885072" w:rsidRPr="0070301A" w:rsidRDefault="00885072" w:rsidP="00885072">
      <w:pPr>
        <w:jc w:val="center"/>
        <w:rPr>
          <w:rFonts w:eastAsia="MS Mincho" w:hint="eastAsia"/>
          <w:b/>
          <w:bCs/>
          <w:sz w:val="24"/>
          <w:szCs w:val="24"/>
          <w:vertAlign w:val="superscript"/>
          <w:lang w:val="en-GB" w:eastAsia="ja-JP"/>
        </w:rPr>
      </w:pPr>
      <w:proofErr w:type="spellStart"/>
      <w:r>
        <w:rPr>
          <w:b/>
          <w:bCs/>
          <w:sz w:val="24"/>
          <w:szCs w:val="24"/>
          <w:lang w:eastAsia="ko-KR"/>
        </w:rPr>
        <w:t>M.Ganzorig</w:t>
      </w:r>
      <w:proofErr w:type="spellEnd"/>
      <w:r>
        <w:rPr>
          <w:rFonts w:eastAsiaTheme="minorEastAsia" w:hint="eastAsia"/>
          <w:b/>
          <w:bCs/>
          <w:sz w:val="24"/>
          <w:szCs w:val="24"/>
          <w:lang w:eastAsia="ja-JP"/>
        </w:rPr>
        <w:t>,</w:t>
      </w:r>
      <w:r>
        <w:rPr>
          <w:b/>
          <w:bCs/>
          <w:sz w:val="24"/>
          <w:szCs w:val="24"/>
          <w:lang w:val="en-GB"/>
        </w:rPr>
        <w:t xml:space="preserve"> </w:t>
      </w:r>
      <w:proofErr w:type="spellStart"/>
      <w:r>
        <w:rPr>
          <w:b/>
          <w:bCs/>
          <w:sz w:val="24"/>
          <w:szCs w:val="24"/>
          <w:lang w:val="en-GB"/>
        </w:rPr>
        <w:t>D.Amarsaikhan</w:t>
      </w:r>
      <w:proofErr w:type="spellEnd"/>
      <w:r>
        <w:rPr>
          <w:rFonts w:hint="eastAsia"/>
          <w:b/>
          <w:bCs/>
          <w:sz w:val="24"/>
          <w:szCs w:val="24"/>
          <w:lang w:val="en-GB" w:eastAsia="ko-KR"/>
        </w:rPr>
        <w:t>,</w:t>
      </w:r>
      <w:r w:rsidRPr="0070301A">
        <w:rPr>
          <w:rFonts w:eastAsia="MS Mincho" w:hint="eastAsia"/>
          <w:b/>
          <w:bCs/>
          <w:sz w:val="24"/>
          <w:szCs w:val="24"/>
          <w:lang w:val="en-GB" w:eastAsia="ja-JP"/>
        </w:rPr>
        <w:t xml:space="preserve"> </w:t>
      </w:r>
      <w:proofErr w:type="spellStart"/>
      <w:r w:rsidRPr="0070301A">
        <w:rPr>
          <w:rFonts w:eastAsia="MS Mincho" w:hint="eastAsia"/>
          <w:b/>
          <w:bCs/>
          <w:sz w:val="24"/>
          <w:szCs w:val="24"/>
          <w:lang w:val="en-GB" w:eastAsia="ja-JP"/>
        </w:rPr>
        <w:t>B.Byambadolgor</w:t>
      </w:r>
      <w:proofErr w:type="spellEnd"/>
      <w:r w:rsidR="005806C5">
        <w:rPr>
          <w:rFonts w:eastAsia="MS Mincho" w:hint="eastAsia"/>
          <w:b/>
          <w:bCs/>
          <w:sz w:val="24"/>
          <w:szCs w:val="24"/>
          <w:lang w:val="en-GB" w:eastAsia="ja-JP"/>
        </w:rPr>
        <w:t>, Nergui</w:t>
      </w:r>
      <w:bookmarkStart w:id="0" w:name="_GoBack"/>
      <w:bookmarkEnd w:id="0"/>
      <w:r w:rsidRPr="00012864">
        <w:rPr>
          <w:b/>
          <w:bCs/>
          <w:sz w:val="24"/>
          <w:szCs w:val="24"/>
          <w:lang w:eastAsia="ko-KR"/>
        </w:rPr>
        <w:t xml:space="preserve"> </w:t>
      </w:r>
      <w:r w:rsidRPr="0070301A">
        <w:rPr>
          <w:rFonts w:eastAsia="MS Mincho" w:hint="eastAsia"/>
          <w:b/>
          <w:bCs/>
          <w:sz w:val="24"/>
          <w:szCs w:val="24"/>
          <w:lang w:val="en-GB" w:eastAsia="ja-JP"/>
        </w:rPr>
        <w:t xml:space="preserve">and </w:t>
      </w:r>
      <w:proofErr w:type="spellStart"/>
      <w:r w:rsidRPr="0070301A">
        <w:rPr>
          <w:rFonts w:eastAsia="MS Mincho" w:hint="eastAsia"/>
          <w:b/>
          <w:bCs/>
          <w:sz w:val="24"/>
          <w:szCs w:val="24"/>
          <w:lang w:val="en-GB" w:eastAsia="ja-JP"/>
        </w:rPr>
        <w:t>E.Jargaldalai</w:t>
      </w:r>
      <w:proofErr w:type="spellEnd"/>
    </w:p>
    <w:p w:rsidR="00204C39" w:rsidRPr="00683BD2" w:rsidRDefault="00204C39">
      <w:pPr>
        <w:jc w:val="center"/>
        <w:rPr>
          <w:b/>
          <w:sz w:val="24"/>
          <w:szCs w:val="24"/>
          <w:vertAlign w:val="superscript"/>
          <w:lang w:val="en-GB"/>
        </w:rPr>
      </w:pPr>
    </w:p>
    <w:p w:rsidR="00204C39" w:rsidRDefault="00204C39">
      <w:pPr>
        <w:jc w:val="center"/>
        <w:rPr>
          <w:lang w:val="en-GB"/>
        </w:rPr>
      </w:pPr>
      <w:r>
        <w:rPr>
          <w:lang w:val="en-GB"/>
        </w:rPr>
        <w:t>Institute of Informatics and RS, Mongolian Academy of Sciences</w:t>
      </w:r>
    </w:p>
    <w:p w:rsidR="00204C39" w:rsidRDefault="00204C39">
      <w:pPr>
        <w:jc w:val="center"/>
        <w:rPr>
          <w:lang w:val="en-GB"/>
        </w:rPr>
      </w:pPr>
      <w:proofErr w:type="gramStart"/>
      <w:r>
        <w:rPr>
          <w:lang w:val="en-GB"/>
        </w:rPr>
        <w:t>av.Enkhtaivan-54B</w:t>
      </w:r>
      <w:proofErr w:type="gramEnd"/>
      <w:r>
        <w:rPr>
          <w:lang w:val="en-GB"/>
        </w:rPr>
        <w:t xml:space="preserve">, Ulaanbaatar-51, </w:t>
      </w:r>
      <w:smartTag w:uri="urn:schemas-microsoft-com:office:smarttags" w:element="place">
        <w:smartTag w:uri="urn:schemas-microsoft-com:office:smarttags" w:element="country-region">
          <w:r>
            <w:rPr>
              <w:lang w:val="en-GB"/>
            </w:rPr>
            <w:t>Mongolia</w:t>
          </w:r>
        </w:smartTag>
      </w:smartTag>
    </w:p>
    <w:p w:rsidR="00204C39" w:rsidRDefault="00204C39">
      <w:pPr>
        <w:jc w:val="center"/>
        <w:rPr>
          <w:lang w:val="en-GB"/>
        </w:rPr>
      </w:pPr>
      <w:r>
        <w:rPr>
          <w:lang w:val="en-GB"/>
        </w:rPr>
        <w:t>Tel: 976-11-453660, Fax: 976-11-458090</w:t>
      </w:r>
    </w:p>
    <w:p w:rsidR="00204C39" w:rsidRDefault="00204C39">
      <w:pPr>
        <w:jc w:val="center"/>
        <w:rPr>
          <w:lang w:val="it-IT"/>
        </w:rPr>
      </w:pPr>
      <w:r>
        <w:rPr>
          <w:lang w:val="pt-BR"/>
        </w:rPr>
        <w:t xml:space="preserve">E-mail: </w:t>
      </w:r>
      <w:r w:rsidR="00B67DF5">
        <w:rPr>
          <w:rFonts w:eastAsiaTheme="minorEastAsia" w:hint="eastAsia"/>
          <w:lang w:val="pt-BR" w:eastAsia="ja-JP"/>
        </w:rPr>
        <w:t>ganzorig</w:t>
      </w:r>
      <w:r>
        <w:rPr>
          <w:lang w:val="pt-BR"/>
        </w:rPr>
        <w:t>@</w:t>
      </w:r>
      <w:r w:rsidR="00B67DF5">
        <w:rPr>
          <w:rFonts w:eastAsiaTheme="minorEastAsia" w:hint="eastAsia"/>
          <w:lang w:val="pt-BR" w:eastAsia="ja-JP"/>
        </w:rPr>
        <w:t>informatic</w:t>
      </w:r>
      <w:r>
        <w:rPr>
          <w:lang w:val="pt-BR"/>
        </w:rPr>
        <w:t>.ac.mn</w:t>
      </w:r>
    </w:p>
    <w:p w:rsidR="00204C39" w:rsidRDefault="00204C39">
      <w:pPr>
        <w:pStyle w:val="Heading2"/>
        <w:autoSpaceDE w:val="0"/>
        <w:autoSpaceDN w:val="0"/>
        <w:adjustRightInd w:val="0"/>
        <w:rPr>
          <w:szCs w:val="24"/>
          <w:lang w:val="en-GB" w:eastAsia="ko-KR"/>
        </w:rPr>
      </w:pPr>
    </w:p>
    <w:p w:rsidR="00204C39" w:rsidRDefault="00204C39" w:rsidP="00B67DF5">
      <w:pPr>
        <w:pStyle w:val="Heading2"/>
        <w:autoSpaceDE w:val="0"/>
        <w:autoSpaceDN w:val="0"/>
        <w:adjustRightInd w:val="0"/>
        <w:rPr>
          <w:rFonts w:eastAsiaTheme="minorEastAsia"/>
          <w:szCs w:val="24"/>
          <w:lang w:val="en-GB" w:eastAsia="ja-JP"/>
        </w:rPr>
      </w:pPr>
      <w:r>
        <w:rPr>
          <w:szCs w:val="24"/>
          <w:lang w:val="en-GB"/>
        </w:rPr>
        <w:t>ABSTRACT</w:t>
      </w:r>
    </w:p>
    <w:p w:rsidR="00B67DF5" w:rsidRDefault="00B67DF5" w:rsidP="008E6E9D">
      <w:pPr>
        <w:pStyle w:val="BodyText"/>
        <w:rPr>
          <w:rFonts w:eastAsiaTheme="minorEastAsia"/>
          <w:szCs w:val="24"/>
          <w:lang w:eastAsia="ja-JP"/>
        </w:rPr>
      </w:pPr>
    </w:p>
    <w:p w:rsidR="008E6E9D" w:rsidRPr="002559B4" w:rsidRDefault="008E6E9D" w:rsidP="008E6E9D">
      <w:pPr>
        <w:pStyle w:val="BodyText"/>
        <w:rPr>
          <w:rFonts w:eastAsiaTheme="minorEastAsia"/>
          <w:szCs w:val="24"/>
          <w:lang w:eastAsia="ja-JP"/>
        </w:rPr>
      </w:pPr>
      <w:r w:rsidRPr="00D26FFA">
        <w:rPr>
          <w:szCs w:val="24"/>
        </w:rPr>
        <w:t>In recent years, cities all over the world have experienced rapid growth because of the rapid increase in world population and the irreversible flow of people from rural to urban areas. Specifically, in the larger towns and cities of the developing world the rate of population increase has been constant and nowadays, many of them are facing unplanned and uncontrolled settlements at the densely populated sites or fringes</w:t>
      </w:r>
      <w:r w:rsidR="002559B4">
        <w:rPr>
          <w:rFonts w:eastAsiaTheme="minorEastAsia" w:hint="eastAsia"/>
          <w:szCs w:val="24"/>
          <w:lang w:val="en-GB" w:eastAsia="ja-JP"/>
        </w:rPr>
        <w:t xml:space="preserve">. </w:t>
      </w:r>
      <w:r w:rsidR="00204C39" w:rsidRPr="00D26FFA">
        <w:rPr>
          <w:szCs w:val="24"/>
        </w:rPr>
        <w:t>To prevent from the rapid urban expansion, urban planners and decision-makers need to regularly evaluate the current development procedures using updated urban planning maps</w:t>
      </w:r>
      <w:r w:rsidR="002559B4">
        <w:rPr>
          <w:rFonts w:eastAsiaTheme="minorEastAsia" w:hint="eastAsia"/>
          <w:szCs w:val="24"/>
          <w:lang w:val="en-GB" w:eastAsia="ja-JP"/>
        </w:rPr>
        <w:t>.</w:t>
      </w:r>
    </w:p>
    <w:p w:rsidR="008E6E9D" w:rsidRPr="00D26FFA" w:rsidRDefault="008E6E9D" w:rsidP="008E6E9D">
      <w:pPr>
        <w:pStyle w:val="BodyText"/>
        <w:rPr>
          <w:szCs w:val="24"/>
        </w:rPr>
      </w:pPr>
    </w:p>
    <w:p w:rsidR="008E6E9D" w:rsidRPr="002559B4" w:rsidRDefault="008E6E9D" w:rsidP="008E6E9D">
      <w:pPr>
        <w:pStyle w:val="BodyText"/>
        <w:rPr>
          <w:rFonts w:eastAsiaTheme="minorEastAsia"/>
          <w:szCs w:val="24"/>
          <w:lang w:eastAsia="ja-JP"/>
        </w:rPr>
      </w:pPr>
      <w:r w:rsidRPr="00D26FFA">
        <w:rPr>
          <w:szCs w:val="24"/>
        </w:rPr>
        <w:t xml:space="preserve">Over the past few years, RS </w:t>
      </w:r>
      <w:r w:rsidRPr="00D26FFA">
        <w:rPr>
          <w:szCs w:val="24"/>
          <w:lang w:eastAsia="ja-JP"/>
        </w:rPr>
        <w:t xml:space="preserve">platforms, </w:t>
      </w:r>
      <w:r w:rsidRPr="00D26FFA">
        <w:rPr>
          <w:szCs w:val="24"/>
        </w:rPr>
        <w:t xml:space="preserve">techniques and technologies have been </w:t>
      </w:r>
      <w:proofErr w:type="spellStart"/>
      <w:r w:rsidRPr="00D26FFA">
        <w:rPr>
          <w:szCs w:val="24"/>
        </w:rPr>
        <w:t>evolutionized</w:t>
      </w:r>
      <w:proofErr w:type="spellEnd"/>
      <w:r w:rsidRPr="00D26FFA">
        <w:rPr>
          <w:szCs w:val="24"/>
        </w:rPr>
        <w:t xml:space="preserve">. System capabilities have </w:t>
      </w:r>
      <w:r w:rsidR="00204C39">
        <w:rPr>
          <w:rFonts w:hint="eastAsia"/>
          <w:szCs w:val="24"/>
          <w:lang w:eastAsia="ko-KR"/>
        </w:rPr>
        <w:t xml:space="preserve">been </w:t>
      </w:r>
      <w:r w:rsidRPr="00D26FFA">
        <w:rPr>
          <w:szCs w:val="24"/>
        </w:rPr>
        <w:t>greatly improved</w:t>
      </w:r>
      <w:r w:rsidR="002559B4">
        <w:rPr>
          <w:rFonts w:eastAsiaTheme="minorEastAsia" w:hint="eastAsia"/>
          <w:szCs w:val="24"/>
          <w:lang w:eastAsia="ja-JP"/>
        </w:rPr>
        <w:t xml:space="preserve">. </w:t>
      </w:r>
      <w:r w:rsidRPr="00D26FFA">
        <w:rPr>
          <w:szCs w:val="24"/>
        </w:rPr>
        <w:t xml:space="preserve">Now the highest spatial resolution image can be acquired with </w:t>
      </w:r>
      <w:r w:rsidR="00204C39">
        <w:rPr>
          <w:rFonts w:hint="eastAsia"/>
          <w:szCs w:val="24"/>
          <w:lang w:eastAsia="ko-KR"/>
        </w:rPr>
        <w:t xml:space="preserve">a few </w:t>
      </w:r>
      <w:r w:rsidRPr="00D26FFA">
        <w:rPr>
          <w:szCs w:val="24"/>
        </w:rPr>
        <w:t>cm-accuracy</w:t>
      </w:r>
      <w:r w:rsidR="00204C39">
        <w:rPr>
          <w:rFonts w:hint="eastAsia"/>
          <w:szCs w:val="24"/>
          <w:lang w:eastAsia="ko-KR"/>
        </w:rPr>
        <w:t>,</w:t>
      </w:r>
      <w:r w:rsidRPr="00D26FFA">
        <w:rPr>
          <w:szCs w:val="24"/>
        </w:rPr>
        <w:t xml:space="preserve"> while the ordinary high resolution images can be acquired </w:t>
      </w:r>
      <w:proofErr w:type="gramStart"/>
      <w:r w:rsidRPr="00D26FFA">
        <w:rPr>
          <w:szCs w:val="24"/>
        </w:rPr>
        <w:t>with a few meter accuracy</w:t>
      </w:r>
      <w:proofErr w:type="gramEnd"/>
      <w:r w:rsidRPr="00D26FFA">
        <w:rPr>
          <w:szCs w:val="24"/>
        </w:rPr>
        <w:t xml:space="preserve">. </w:t>
      </w:r>
      <w:r w:rsidRPr="00D26FFA">
        <w:rPr>
          <w:szCs w:val="24"/>
          <w:lang w:eastAsia="ja-JP"/>
        </w:rPr>
        <w:t>It means that it is possible to extract from RS images, different thematic information of varying scales depending on the resolution of the image elements and integrate the extracted information with other historical data sets stored in a GIS and conduct sophisticated analyses</w:t>
      </w:r>
      <w:r w:rsidR="002559B4">
        <w:rPr>
          <w:rFonts w:eastAsiaTheme="minorEastAsia" w:hint="eastAsia"/>
          <w:szCs w:val="24"/>
          <w:lang w:val="en-GB" w:eastAsia="ja-JP"/>
        </w:rPr>
        <w:t>.</w:t>
      </w:r>
    </w:p>
    <w:p w:rsidR="008E6E9D" w:rsidRPr="00D26FFA" w:rsidRDefault="008E6E9D" w:rsidP="008E6E9D">
      <w:pPr>
        <w:pStyle w:val="BodyText"/>
        <w:rPr>
          <w:szCs w:val="24"/>
        </w:rPr>
      </w:pPr>
    </w:p>
    <w:p w:rsidR="00D26FFA" w:rsidRDefault="00E44065" w:rsidP="008E6E9D">
      <w:pPr>
        <w:pStyle w:val="BodyText"/>
        <w:rPr>
          <w:szCs w:val="24"/>
          <w:lang w:eastAsia="ko-KR"/>
        </w:rPr>
      </w:pPr>
      <w:r w:rsidRPr="00D12CEF">
        <w:rPr>
          <w:szCs w:val="24"/>
        </w:rPr>
        <w:t>The aim of this study is to analyze urban land use changes</w:t>
      </w:r>
      <w:r w:rsidR="00204C39">
        <w:rPr>
          <w:rFonts w:hint="eastAsia"/>
          <w:szCs w:val="24"/>
          <w:lang w:eastAsia="ko-KR"/>
        </w:rPr>
        <w:t xml:space="preserve"> occurred in</w:t>
      </w:r>
      <w:r w:rsidRPr="00D12CEF">
        <w:rPr>
          <w:szCs w:val="24"/>
        </w:rPr>
        <w:t xml:space="preserve"> </w:t>
      </w:r>
      <w:proofErr w:type="spellStart"/>
      <w:r w:rsidR="00C863C1">
        <w:rPr>
          <w:rFonts w:eastAsiaTheme="minorEastAsia" w:hint="eastAsia"/>
          <w:szCs w:val="24"/>
          <w:lang w:eastAsia="ja-JP"/>
        </w:rPr>
        <w:t>Ikh</w:t>
      </w:r>
      <w:proofErr w:type="spellEnd"/>
      <w:r w:rsidR="00C863C1">
        <w:rPr>
          <w:rFonts w:eastAsiaTheme="minorEastAsia" w:hint="eastAsia"/>
          <w:szCs w:val="24"/>
          <w:lang w:eastAsia="ja-JP"/>
        </w:rPr>
        <w:t xml:space="preserve"> </w:t>
      </w:r>
      <w:proofErr w:type="spellStart"/>
      <w:r w:rsidR="00C863C1">
        <w:rPr>
          <w:rFonts w:eastAsiaTheme="minorEastAsia" w:hint="eastAsia"/>
          <w:szCs w:val="24"/>
          <w:lang w:eastAsia="ja-JP"/>
        </w:rPr>
        <w:t>toiruu</w:t>
      </w:r>
      <w:proofErr w:type="spellEnd"/>
      <w:r w:rsidR="00C863C1">
        <w:rPr>
          <w:rFonts w:eastAsiaTheme="minorEastAsia" w:hint="eastAsia"/>
          <w:szCs w:val="24"/>
          <w:lang w:eastAsia="ja-JP"/>
        </w:rPr>
        <w:t xml:space="preserve"> area </w:t>
      </w:r>
      <w:r w:rsidRPr="00D12CEF">
        <w:rPr>
          <w:szCs w:val="24"/>
        </w:rPr>
        <w:t xml:space="preserve">of Ulaanbaatar city, Mongolia </w:t>
      </w:r>
      <w:r w:rsidR="00C863C1">
        <w:rPr>
          <w:rFonts w:eastAsiaTheme="minorEastAsia" w:hint="eastAsia"/>
          <w:szCs w:val="24"/>
          <w:lang w:eastAsia="ja-JP"/>
        </w:rPr>
        <w:t xml:space="preserve">during a centralized economy and market economy </w:t>
      </w:r>
      <w:r w:rsidRPr="00D12CEF">
        <w:rPr>
          <w:szCs w:val="24"/>
        </w:rPr>
        <w:t xml:space="preserve">using </w:t>
      </w:r>
      <w:r w:rsidR="007B3C69">
        <w:rPr>
          <w:szCs w:val="24"/>
        </w:rPr>
        <w:t xml:space="preserve">RS and </w:t>
      </w:r>
      <w:r w:rsidRPr="00D12CEF">
        <w:rPr>
          <w:szCs w:val="24"/>
          <w:lang w:eastAsia="ja-JP"/>
        </w:rPr>
        <w:t>GIS data</w:t>
      </w:r>
      <w:r w:rsidR="00C863C1">
        <w:rPr>
          <w:rFonts w:eastAsiaTheme="minorEastAsia" w:hint="eastAsia"/>
          <w:szCs w:val="24"/>
          <w:lang w:eastAsia="ja-JP"/>
        </w:rPr>
        <w:t xml:space="preserve"> and </w:t>
      </w:r>
      <w:r w:rsidR="00C863C1">
        <w:rPr>
          <w:rFonts w:eastAsiaTheme="minorEastAsia"/>
          <w:szCs w:val="24"/>
          <w:lang w:eastAsia="ja-JP"/>
        </w:rPr>
        <w:t>compare</w:t>
      </w:r>
      <w:r w:rsidR="00C863C1">
        <w:rPr>
          <w:rFonts w:eastAsiaTheme="minorEastAsia" w:hint="eastAsia"/>
          <w:szCs w:val="24"/>
          <w:lang w:eastAsia="ja-JP"/>
        </w:rPr>
        <w:t xml:space="preserve"> the socio-economic reasons for the changes. </w:t>
      </w:r>
      <w:r w:rsidR="00204C39" w:rsidRPr="00D12CEF">
        <w:rPr>
          <w:szCs w:val="24"/>
          <w:lang w:eastAsia="ja-JP"/>
        </w:rPr>
        <w:t xml:space="preserve">For the </w:t>
      </w:r>
      <w:r w:rsidR="00204C39">
        <w:rPr>
          <w:rFonts w:hint="eastAsia"/>
          <w:szCs w:val="24"/>
          <w:lang w:eastAsia="ko-KR"/>
        </w:rPr>
        <w:t xml:space="preserve">basic </w:t>
      </w:r>
      <w:r w:rsidR="00204C39" w:rsidRPr="00D12CEF">
        <w:rPr>
          <w:szCs w:val="24"/>
          <w:lang w:eastAsia="ja-JP"/>
        </w:rPr>
        <w:t xml:space="preserve">preparation of </w:t>
      </w:r>
      <w:r w:rsidR="00204C39">
        <w:rPr>
          <w:rFonts w:hint="eastAsia"/>
          <w:szCs w:val="24"/>
          <w:lang w:eastAsia="ko-KR"/>
        </w:rPr>
        <w:t xml:space="preserve">spatial and attribute </w:t>
      </w:r>
      <w:r w:rsidR="00204C39" w:rsidRPr="00D12CEF">
        <w:rPr>
          <w:szCs w:val="24"/>
          <w:lang w:eastAsia="ja-JP"/>
        </w:rPr>
        <w:t>database</w:t>
      </w:r>
      <w:r w:rsidR="00204C39">
        <w:rPr>
          <w:rFonts w:hint="eastAsia"/>
          <w:szCs w:val="24"/>
          <w:lang w:eastAsia="ko-KR"/>
        </w:rPr>
        <w:t xml:space="preserve">s </w:t>
      </w:r>
      <w:r w:rsidR="00204C39" w:rsidRPr="00D12CEF">
        <w:rPr>
          <w:szCs w:val="24"/>
          <w:lang w:eastAsia="ja-JP"/>
        </w:rPr>
        <w:t>1:500</w:t>
      </w:r>
      <w:r w:rsidR="00204C39">
        <w:rPr>
          <w:szCs w:val="24"/>
          <w:lang w:eastAsia="ja-JP"/>
        </w:rPr>
        <w:t>0 scale topographic map</w:t>
      </w:r>
      <w:r w:rsidR="00204C39">
        <w:rPr>
          <w:rFonts w:hint="eastAsia"/>
          <w:szCs w:val="24"/>
          <w:lang w:eastAsia="ko-KR"/>
        </w:rPr>
        <w:t>s</w:t>
      </w:r>
      <w:r w:rsidR="00204C39">
        <w:rPr>
          <w:szCs w:val="24"/>
          <w:lang w:eastAsia="ja-JP"/>
        </w:rPr>
        <w:t xml:space="preserve"> of 2000</w:t>
      </w:r>
      <w:r w:rsidR="00204C39">
        <w:rPr>
          <w:rFonts w:hint="eastAsia"/>
          <w:szCs w:val="24"/>
          <w:lang w:eastAsia="ko-KR"/>
        </w:rPr>
        <w:t xml:space="preserve"> have been used. To update the databas</w:t>
      </w:r>
      <w:r w:rsidR="00C863C1">
        <w:rPr>
          <w:rFonts w:hint="eastAsia"/>
          <w:szCs w:val="24"/>
          <w:lang w:eastAsia="ko-KR"/>
        </w:rPr>
        <w:t>e of 2000 up to the year of 20</w:t>
      </w:r>
      <w:r w:rsidR="00C863C1">
        <w:rPr>
          <w:rFonts w:eastAsiaTheme="minorEastAsia" w:hint="eastAsia"/>
          <w:szCs w:val="24"/>
          <w:lang w:eastAsia="ja-JP"/>
        </w:rPr>
        <w:t>13</w:t>
      </w:r>
      <w:r w:rsidR="00204C39">
        <w:rPr>
          <w:rFonts w:hint="eastAsia"/>
          <w:szCs w:val="24"/>
          <w:lang w:eastAsia="ko-KR"/>
        </w:rPr>
        <w:t xml:space="preserve">, </w:t>
      </w:r>
      <w:r w:rsidR="00EF5BB1" w:rsidRPr="00D12CEF">
        <w:rPr>
          <w:szCs w:val="24"/>
        </w:rPr>
        <w:t>land</w:t>
      </w:r>
      <w:r w:rsidR="00EF5BB1">
        <w:rPr>
          <w:rFonts w:hint="eastAsia"/>
          <w:szCs w:val="24"/>
          <w:lang w:eastAsia="ko-KR"/>
        </w:rPr>
        <w:t xml:space="preserve"> </w:t>
      </w:r>
      <w:r w:rsidR="00EF5BB1" w:rsidRPr="00D12CEF">
        <w:rPr>
          <w:szCs w:val="24"/>
        </w:rPr>
        <w:t>use</w:t>
      </w:r>
      <w:r w:rsidR="00EF5BB1">
        <w:rPr>
          <w:rFonts w:hint="eastAsia"/>
          <w:szCs w:val="24"/>
          <w:lang w:eastAsia="ko-KR"/>
        </w:rPr>
        <w:t xml:space="preserve"> </w:t>
      </w:r>
      <w:r w:rsidR="00EF5BB1" w:rsidRPr="00D12CEF">
        <w:rPr>
          <w:szCs w:val="24"/>
          <w:lang w:eastAsia="ja-JP"/>
        </w:rPr>
        <w:t>information</w:t>
      </w:r>
      <w:r w:rsidR="00EF5BB1">
        <w:rPr>
          <w:rFonts w:eastAsiaTheme="minorEastAsia" w:hint="eastAsia"/>
          <w:szCs w:val="24"/>
          <w:lang w:eastAsia="ja-JP"/>
        </w:rPr>
        <w:t xml:space="preserve"> extracted from the </w:t>
      </w:r>
      <w:r w:rsidR="00204C39" w:rsidRPr="00D12CEF">
        <w:rPr>
          <w:szCs w:val="24"/>
          <w:lang w:eastAsia="ja-JP"/>
        </w:rPr>
        <w:t xml:space="preserve">very high resolution </w:t>
      </w:r>
      <w:proofErr w:type="spellStart"/>
      <w:r w:rsidR="00204C39">
        <w:rPr>
          <w:rFonts w:hint="eastAsia"/>
          <w:szCs w:val="24"/>
          <w:lang w:eastAsia="ko-KR"/>
        </w:rPr>
        <w:t>Quickbird</w:t>
      </w:r>
      <w:proofErr w:type="spellEnd"/>
      <w:r w:rsidR="00204C39" w:rsidRPr="00D12CEF">
        <w:rPr>
          <w:szCs w:val="24"/>
          <w:lang w:eastAsia="ja-JP"/>
        </w:rPr>
        <w:t xml:space="preserve"> image</w:t>
      </w:r>
      <w:r w:rsidR="007B3C69">
        <w:rPr>
          <w:szCs w:val="24"/>
          <w:lang w:eastAsia="ja-JP"/>
        </w:rPr>
        <w:t>s</w:t>
      </w:r>
      <w:r w:rsidR="00204C39">
        <w:rPr>
          <w:rFonts w:hint="eastAsia"/>
          <w:szCs w:val="24"/>
          <w:lang w:eastAsia="ko-KR"/>
        </w:rPr>
        <w:t xml:space="preserve"> of 20</w:t>
      </w:r>
      <w:r w:rsidR="00C863C1">
        <w:rPr>
          <w:rFonts w:eastAsiaTheme="minorEastAsia" w:hint="eastAsia"/>
          <w:szCs w:val="24"/>
          <w:lang w:eastAsia="ja-JP"/>
        </w:rPr>
        <w:t xml:space="preserve">13 </w:t>
      </w:r>
      <w:r w:rsidR="00204C39">
        <w:rPr>
          <w:rFonts w:hint="eastAsia"/>
          <w:szCs w:val="24"/>
          <w:lang w:eastAsia="ko-KR"/>
        </w:rPr>
        <w:t xml:space="preserve">and a ground survey have been used. The final analysis was carried using ArcGIS and </w:t>
      </w:r>
      <w:proofErr w:type="spellStart"/>
      <w:r w:rsidR="00204C39">
        <w:rPr>
          <w:rFonts w:hint="eastAsia"/>
          <w:szCs w:val="24"/>
          <w:lang w:eastAsia="ko-KR"/>
        </w:rPr>
        <w:t>Erdas</w:t>
      </w:r>
      <w:proofErr w:type="spellEnd"/>
      <w:r w:rsidR="00204C39">
        <w:rPr>
          <w:rFonts w:hint="eastAsia"/>
          <w:szCs w:val="24"/>
          <w:lang w:eastAsia="ko-KR"/>
        </w:rPr>
        <w:t xml:space="preserve"> Imagine systems and </w:t>
      </w:r>
      <w:r w:rsidR="00D26FFA" w:rsidRPr="00D12CEF">
        <w:rPr>
          <w:szCs w:val="24"/>
          <w:lang w:eastAsia="ja-JP"/>
        </w:rPr>
        <w:t xml:space="preserve">different </w:t>
      </w:r>
      <w:r w:rsidR="00EF5BB1">
        <w:rPr>
          <w:szCs w:val="24"/>
        </w:rPr>
        <w:t xml:space="preserve">RS and </w:t>
      </w:r>
      <w:r w:rsidR="00EF5BB1" w:rsidRPr="00D12CEF">
        <w:rPr>
          <w:szCs w:val="24"/>
          <w:lang w:eastAsia="ja-JP"/>
        </w:rPr>
        <w:t xml:space="preserve">GIS </w:t>
      </w:r>
      <w:r w:rsidR="00204C39">
        <w:rPr>
          <w:rFonts w:hint="eastAsia"/>
          <w:szCs w:val="24"/>
          <w:lang w:eastAsia="ko-KR"/>
        </w:rPr>
        <w:t xml:space="preserve">techniques </w:t>
      </w:r>
      <w:r w:rsidR="00204C39">
        <w:rPr>
          <w:szCs w:val="24"/>
          <w:lang w:eastAsia="ja-JP"/>
        </w:rPr>
        <w:t>were</w:t>
      </w:r>
      <w:r w:rsidR="00204C39">
        <w:rPr>
          <w:rFonts w:hint="eastAsia"/>
          <w:szCs w:val="24"/>
          <w:lang w:eastAsia="ko-KR"/>
        </w:rPr>
        <w:t xml:space="preserve"> applied.</w:t>
      </w:r>
    </w:p>
    <w:p w:rsidR="00960843" w:rsidRDefault="00960843" w:rsidP="008E6E9D">
      <w:pPr>
        <w:pStyle w:val="BodyText"/>
        <w:rPr>
          <w:rFonts w:eastAsiaTheme="minorEastAsia" w:hint="eastAsia"/>
          <w:szCs w:val="24"/>
          <w:lang w:eastAsia="ja-JP"/>
        </w:rPr>
      </w:pPr>
    </w:p>
    <w:p w:rsidR="00406A4F" w:rsidRDefault="00406A4F" w:rsidP="00406A4F">
      <w:pPr>
        <w:jc w:val="both"/>
        <w:rPr>
          <w:rFonts w:eastAsiaTheme="minorEastAsia"/>
          <w:sz w:val="24"/>
          <w:szCs w:val="24"/>
          <w:lang w:val="en-GB" w:eastAsia="ja-JP"/>
        </w:rPr>
      </w:pPr>
      <w:r>
        <w:rPr>
          <w:rFonts w:eastAsiaTheme="minorEastAsia" w:hint="eastAsia"/>
          <w:sz w:val="24"/>
          <w:szCs w:val="24"/>
          <w:lang w:val="en-GB" w:eastAsia="ja-JP"/>
        </w:rPr>
        <w:t>Presenter:</w:t>
      </w:r>
      <w:r>
        <w:rPr>
          <w:rFonts w:eastAsiaTheme="minorEastAsia" w:hint="eastAsia"/>
          <w:sz w:val="24"/>
          <w:szCs w:val="24"/>
          <w:lang w:val="en-GB" w:eastAsia="ja-JP"/>
        </w:rPr>
        <w:t xml:space="preserve"> </w:t>
      </w:r>
      <w:proofErr w:type="spellStart"/>
      <w:r>
        <w:rPr>
          <w:rFonts w:eastAsiaTheme="minorEastAsia" w:hint="eastAsia"/>
          <w:sz w:val="24"/>
          <w:szCs w:val="24"/>
          <w:lang w:val="en-GB" w:eastAsia="ja-JP"/>
        </w:rPr>
        <w:t>M.Ganzorig</w:t>
      </w:r>
      <w:proofErr w:type="spellEnd"/>
    </w:p>
    <w:p w:rsidR="00406A4F" w:rsidRPr="00807591" w:rsidRDefault="00406A4F" w:rsidP="00406A4F">
      <w:pPr>
        <w:jc w:val="both"/>
        <w:rPr>
          <w:rFonts w:eastAsiaTheme="minorEastAsia"/>
          <w:sz w:val="24"/>
          <w:szCs w:val="24"/>
          <w:lang w:val="en-GB" w:eastAsia="ja-JP"/>
        </w:rPr>
      </w:pPr>
    </w:p>
    <w:p w:rsidR="00406A4F" w:rsidRPr="00807591" w:rsidRDefault="00406A4F" w:rsidP="00406A4F">
      <w:pPr>
        <w:rPr>
          <w:rFonts w:eastAsiaTheme="minorEastAsia"/>
          <w:bCs/>
          <w:sz w:val="24"/>
          <w:szCs w:val="24"/>
          <w:lang w:eastAsia="ja-JP"/>
        </w:rPr>
      </w:pPr>
      <w:r w:rsidRPr="00807591">
        <w:rPr>
          <w:bCs/>
          <w:sz w:val="24"/>
          <w:szCs w:val="24"/>
        </w:rPr>
        <w:t>Preference</w:t>
      </w:r>
      <w:r w:rsidRPr="00807591">
        <w:rPr>
          <w:rFonts w:eastAsiaTheme="minorEastAsia" w:hint="eastAsia"/>
          <w:bCs/>
          <w:sz w:val="24"/>
          <w:szCs w:val="24"/>
          <w:lang w:eastAsia="ja-JP"/>
        </w:rPr>
        <w:t>: O</w:t>
      </w:r>
      <w:r w:rsidRPr="00807591">
        <w:rPr>
          <w:bCs/>
          <w:sz w:val="24"/>
          <w:szCs w:val="24"/>
        </w:rPr>
        <w:t>ral presentation</w:t>
      </w:r>
    </w:p>
    <w:p w:rsidR="00406A4F" w:rsidRDefault="00406A4F" w:rsidP="008E6E9D">
      <w:pPr>
        <w:pStyle w:val="BodyText"/>
        <w:rPr>
          <w:rFonts w:eastAsiaTheme="minorEastAsia"/>
          <w:szCs w:val="24"/>
          <w:lang w:eastAsia="ja-JP"/>
        </w:rPr>
      </w:pPr>
    </w:p>
    <w:sectPr w:rsidR="00406A4F">
      <w:pgSz w:w="11906" w:h="16838" w:code="9"/>
      <w:pgMar w:top="1474" w:right="1247" w:bottom="124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0FF" w:rsidRDefault="00E030FF">
      <w:r>
        <w:separator/>
      </w:r>
    </w:p>
  </w:endnote>
  <w:endnote w:type="continuationSeparator" w:id="0">
    <w:p w:rsidR="00E030FF" w:rsidRDefault="00E0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0FF" w:rsidRDefault="00E030FF">
      <w:r>
        <w:separator/>
      </w:r>
    </w:p>
  </w:footnote>
  <w:footnote w:type="continuationSeparator" w:id="0">
    <w:p w:rsidR="00E030FF" w:rsidRDefault="00E03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FF"/>
    <w:rsid w:val="00184925"/>
    <w:rsid w:val="001D3964"/>
    <w:rsid w:val="00204C39"/>
    <w:rsid w:val="00204DA7"/>
    <w:rsid w:val="002559B4"/>
    <w:rsid w:val="00276535"/>
    <w:rsid w:val="00394B63"/>
    <w:rsid w:val="00406A4F"/>
    <w:rsid w:val="00426DA4"/>
    <w:rsid w:val="005806C5"/>
    <w:rsid w:val="005A1B11"/>
    <w:rsid w:val="005F579C"/>
    <w:rsid w:val="0061468F"/>
    <w:rsid w:val="006364E7"/>
    <w:rsid w:val="006665C2"/>
    <w:rsid w:val="00683BD2"/>
    <w:rsid w:val="00687C46"/>
    <w:rsid w:val="006B5200"/>
    <w:rsid w:val="00756BA4"/>
    <w:rsid w:val="00767A79"/>
    <w:rsid w:val="007B3C69"/>
    <w:rsid w:val="00885072"/>
    <w:rsid w:val="00885AF8"/>
    <w:rsid w:val="008E6E9D"/>
    <w:rsid w:val="00960843"/>
    <w:rsid w:val="009E225C"/>
    <w:rsid w:val="00A704A9"/>
    <w:rsid w:val="00AD140D"/>
    <w:rsid w:val="00AE7CC5"/>
    <w:rsid w:val="00AF7EF3"/>
    <w:rsid w:val="00B06131"/>
    <w:rsid w:val="00B2190F"/>
    <w:rsid w:val="00B67DF5"/>
    <w:rsid w:val="00B86EFF"/>
    <w:rsid w:val="00B910F6"/>
    <w:rsid w:val="00C30B47"/>
    <w:rsid w:val="00C863C1"/>
    <w:rsid w:val="00D12CEF"/>
    <w:rsid w:val="00D26FFA"/>
    <w:rsid w:val="00D36549"/>
    <w:rsid w:val="00D37297"/>
    <w:rsid w:val="00D52EC7"/>
    <w:rsid w:val="00DF22E3"/>
    <w:rsid w:val="00E030FF"/>
    <w:rsid w:val="00E44065"/>
    <w:rsid w:val="00E71A8D"/>
    <w:rsid w:val="00E77A0D"/>
    <w:rsid w:val="00ED6D29"/>
    <w:rsid w:val="00EF5BB1"/>
    <w:rsid w:val="00F53EEB"/>
    <w:rsid w:val="00FF4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E9D"/>
    <w:rPr>
      <w:lang w:eastAsia="en-US"/>
    </w:rPr>
  </w:style>
  <w:style w:type="paragraph" w:styleId="Heading2">
    <w:name w:val="heading 2"/>
    <w:basedOn w:val="Normal"/>
    <w:next w:val="Normal"/>
    <w:qFormat/>
    <w:rsid w:val="008E6E9D"/>
    <w:pPr>
      <w:keepNext/>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6E9D"/>
    <w:pPr>
      <w:autoSpaceDE w:val="0"/>
      <w:autoSpaceDN w:val="0"/>
      <w:adjustRightInd w:val="0"/>
      <w:jc w:val="both"/>
    </w:pPr>
    <w:rPr>
      <w:sz w:val="24"/>
    </w:rPr>
  </w:style>
  <w:style w:type="character" w:styleId="Hyperlink">
    <w:name w:val="Hyperlink"/>
    <w:basedOn w:val="DefaultParagraphFont"/>
    <w:rPr>
      <w:color w:val="0000FF"/>
      <w:u w:val="single"/>
    </w:rPr>
  </w:style>
  <w:style w:type="character" w:customStyle="1" w:styleId="highlight">
    <w:name w:val="highlight"/>
    <w:basedOn w:val="DefaultParagraphFont"/>
  </w:style>
  <w:style w:type="character" w:customStyle="1" w:styleId="a">
    <w:name w:val="a"/>
    <w:basedOn w:val="DefaultParagraphFont"/>
  </w:style>
  <w:style w:type="paragraph" w:styleId="PlainText">
    <w:name w:val="Plain Text"/>
    <w:basedOn w:val="Normal"/>
    <w:rPr>
      <w:rFonts w:ascii="Courier New" w:hAnsi="Courier New"/>
    </w:rPr>
  </w:style>
  <w:style w:type="paragraph" w:styleId="Header">
    <w:name w:val="header"/>
    <w:basedOn w:val="Normal"/>
    <w:rsid w:val="00B86EFF"/>
    <w:pPr>
      <w:tabs>
        <w:tab w:val="center" w:pos="4252"/>
        <w:tab w:val="right" w:pos="8504"/>
      </w:tabs>
      <w:snapToGrid w:val="0"/>
    </w:pPr>
  </w:style>
  <w:style w:type="paragraph" w:styleId="Footer">
    <w:name w:val="footer"/>
    <w:basedOn w:val="Normal"/>
    <w:rsid w:val="00B86EFF"/>
    <w:pPr>
      <w:tabs>
        <w:tab w:val="center" w:pos="4252"/>
        <w:tab w:val="right" w:pos="8504"/>
      </w:tabs>
      <w:snapToGrid w:val="0"/>
    </w:pPr>
  </w:style>
  <w:style w:type="character" w:customStyle="1" w:styleId="yshortcuts">
    <w:name w:val="yshortcuts"/>
    <w:basedOn w:val="DefaultParagraphFont"/>
    <w:rsid w:val="00683BD2"/>
  </w:style>
  <w:style w:type="paragraph" w:styleId="FootnoteText">
    <w:name w:val="footnote text"/>
    <w:basedOn w:val="Normal"/>
    <w:semiHidden/>
    <w:rsid w:val="00D52EC7"/>
  </w:style>
  <w:style w:type="character" w:styleId="FootnoteReference">
    <w:name w:val="footnote reference"/>
    <w:basedOn w:val="DefaultParagraphFont"/>
    <w:semiHidden/>
    <w:rsid w:val="00D52EC7"/>
    <w:rPr>
      <w:vertAlign w:val="superscript"/>
    </w:rPr>
  </w:style>
  <w:style w:type="paragraph" w:styleId="BalloonText">
    <w:name w:val="Balloon Text"/>
    <w:basedOn w:val="Normal"/>
    <w:link w:val="BalloonTextChar"/>
    <w:rsid w:val="00C863C1"/>
    <w:rPr>
      <w:rFonts w:ascii="Tahoma" w:hAnsi="Tahoma" w:cs="Tahoma"/>
      <w:sz w:val="16"/>
      <w:szCs w:val="16"/>
    </w:rPr>
  </w:style>
  <w:style w:type="character" w:customStyle="1" w:styleId="BalloonTextChar">
    <w:name w:val="Balloon Text Char"/>
    <w:basedOn w:val="DefaultParagraphFont"/>
    <w:link w:val="BalloonText"/>
    <w:rsid w:val="00C863C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E9D"/>
    <w:rPr>
      <w:lang w:eastAsia="en-US"/>
    </w:rPr>
  </w:style>
  <w:style w:type="paragraph" w:styleId="Heading2">
    <w:name w:val="heading 2"/>
    <w:basedOn w:val="Normal"/>
    <w:next w:val="Normal"/>
    <w:qFormat/>
    <w:rsid w:val="008E6E9D"/>
    <w:pPr>
      <w:keepNext/>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6E9D"/>
    <w:pPr>
      <w:autoSpaceDE w:val="0"/>
      <w:autoSpaceDN w:val="0"/>
      <w:adjustRightInd w:val="0"/>
      <w:jc w:val="both"/>
    </w:pPr>
    <w:rPr>
      <w:sz w:val="24"/>
    </w:rPr>
  </w:style>
  <w:style w:type="character" w:styleId="Hyperlink">
    <w:name w:val="Hyperlink"/>
    <w:basedOn w:val="DefaultParagraphFont"/>
    <w:rPr>
      <w:color w:val="0000FF"/>
      <w:u w:val="single"/>
    </w:rPr>
  </w:style>
  <w:style w:type="character" w:customStyle="1" w:styleId="highlight">
    <w:name w:val="highlight"/>
    <w:basedOn w:val="DefaultParagraphFont"/>
  </w:style>
  <w:style w:type="character" w:customStyle="1" w:styleId="a">
    <w:name w:val="a"/>
    <w:basedOn w:val="DefaultParagraphFont"/>
  </w:style>
  <w:style w:type="paragraph" w:styleId="PlainText">
    <w:name w:val="Plain Text"/>
    <w:basedOn w:val="Normal"/>
    <w:rPr>
      <w:rFonts w:ascii="Courier New" w:hAnsi="Courier New"/>
    </w:rPr>
  </w:style>
  <w:style w:type="paragraph" w:styleId="Header">
    <w:name w:val="header"/>
    <w:basedOn w:val="Normal"/>
    <w:rsid w:val="00B86EFF"/>
    <w:pPr>
      <w:tabs>
        <w:tab w:val="center" w:pos="4252"/>
        <w:tab w:val="right" w:pos="8504"/>
      </w:tabs>
      <w:snapToGrid w:val="0"/>
    </w:pPr>
  </w:style>
  <w:style w:type="paragraph" w:styleId="Footer">
    <w:name w:val="footer"/>
    <w:basedOn w:val="Normal"/>
    <w:rsid w:val="00B86EFF"/>
    <w:pPr>
      <w:tabs>
        <w:tab w:val="center" w:pos="4252"/>
        <w:tab w:val="right" w:pos="8504"/>
      </w:tabs>
      <w:snapToGrid w:val="0"/>
    </w:pPr>
  </w:style>
  <w:style w:type="character" w:customStyle="1" w:styleId="yshortcuts">
    <w:name w:val="yshortcuts"/>
    <w:basedOn w:val="DefaultParagraphFont"/>
    <w:rsid w:val="00683BD2"/>
  </w:style>
  <w:style w:type="paragraph" w:styleId="FootnoteText">
    <w:name w:val="footnote text"/>
    <w:basedOn w:val="Normal"/>
    <w:semiHidden/>
    <w:rsid w:val="00D52EC7"/>
  </w:style>
  <w:style w:type="character" w:styleId="FootnoteReference">
    <w:name w:val="footnote reference"/>
    <w:basedOn w:val="DefaultParagraphFont"/>
    <w:semiHidden/>
    <w:rsid w:val="00D52EC7"/>
    <w:rPr>
      <w:vertAlign w:val="superscript"/>
    </w:rPr>
  </w:style>
  <w:style w:type="paragraph" w:styleId="BalloonText">
    <w:name w:val="Balloon Text"/>
    <w:basedOn w:val="Normal"/>
    <w:link w:val="BalloonTextChar"/>
    <w:rsid w:val="00C863C1"/>
    <w:rPr>
      <w:rFonts w:ascii="Tahoma" w:hAnsi="Tahoma" w:cs="Tahoma"/>
      <w:sz w:val="16"/>
      <w:szCs w:val="16"/>
    </w:rPr>
  </w:style>
  <w:style w:type="character" w:customStyle="1" w:styleId="BalloonTextChar">
    <w:name w:val="Balloon Text Char"/>
    <w:basedOn w:val="DefaultParagraphFont"/>
    <w:link w:val="BalloonText"/>
    <w:rsid w:val="00C863C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3201C-0B25-4810-8FEE-0B432D36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Applications of GIS and RS for urban land use change studies</vt:lpstr>
    </vt:vector>
  </TitlesOfParts>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of GIS and RS for urban land use change studies</dc:title>
  <dc:creator>amar64</dc:creator>
  <cp:lastModifiedBy>Amar</cp:lastModifiedBy>
  <cp:revision>5</cp:revision>
  <cp:lastPrinted>2009-07-31T03:08:00Z</cp:lastPrinted>
  <dcterms:created xsi:type="dcterms:W3CDTF">2014-05-08T02:43:00Z</dcterms:created>
  <dcterms:modified xsi:type="dcterms:W3CDTF">2014-05-08T02:49:00Z</dcterms:modified>
</cp:coreProperties>
</file>