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CD" w:rsidRDefault="00711B06">
      <w:pPr>
        <w:rPr>
          <w:rFonts w:ascii="Georgia" w:hAnsi="Georgia"/>
          <w:b/>
          <w:sz w:val="24"/>
          <w:szCs w:val="24"/>
        </w:rPr>
      </w:pPr>
      <w:r w:rsidRPr="00711B06">
        <w:rPr>
          <w:rFonts w:ascii="Georgia" w:hAnsi="Georgia"/>
          <w:b/>
          <w:sz w:val="24"/>
          <w:szCs w:val="24"/>
        </w:rPr>
        <w:t>Bridging knowledge and science to sustainable development policy</w:t>
      </w:r>
      <w:r w:rsidR="00093E74">
        <w:rPr>
          <w:rFonts w:ascii="Georgia" w:hAnsi="Georgia"/>
          <w:b/>
          <w:sz w:val="24"/>
          <w:szCs w:val="24"/>
        </w:rPr>
        <w:t>: the role of geospatial technologies</w:t>
      </w:r>
    </w:p>
    <w:p w:rsidR="008E5514" w:rsidRPr="008E5514" w:rsidRDefault="008E5514" w:rsidP="008E5514">
      <w:pPr>
        <w:spacing w:after="0"/>
        <w:rPr>
          <w:rFonts w:ascii="Georgia" w:hAnsi="Georgia"/>
        </w:rPr>
      </w:pPr>
      <w:r w:rsidRPr="008E5514">
        <w:rPr>
          <w:rFonts w:ascii="Georgia" w:hAnsi="Georgia"/>
        </w:rPr>
        <w:t xml:space="preserve">Professor Graciela Metternicht </w:t>
      </w:r>
    </w:p>
    <w:p w:rsidR="008E5514" w:rsidRDefault="008E5514" w:rsidP="008E5514">
      <w:pPr>
        <w:spacing w:after="0"/>
        <w:rPr>
          <w:rFonts w:ascii="Georgia" w:hAnsi="Georgia"/>
        </w:rPr>
      </w:pPr>
      <w:r w:rsidRPr="008E5514">
        <w:rPr>
          <w:rFonts w:ascii="Georgia" w:hAnsi="Georgia"/>
        </w:rPr>
        <w:t xml:space="preserve">Institute of Environmental Studies, University Of New South Wales Australia, SYDNEY NSW 2052 AUSTRALIA; email: </w:t>
      </w:r>
      <w:hyperlink r:id="rId5" w:history="1">
        <w:r w:rsidRPr="001626DB">
          <w:rPr>
            <w:rStyle w:val="Hyperlink"/>
            <w:rFonts w:ascii="Georgia" w:hAnsi="Georgia"/>
          </w:rPr>
          <w:t>g.metternicht@unsw.edu.au</w:t>
        </w:r>
      </w:hyperlink>
    </w:p>
    <w:p w:rsidR="008E5514" w:rsidRDefault="008E5514" w:rsidP="008E5514">
      <w:pPr>
        <w:spacing w:after="0"/>
        <w:rPr>
          <w:rFonts w:ascii="Georgia" w:hAnsi="Georgia"/>
        </w:rPr>
      </w:pPr>
    </w:p>
    <w:p w:rsidR="00093E74" w:rsidRDefault="00093E74" w:rsidP="008E5514">
      <w:pPr>
        <w:spacing w:after="0"/>
        <w:rPr>
          <w:rFonts w:ascii="Georgia" w:hAnsi="Georgia"/>
        </w:rPr>
      </w:pPr>
      <w:r>
        <w:rPr>
          <w:rFonts w:ascii="Georgia" w:hAnsi="Georgia"/>
        </w:rPr>
        <w:t>Abstract</w:t>
      </w:r>
    </w:p>
    <w:p w:rsidR="007F473C" w:rsidRDefault="00E77095" w:rsidP="003456D9">
      <w:pPr>
        <w:rPr>
          <w:rFonts w:ascii="Georgia" w:hAnsi="Georgia"/>
        </w:rPr>
      </w:pPr>
      <w:r>
        <w:rPr>
          <w:rFonts w:ascii="Georgia" w:hAnsi="Georgia"/>
        </w:rPr>
        <w:t>The Global Environment Outlook Report of the UN</w:t>
      </w:r>
      <w:r w:rsidR="00093E74">
        <w:rPr>
          <w:rFonts w:ascii="Georgia" w:hAnsi="Georgia"/>
        </w:rPr>
        <w:t xml:space="preserve"> </w:t>
      </w:r>
      <w:r>
        <w:rPr>
          <w:rFonts w:ascii="Georgia" w:hAnsi="Georgia"/>
        </w:rPr>
        <w:t>E</w:t>
      </w:r>
      <w:r w:rsidR="00093E74">
        <w:rPr>
          <w:rFonts w:ascii="Georgia" w:hAnsi="Georgia"/>
        </w:rPr>
        <w:t>nvironment Programme (GEO-5)</w:t>
      </w:r>
      <w:r>
        <w:rPr>
          <w:rFonts w:ascii="Georgia" w:hAnsi="Georgia"/>
        </w:rPr>
        <w:t xml:space="preserve"> and several other authoritative scientific documents prepared in the context of the last United Nations Conference on Sustainable Development present undeniable evidence that humanity is currently living beyond the planet’s means, consuming Earth’s renewable resources as if we had one and a half planets to draw upon.</w:t>
      </w:r>
      <w:r w:rsidR="00336AB8" w:rsidRPr="00336AB8">
        <w:t xml:space="preserve"> </w:t>
      </w:r>
    </w:p>
    <w:p w:rsidR="0094491A" w:rsidRDefault="00E77095" w:rsidP="00E77095">
      <w:pPr>
        <w:rPr>
          <w:rFonts w:ascii="Georgia" w:hAnsi="Georgia"/>
        </w:rPr>
      </w:pPr>
      <w:r w:rsidRPr="00E77095">
        <w:rPr>
          <w:rFonts w:ascii="Georgia" w:hAnsi="Georgia"/>
        </w:rPr>
        <w:t xml:space="preserve">The emerging economies of Asia and the Pacific are exerting considerable pressures on biodiversity and ecosystems. </w:t>
      </w:r>
      <w:r>
        <w:rPr>
          <w:rFonts w:ascii="Georgia" w:hAnsi="Georgia"/>
        </w:rPr>
        <w:t>The GEO-5 identified t</w:t>
      </w:r>
      <w:r w:rsidRPr="00E77095">
        <w:rPr>
          <w:rFonts w:ascii="Georgia" w:hAnsi="Georgia"/>
        </w:rPr>
        <w:t xml:space="preserve">he main pressures on biodiversity include habitat loss and degradation, overexploitation, alien invasive species, climate change and pollution.  </w:t>
      </w:r>
      <w:r>
        <w:rPr>
          <w:rFonts w:ascii="Georgia" w:hAnsi="Georgia"/>
        </w:rPr>
        <w:t xml:space="preserve">The Region’s ability to address climate change, rapid increase in consumption, natural resource availability and environmental sustainability calls for strengthening the link between scientific knowledge and policy making. </w:t>
      </w:r>
    </w:p>
    <w:p w:rsidR="00E77095" w:rsidRDefault="00E77095" w:rsidP="00E77095">
      <w:pPr>
        <w:rPr>
          <w:rFonts w:ascii="Georgia" w:hAnsi="Georgia"/>
        </w:rPr>
      </w:pPr>
      <w:r>
        <w:rPr>
          <w:rFonts w:ascii="Georgia" w:hAnsi="Georgia"/>
        </w:rPr>
        <w:t>Asia Pacific can better address complex and demanding policy needed to</w:t>
      </w:r>
      <w:r w:rsidR="0094491A">
        <w:rPr>
          <w:rFonts w:ascii="Georgia" w:hAnsi="Georgia"/>
        </w:rPr>
        <w:t xml:space="preserve"> reconcile the pathways between natural capital conservation and human wellbeing </w:t>
      </w:r>
      <w:r>
        <w:rPr>
          <w:rFonts w:ascii="Georgia" w:hAnsi="Georgia"/>
        </w:rPr>
        <w:t xml:space="preserve">by narrowing the </w:t>
      </w:r>
      <w:r w:rsidR="0094491A">
        <w:rPr>
          <w:rFonts w:ascii="Georgia" w:hAnsi="Georgia"/>
        </w:rPr>
        <w:t>current</w:t>
      </w:r>
      <w:r>
        <w:rPr>
          <w:rFonts w:ascii="Georgia" w:hAnsi="Georgia"/>
        </w:rPr>
        <w:t xml:space="preserve"> </w:t>
      </w:r>
      <w:r w:rsidR="001156A9">
        <w:rPr>
          <w:rFonts w:ascii="Georgia" w:hAnsi="Georgia"/>
        </w:rPr>
        <w:t>scienc</w:t>
      </w:r>
      <w:r w:rsidR="0094491A">
        <w:rPr>
          <w:rFonts w:ascii="Georgia" w:hAnsi="Georgia"/>
        </w:rPr>
        <w:t>e</w:t>
      </w:r>
      <w:r>
        <w:rPr>
          <w:rFonts w:ascii="Georgia" w:hAnsi="Georgia"/>
        </w:rPr>
        <w:t>-policy gap.</w:t>
      </w:r>
    </w:p>
    <w:p w:rsidR="00336AB8" w:rsidRDefault="00E325AD" w:rsidP="00336AB8">
      <w:pPr>
        <w:rPr>
          <w:rFonts w:ascii="Georgia" w:hAnsi="Georgia"/>
        </w:rPr>
      </w:pPr>
      <w:r w:rsidRPr="00E325AD">
        <w:rPr>
          <w:rFonts w:ascii="Georgia" w:hAnsi="Georgia"/>
        </w:rPr>
        <w:t>Information and knowledge exists, however it is fragmented, sometimes under-utilised, not properly documented, partly outdated, heterogeneous, not easily accessible and</w:t>
      </w:r>
      <w:r w:rsidR="00ED065F">
        <w:rPr>
          <w:rFonts w:ascii="Georgia" w:hAnsi="Georgia"/>
        </w:rPr>
        <w:t xml:space="preserve">/or </w:t>
      </w:r>
      <w:r w:rsidRPr="00E325AD">
        <w:rPr>
          <w:rFonts w:ascii="Georgia" w:hAnsi="Georgia"/>
        </w:rPr>
        <w:t xml:space="preserve">not </w:t>
      </w:r>
      <w:r>
        <w:rPr>
          <w:rFonts w:ascii="Georgia" w:hAnsi="Georgia"/>
        </w:rPr>
        <w:t xml:space="preserve">always </w:t>
      </w:r>
      <w:r w:rsidRPr="00E325AD">
        <w:rPr>
          <w:rFonts w:ascii="Georgia" w:hAnsi="Georgia"/>
        </w:rPr>
        <w:t>responding to policy-makers’ needs.</w:t>
      </w:r>
      <w:r w:rsidR="00336AB8">
        <w:t xml:space="preserve"> </w:t>
      </w:r>
      <w:r w:rsidR="00336AB8">
        <w:rPr>
          <w:rFonts w:ascii="Georgia" w:hAnsi="Georgia"/>
        </w:rPr>
        <w:t xml:space="preserve">For example, GEO-5 notes that in the </w:t>
      </w:r>
      <w:r w:rsidR="00ED065F">
        <w:rPr>
          <w:rFonts w:ascii="Georgia" w:hAnsi="Georgia"/>
        </w:rPr>
        <w:t xml:space="preserve">area of chemicals and waste </w:t>
      </w:r>
      <w:r w:rsidR="00336AB8" w:rsidRPr="00336AB8">
        <w:rPr>
          <w:rFonts w:ascii="Georgia" w:hAnsi="Georgia"/>
        </w:rPr>
        <w:t xml:space="preserve">the lack of sufficient information on contaminated sites challenges many governments and hampers response efforts. </w:t>
      </w:r>
      <w:r w:rsidR="00336AB8">
        <w:rPr>
          <w:rFonts w:ascii="Georgia" w:hAnsi="Georgia"/>
        </w:rPr>
        <w:t xml:space="preserve">Likewise, </w:t>
      </w:r>
      <w:r w:rsidR="00336AB8" w:rsidRPr="00336AB8">
        <w:rPr>
          <w:rFonts w:ascii="Georgia" w:hAnsi="Georgia"/>
        </w:rPr>
        <w:t>while electronic waste is a growing problem for Asia and the Pacific, da</w:t>
      </w:r>
      <w:r w:rsidR="00336AB8">
        <w:rPr>
          <w:rFonts w:ascii="Georgia" w:hAnsi="Georgia"/>
        </w:rPr>
        <w:t>ta on its scale is insufficient</w:t>
      </w:r>
      <w:r w:rsidR="00ED065F">
        <w:rPr>
          <w:rFonts w:ascii="Georgia" w:hAnsi="Georgia"/>
        </w:rPr>
        <w:t>.  It is also i</w:t>
      </w:r>
      <w:r w:rsidR="00336AB8" w:rsidRPr="00336AB8">
        <w:rPr>
          <w:rFonts w:ascii="Georgia" w:hAnsi="Georgia"/>
        </w:rPr>
        <w:t>mpossible to assess global trends in freshwater pollution because of inadequate data.</w:t>
      </w:r>
    </w:p>
    <w:p w:rsidR="00093E74" w:rsidRDefault="00093E74" w:rsidP="00336AB8">
      <w:pPr>
        <w:rPr>
          <w:rFonts w:ascii="Georgia" w:hAnsi="Georgia"/>
        </w:rPr>
      </w:pPr>
      <w:r>
        <w:rPr>
          <w:rFonts w:ascii="Georgia" w:hAnsi="Georgia"/>
        </w:rPr>
        <w:t>The aims of this paper are</w:t>
      </w:r>
      <w:r w:rsidR="00215159">
        <w:rPr>
          <w:rFonts w:ascii="Georgia" w:hAnsi="Georgia"/>
        </w:rPr>
        <w:t>:</w:t>
      </w:r>
      <w:r>
        <w:rPr>
          <w:rFonts w:ascii="Georgia" w:hAnsi="Georgia"/>
        </w:rPr>
        <w:t xml:space="preserve"> to summarise main environmental issues the Region experiences and</w:t>
      </w:r>
      <w:r w:rsidR="00215159">
        <w:rPr>
          <w:rFonts w:ascii="Georgia" w:hAnsi="Georgia"/>
        </w:rPr>
        <w:t xml:space="preserve">, </w:t>
      </w:r>
      <w:bookmarkStart w:id="0" w:name="_GoBack"/>
      <w:bookmarkEnd w:id="0"/>
      <w:r>
        <w:rPr>
          <w:rFonts w:ascii="Georgia" w:hAnsi="Georgia"/>
        </w:rPr>
        <w:t>using illustrative case studies show how geospatial technologies have assisted in providing relevant data and information for addressing science-policy gaps related to these issues.</w:t>
      </w:r>
    </w:p>
    <w:p w:rsidR="00093E74" w:rsidRDefault="00093E74" w:rsidP="00336AB8">
      <w:pPr>
        <w:rPr>
          <w:rFonts w:ascii="Georgia" w:hAnsi="Georgia"/>
        </w:rPr>
      </w:pPr>
    </w:p>
    <w:p w:rsidR="00093E74" w:rsidRPr="00336AB8" w:rsidRDefault="00093E74" w:rsidP="00336AB8">
      <w:pPr>
        <w:rPr>
          <w:rFonts w:ascii="Georgia" w:hAnsi="Georgia"/>
          <w:sz w:val="24"/>
          <w:szCs w:val="24"/>
        </w:rPr>
      </w:pPr>
    </w:p>
    <w:sectPr w:rsidR="00093E74" w:rsidRPr="00336AB8" w:rsidSect="00043D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0AAF"/>
    <w:multiLevelType w:val="hybridMultilevel"/>
    <w:tmpl w:val="3ED28B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5C608F2"/>
    <w:multiLevelType w:val="hybridMultilevel"/>
    <w:tmpl w:val="B3AE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76B3F1A"/>
    <w:multiLevelType w:val="hybridMultilevel"/>
    <w:tmpl w:val="3266D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6D5E8A"/>
    <w:multiLevelType w:val="hybridMultilevel"/>
    <w:tmpl w:val="58EEFAF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11B06"/>
    <w:rsid w:val="00043D7A"/>
    <w:rsid w:val="000842CD"/>
    <w:rsid w:val="00093E74"/>
    <w:rsid w:val="001156A9"/>
    <w:rsid w:val="00162D9C"/>
    <w:rsid w:val="00215159"/>
    <w:rsid w:val="00336AB8"/>
    <w:rsid w:val="003456D9"/>
    <w:rsid w:val="003A7722"/>
    <w:rsid w:val="004761DF"/>
    <w:rsid w:val="004E0F23"/>
    <w:rsid w:val="006370D4"/>
    <w:rsid w:val="00711B06"/>
    <w:rsid w:val="007C0D83"/>
    <w:rsid w:val="007F473C"/>
    <w:rsid w:val="008B5915"/>
    <w:rsid w:val="008E5514"/>
    <w:rsid w:val="009270CF"/>
    <w:rsid w:val="0094491A"/>
    <w:rsid w:val="009501FE"/>
    <w:rsid w:val="009A1AE9"/>
    <w:rsid w:val="009B25E0"/>
    <w:rsid w:val="009D34BB"/>
    <w:rsid w:val="00B670AA"/>
    <w:rsid w:val="00BA0A91"/>
    <w:rsid w:val="00BE5DF1"/>
    <w:rsid w:val="00BF6011"/>
    <w:rsid w:val="00C71501"/>
    <w:rsid w:val="00D4128B"/>
    <w:rsid w:val="00DF3685"/>
    <w:rsid w:val="00E325AD"/>
    <w:rsid w:val="00E3293E"/>
    <w:rsid w:val="00E36FD9"/>
    <w:rsid w:val="00E77095"/>
    <w:rsid w:val="00E901C7"/>
    <w:rsid w:val="00EB50D8"/>
    <w:rsid w:val="00ED065F"/>
    <w:rsid w:val="00F8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83"/>
    <w:pPr>
      <w:ind w:left="720"/>
      <w:contextualSpacing/>
    </w:pPr>
  </w:style>
  <w:style w:type="paragraph" w:styleId="BalloonText">
    <w:name w:val="Balloon Text"/>
    <w:basedOn w:val="Normal"/>
    <w:link w:val="BalloonTextChar"/>
    <w:uiPriority w:val="99"/>
    <w:semiHidden/>
    <w:unhideWhenUsed/>
    <w:rsid w:val="00BA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91"/>
    <w:rPr>
      <w:rFonts w:ascii="Tahoma" w:hAnsi="Tahoma" w:cs="Tahoma"/>
      <w:sz w:val="16"/>
      <w:szCs w:val="16"/>
    </w:rPr>
  </w:style>
  <w:style w:type="character" w:styleId="CommentReference">
    <w:name w:val="annotation reference"/>
    <w:basedOn w:val="DefaultParagraphFont"/>
    <w:uiPriority w:val="99"/>
    <w:semiHidden/>
    <w:unhideWhenUsed/>
    <w:rsid w:val="00BF6011"/>
    <w:rPr>
      <w:sz w:val="16"/>
      <w:szCs w:val="16"/>
    </w:rPr>
  </w:style>
  <w:style w:type="paragraph" w:styleId="CommentText">
    <w:name w:val="annotation text"/>
    <w:basedOn w:val="Normal"/>
    <w:link w:val="CommentTextChar"/>
    <w:uiPriority w:val="99"/>
    <w:semiHidden/>
    <w:unhideWhenUsed/>
    <w:rsid w:val="00BF6011"/>
    <w:pPr>
      <w:spacing w:line="240" w:lineRule="auto"/>
    </w:pPr>
    <w:rPr>
      <w:sz w:val="20"/>
      <w:szCs w:val="20"/>
    </w:rPr>
  </w:style>
  <w:style w:type="character" w:customStyle="1" w:styleId="CommentTextChar">
    <w:name w:val="Comment Text Char"/>
    <w:basedOn w:val="DefaultParagraphFont"/>
    <w:link w:val="CommentText"/>
    <w:uiPriority w:val="99"/>
    <w:semiHidden/>
    <w:rsid w:val="00BF6011"/>
    <w:rPr>
      <w:sz w:val="20"/>
      <w:szCs w:val="20"/>
    </w:rPr>
  </w:style>
  <w:style w:type="paragraph" w:styleId="CommentSubject">
    <w:name w:val="annotation subject"/>
    <w:basedOn w:val="CommentText"/>
    <w:next w:val="CommentText"/>
    <w:link w:val="CommentSubjectChar"/>
    <w:uiPriority w:val="99"/>
    <w:semiHidden/>
    <w:unhideWhenUsed/>
    <w:rsid w:val="00BF6011"/>
    <w:rPr>
      <w:b/>
      <w:bCs/>
    </w:rPr>
  </w:style>
  <w:style w:type="character" w:customStyle="1" w:styleId="CommentSubjectChar">
    <w:name w:val="Comment Subject Char"/>
    <w:basedOn w:val="CommentTextChar"/>
    <w:link w:val="CommentSubject"/>
    <w:uiPriority w:val="99"/>
    <w:semiHidden/>
    <w:rsid w:val="00BF6011"/>
    <w:rPr>
      <w:b/>
      <w:bCs/>
      <w:sz w:val="20"/>
      <w:szCs w:val="20"/>
    </w:rPr>
  </w:style>
  <w:style w:type="character" w:styleId="Hyperlink">
    <w:name w:val="Hyperlink"/>
    <w:basedOn w:val="DefaultParagraphFont"/>
    <w:uiPriority w:val="99"/>
    <w:unhideWhenUsed/>
    <w:rsid w:val="008E5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83"/>
    <w:pPr>
      <w:ind w:left="720"/>
      <w:contextualSpacing/>
    </w:pPr>
  </w:style>
  <w:style w:type="paragraph" w:styleId="BalloonText">
    <w:name w:val="Balloon Text"/>
    <w:basedOn w:val="Normal"/>
    <w:link w:val="BalloonTextChar"/>
    <w:uiPriority w:val="99"/>
    <w:semiHidden/>
    <w:unhideWhenUsed/>
    <w:rsid w:val="00BA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91"/>
    <w:rPr>
      <w:rFonts w:ascii="Tahoma" w:hAnsi="Tahoma" w:cs="Tahoma"/>
      <w:sz w:val="16"/>
      <w:szCs w:val="16"/>
    </w:rPr>
  </w:style>
  <w:style w:type="character" w:styleId="CommentReference">
    <w:name w:val="annotation reference"/>
    <w:basedOn w:val="DefaultParagraphFont"/>
    <w:uiPriority w:val="99"/>
    <w:semiHidden/>
    <w:unhideWhenUsed/>
    <w:rsid w:val="00BF6011"/>
    <w:rPr>
      <w:sz w:val="16"/>
      <w:szCs w:val="16"/>
    </w:rPr>
  </w:style>
  <w:style w:type="paragraph" w:styleId="CommentText">
    <w:name w:val="annotation text"/>
    <w:basedOn w:val="Normal"/>
    <w:link w:val="CommentTextChar"/>
    <w:uiPriority w:val="99"/>
    <w:semiHidden/>
    <w:unhideWhenUsed/>
    <w:rsid w:val="00BF6011"/>
    <w:pPr>
      <w:spacing w:line="240" w:lineRule="auto"/>
    </w:pPr>
    <w:rPr>
      <w:sz w:val="20"/>
      <w:szCs w:val="20"/>
    </w:rPr>
  </w:style>
  <w:style w:type="character" w:customStyle="1" w:styleId="CommentTextChar">
    <w:name w:val="Comment Text Char"/>
    <w:basedOn w:val="DefaultParagraphFont"/>
    <w:link w:val="CommentText"/>
    <w:uiPriority w:val="99"/>
    <w:semiHidden/>
    <w:rsid w:val="00BF6011"/>
    <w:rPr>
      <w:sz w:val="20"/>
      <w:szCs w:val="20"/>
    </w:rPr>
  </w:style>
  <w:style w:type="paragraph" w:styleId="CommentSubject">
    <w:name w:val="annotation subject"/>
    <w:basedOn w:val="CommentText"/>
    <w:next w:val="CommentText"/>
    <w:link w:val="CommentSubjectChar"/>
    <w:uiPriority w:val="99"/>
    <w:semiHidden/>
    <w:unhideWhenUsed/>
    <w:rsid w:val="00BF6011"/>
    <w:rPr>
      <w:b/>
      <w:bCs/>
    </w:rPr>
  </w:style>
  <w:style w:type="character" w:customStyle="1" w:styleId="CommentSubjectChar">
    <w:name w:val="Comment Subject Char"/>
    <w:basedOn w:val="CommentTextChar"/>
    <w:link w:val="CommentSubject"/>
    <w:uiPriority w:val="99"/>
    <w:semiHidden/>
    <w:rsid w:val="00BF6011"/>
    <w:rPr>
      <w:b/>
      <w:bCs/>
      <w:sz w:val="20"/>
      <w:szCs w:val="20"/>
    </w:rPr>
  </w:style>
  <w:style w:type="character" w:styleId="Hyperlink">
    <w:name w:val="Hyperlink"/>
    <w:basedOn w:val="DefaultParagraphFont"/>
    <w:uiPriority w:val="99"/>
    <w:unhideWhenUsed/>
    <w:rsid w:val="008E55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etternicht@unsw.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Dr. Kyaw San Oo</cp:lastModifiedBy>
  <cp:revision>6</cp:revision>
  <cp:lastPrinted>2013-11-22T03:26:00Z</cp:lastPrinted>
  <dcterms:created xsi:type="dcterms:W3CDTF">2014-05-30T05:34:00Z</dcterms:created>
  <dcterms:modified xsi:type="dcterms:W3CDTF">2014-05-30T12:03:00Z</dcterms:modified>
</cp:coreProperties>
</file>