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29" w:rsidRPr="008A1C1C" w:rsidRDefault="00AA2D72" w:rsidP="00952D2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A1C1C">
        <w:rPr>
          <w:rFonts w:ascii="Times New Roman" w:hAnsi="Times New Roman" w:cs="Times New Roman"/>
          <w:b/>
          <w:caps/>
          <w:sz w:val="24"/>
          <w:szCs w:val="24"/>
        </w:rPr>
        <w:t>Estimation</w:t>
      </w:r>
      <w:r w:rsidR="00952D29" w:rsidRPr="008A1C1C">
        <w:rPr>
          <w:rFonts w:ascii="Times New Roman" w:hAnsi="Times New Roman" w:cs="Times New Roman"/>
          <w:b/>
          <w:caps/>
          <w:sz w:val="24"/>
          <w:szCs w:val="24"/>
        </w:rPr>
        <w:t xml:space="preserve"> of </w:t>
      </w:r>
      <w:r w:rsidR="008A770B" w:rsidRPr="008A1C1C">
        <w:rPr>
          <w:rFonts w:ascii="Times New Roman" w:hAnsi="Times New Roman" w:cs="Times New Roman"/>
          <w:b/>
          <w:caps/>
          <w:sz w:val="24"/>
          <w:szCs w:val="24"/>
        </w:rPr>
        <w:t xml:space="preserve">aerodynamic roughness length and </w:t>
      </w:r>
      <w:r w:rsidR="00952D29" w:rsidRPr="008A1C1C">
        <w:rPr>
          <w:rFonts w:ascii="Times New Roman" w:hAnsi="Times New Roman" w:cs="Times New Roman"/>
          <w:b/>
          <w:caps/>
          <w:sz w:val="24"/>
          <w:szCs w:val="24"/>
        </w:rPr>
        <w:t xml:space="preserve">zero plane displacement over tropical region using airborne </w:t>
      </w:r>
      <w:r w:rsidR="00397C96" w:rsidRPr="008A1C1C">
        <w:rPr>
          <w:rFonts w:ascii="Times New Roman" w:hAnsi="Times New Roman" w:cs="Times New Roman"/>
          <w:b/>
          <w:caps/>
          <w:sz w:val="24"/>
          <w:szCs w:val="24"/>
        </w:rPr>
        <w:t>LiDAR</w:t>
      </w:r>
      <w:r w:rsidR="00952D29" w:rsidRPr="008A1C1C">
        <w:rPr>
          <w:rFonts w:ascii="Times New Roman" w:hAnsi="Times New Roman" w:cs="Times New Roman"/>
          <w:b/>
          <w:caps/>
          <w:sz w:val="24"/>
          <w:szCs w:val="24"/>
        </w:rPr>
        <w:t xml:space="preserve"> data</w:t>
      </w:r>
    </w:p>
    <w:p w:rsidR="00952D29" w:rsidRPr="008B0519" w:rsidRDefault="00952D29" w:rsidP="007D0D9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0D9F" w:rsidRPr="008B0519" w:rsidRDefault="007D0D9F" w:rsidP="007D0D9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0519">
        <w:rPr>
          <w:rFonts w:ascii="Times New Roman" w:hAnsi="Times New Roman" w:cs="Times New Roman"/>
          <w:sz w:val="24"/>
          <w:szCs w:val="24"/>
        </w:rPr>
        <w:t>Faeznur</w:t>
      </w:r>
      <w:proofErr w:type="spellEnd"/>
      <w:r w:rsidRPr="008B0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519">
        <w:rPr>
          <w:rFonts w:ascii="Times New Roman" w:hAnsi="Times New Roman" w:cs="Times New Roman"/>
          <w:sz w:val="24"/>
          <w:szCs w:val="24"/>
        </w:rPr>
        <w:t>Farok</w:t>
      </w:r>
      <w:proofErr w:type="spellEnd"/>
      <w:r w:rsidRPr="008B0519">
        <w:rPr>
          <w:rFonts w:ascii="Times New Roman" w:hAnsi="Times New Roman" w:cs="Times New Roman"/>
          <w:sz w:val="24"/>
          <w:szCs w:val="24"/>
        </w:rPr>
        <w:t xml:space="preserve">, Muhammad </w:t>
      </w:r>
      <w:proofErr w:type="spellStart"/>
      <w:r w:rsidRPr="008B0519">
        <w:rPr>
          <w:rFonts w:ascii="Times New Roman" w:hAnsi="Times New Roman" w:cs="Times New Roman"/>
          <w:sz w:val="24"/>
          <w:szCs w:val="24"/>
        </w:rPr>
        <w:t>Zulkarnain</w:t>
      </w:r>
      <w:proofErr w:type="spellEnd"/>
      <w:r w:rsidRPr="008B0519">
        <w:rPr>
          <w:rFonts w:ascii="Times New Roman" w:hAnsi="Times New Roman" w:cs="Times New Roman"/>
          <w:sz w:val="24"/>
          <w:szCs w:val="24"/>
        </w:rPr>
        <w:t xml:space="preserve"> Abdul Rahman,</w:t>
      </w:r>
    </w:p>
    <w:p w:rsidR="007D0D9F" w:rsidRPr="008B0519" w:rsidRDefault="007D0D9F" w:rsidP="007D0D9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0519">
        <w:rPr>
          <w:rFonts w:ascii="Times New Roman" w:hAnsi="Times New Roman" w:cs="Times New Roman"/>
          <w:sz w:val="24"/>
          <w:szCs w:val="24"/>
        </w:rPr>
        <w:t>Kasturi</w:t>
      </w:r>
      <w:proofErr w:type="spellEnd"/>
      <w:r w:rsidRPr="008B0519">
        <w:rPr>
          <w:rFonts w:ascii="Times New Roman" w:hAnsi="Times New Roman" w:cs="Times New Roman"/>
          <w:sz w:val="24"/>
          <w:szCs w:val="24"/>
        </w:rPr>
        <w:t xml:space="preserve"> Devi </w:t>
      </w:r>
      <w:proofErr w:type="spellStart"/>
      <w:r w:rsidRPr="008B0519">
        <w:rPr>
          <w:rFonts w:ascii="Times New Roman" w:hAnsi="Times New Roman" w:cs="Times New Roman"/>
          <w:sz w:val="24"/>
          <w:szCs w:val="24"/>
        </w:rPr>
        <w:t>Kanniah</w:t>
      </w:r>
      <w:proofErr w:type="spellEnd"/>
      <w:r w:rsidRPr="008B05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519">
        <w:rPr>
          <w:rFonts w:ascii="Times New Roman" w:hAnsi="Times New Roman" w:cs="Times New Roman"/>
          <w:sz w:val="24"/>
          <w:szCs w:val="24"/>
        </w:rPr>
        <w:t>Nurul</w:t>
      </w:r>
      <w:proofErr w:type="spellEnd"/>
      <w:r w:rsidRPr="008B0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519">
        <w:rPr>
          <w:rFonts w:ascii="Times New Roman" w:hAnsi="Times New Roman" w:cs="Times New Roman"/>
          <w:sz w:val="24"/>
          <w:szCs w:val="24"/>
        </w:rPr>
        <w:t>Hazrina</w:t>
      </w:r>
      <w:proofErr w:type="spellEnd"/>
      <w:r w:rsidR="00620E4E" w:rsidRPr="008B0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E4E" w:rsidRPr="008B0519">
        <w:rPr>
          <w:rFonts w:ascii="Times New Roman" w:hAnsi="Times New Roman" w:cs="Times New Roman"/>
          <w:sz w:val="24"/>
          <w:szCs w:val="24"/>
        </w:rPr>
        <w:t>Idris</w:t>
      </w:r>
      <w:proofErr w:type="spellEnd"/>
      <w:r w:rsidRPr="008B05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519">
        <w:rPr>
          <w:rFonts w:ascii="Times New Roman" w:hAnsi="Times New Roman" w:cs="Times New Roman"/>
          <w:sz w:val="24"/>
          <w:szCs w:val="24"/>
        </w:rPr>
        <w:t>Nurul</w:t>
      </w:r>
      <w:proofErr w:type="spellEnd"/>
      <w:r w:rsidR="00620E4E" w:rsidRPr="008B0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E4E" w:rsidRPr="008B0519">
        <w:rPr>
          <w:rFonts w:ascii="Times New Roman" w:hAnsi="Times New Roman" w:cs="Times New Roman"/>
          <w:sz w:val="24"/>
          <w:szCs w:val="24"/>
        </w:rPr>
        <w:t>Hawani</w:t>
      </w:r>
      <w:proofErr w:type="spellEnd"/>
      <w:r w:rsidR="00620E4E" w:rsidRPr="008B0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E4E" w:rsidRPr="008B0519">
        <w:rPr>
          <w:rFonts w:ascii="Times New Roman" w:hAnsi="Times New Roman" w:cs="Times New Roman"/>
          <w:sz w:val="24"/>
          <w:szCs w:val="24"/>
        </w:rPr>
        <w:t>Idris</w:t>
      </w:r>
      <w:proofErr w:type="spellEnd"/>
    </w:p>
    <w:p w:rsidR="007D0D9F" w:rsidRPr="008B0519" w:rsidRDefault="007D0D9F" w:rsidP="007D0D9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0519">
        <w:rPr>
          <w:rFonts w:ascii="Times New Roman" w:hAnsi="Times New Roman" w:cs="Times New Roman"/>
          <w:sz w:val="24"/>
          <w:szCs w:val="24"/>
        </w:rPr>
        <w:t>TropicalMap</w:t>
      </w:r>
      <w:proofErr w:type="spellEnd"/>
      <w:r w:rsidRPr="008B0519">
        <w:rPr>
          <w:rFonts w:ascii="Times New Roman" w:hAnsi="Times New Roman" w:cs="Times New Roman"/>
          <w:sz w:val="24"/>
          <w:szCs w:val="24"/>
        </w:rPr>
        <w:t xml:space="preserve"> Research Group, Faculty of </w:t>
      </w:r>
      <w:proofErr w:type="spellStart"/>
      <w:r w:rsidRPr="008B0519">
        <w:rPr>
          <w:rFonts w:ascii="Times New Roman" w:hAnsi="Times New Roman" w:cs="Times New Roman"/>
          <w:sz w:val="24"/>
          <w:szCs w:val="24"/>
        </w:rPr>
        <w:t>Geoinformation</w:t>
      </w:r>
      <w:proofErr w:type="spellEnd"/>
      <w:r w:rsidRPr="008B0519">
        <w:rPr>
          <w:rFonts w:ascii="Times New Roman" w:hAnsi="Times New Roman" w:cs="Times New Roman"/>
          <w:sz w:val="24"/>
          <w:szCs w:val="24"/>
        </w:rPr>
        <w:t xml:space="preserve"> and Real Estate,</w:t>
      </w:r>
    </w:p>
    <w:p w:rsidR="007D0D9F" w:rsidRPr="008B0519" w:rsidRDefault="007D0D9F" w:rsidP="007D0D9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0519">
        <w:rPr>
          <w:rFonts w:ascii="Times New Roman" w:hAnsi="Times New Roman" w:cs="Times New Roman"/>
          <w:sz w:val="24"/>
          <w:szCs w:val="24"/>
        </w:rPr>
        <w:t>UniversitiTeknologi</w:t>
      </w:r>
      <w:proofErr w:type="spellEnd"/>
      <w:r w:rsidRPr="008B0519">
        <w:rPr>
          <w:rFonts w:ascii="Times New Roman" w:hAnsi="Times New Roman" w:cs="Times New Roman"/>
          <w:sz w:val="24"/>
          <w:szCs w:val="24"/>
        </w:rPr>
        <w:t xml:space="preserve"> Malaysia, 81310 </w:t>
      </w:r>
      <w:proofErr w:type="spellStart"/>
      <w:r w:rsidRPr="008B0519">
        <w:rPr>
          <w:rFonts w:ascii="Times New Roman" w:hAnsi="Times New Roman" w:cs="Times New Roman"/>
          <w:sz w:val="24"/>
          <w:szCs w:val="24"/>
        </w:rPr>
        <w:t>Skudai</w:t>
      </w:r>
      <w:proofErr w:type="spellEnd"/>
      <w:r w:rsidRPr="008B0519">
        <w:rPr>
          <w:rFonts w:ascii="Times New Roman" w:hAnsi="Times New Roman" w:cs="Times New Roman"/>
          <w:sz w:val="24"/>
          <w:szCs w:val="24"/>
        </w:rPr>
        <w:t>, Johor, Malaysia</w:t>
      </w:r>
    </w:p>
    <w:p w:rsidR="008B0519" w:rsidRDefault="008B0519" w:rsidP="007D0D9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D0D9F" w:rsidRPr="008B0519" w:rsidRDefault="007D0D9F" w:rsidP="007D0D9F">
      <w:pPr>
        <w:spacing w:after="0" w:line="240" w:lineRule="atLeast"/>
        <w:jc w:val="center"/>
        <w:rPr>
          <w:rFonts w:ascii="Times New Roman" w:hAnsi="Times New Roman" w:cs="Times New Roman"/>
          <w:i/>
        </w:rPr>
      </w:pPr>
      <w:r w:rsidRPr="008B0519">
        <w:rPr>
          <w:rFonts w:ascii="Times New Roman" w:hAnsi="Times New Roman" w:cs="Times New Roman"/>
          <w:i/>
        </w:rPr>
        <w:t xml:space="preserve">Email: </w:t>
      </w:r>
      <w:r w:rsidR="007C0CB4" w:rsidRPr="008B0519">
        <w:rPr>
          <w:rFonts w:ascii="Times New Roman" w:hAnsi="Times New Roman" w:cs="Times New Roman"/>
          <w:i/>
        </w:rPr>
        <w:t>faeznurbintifarok@yahoo.com.my</w:t>
      </w:r>
      <w:r w:rsidRPr="008B0519">
        <w:rPr>
          <w:rFonts w:ascii="Times New Roman" w:hAnsi="Times New Roman" w:cs="Times New Roman"/>
          <w:i/>
        </w:rPr>
        <w:t xml:space="preserve">, </w:t>
      </w:r>
      <w:r w:rsidR="000E6FC7" w:rsidRPr="008B0519">
        <w:rPr>
          <w:rFonts w:ascii="Times New Roman" w:hAnsi="Times New Roman" w:cs="Times New Roman"/>
          <w:i/>
        </w:rPr>
        <w:t>mdzulkarnain@utm.my</w:t>
      </w:r>
      <w:r w:rsidR="003C356D" w:rsidRPr="008B0519">
        <w:rPr>
          <w:rFonts w:ascii="Times New Roman" w:hAnsi="Times New Roman" w:cs="Times New Roman"/>
          <w:i/>
        </w:rPr>
        <w:t>,</w:t>
      </w:r>
      <w:r w:rsidR="000E6FC7" w:rsidRPr="008B0519">
        <w:rPr>
          <w:rFonts w:ascii="Times New Roman" w:hAnsi="Times New Roman" w:cs="Times New Roman"/>
          <w:i/>
        </w:rPr>
        <w:t xml:space="preserve"> kasturi@utm.my</w:t>
      </w:r>
      <w:r w:rsidR="003C356D" w:rsidRPr="008B0519">
        <w:rPr>
          <w:rFonts w:ascii="Times New Roman" w:hAnsi="Times New Roman" w:cs="Times New Roman"/>
          <w:i/>
        </w:rPr>
        <w:t>,</w:t>
      </w:r>
      <w:r w:rsidR="000E6FC7" w:rsidRPr="008B0519">
        <w:rPr>
          <w:rFonts w:ascii="Times New Roman" w:hAnsi="Times New Roman" w:cs="Times New Roman"/>
          <w:i/>
        </w:rPr>
        <w:t xml:space="preserve"> </w:t>
      </w:r>
      <w:r w:rsidR="000E6FC7" w:rsidRPr="008B0519">
        <w:rPr>
          <w:rFonts w:ascii="Times New Roman" w:hAnsi="Times New Roman" w:cs="Times New Roman"/>
          <w:i/>
          <w:shd w:val="clear" w:color="auto" w:fill="FFFFFF"/>
        </w:rPr>
        <w:t>nurulhazrina@utm.my</w:t>
      </w:r>
      <w:r w:rsidR="000E6FC7" w:rsidRPr="008B0519">
        <w:rPr>
          <w:rFonts w:ascii="Times New Roman" w:hAnsi="Times New Roman" w:cs="Times New Roman"/>
          <w:i/>
        </w:rPr>
        <w:t xml:space="preserve">, </w:t>
      </w:r>
      <w:r w:rsidR="000E6FC7" w:rsidRPr="008B0519">
        <w:rPr>
          <w:rFonts w:ascii="Times New Roman" w:hAnsi="Times New Roman" w:cs="Times New Roman"/>
          <w:i/>
          <w:shd w:val="clear" w:color="auto" w:fill="FFFFFF"/>
        </w:rPr>
        <w:t>hawani@utm.my</w:t>
      </w:r>
    </w:p>
    <w:p w:rsidR="007D0D9F" w:rsidRPr="008B0519" w:rsidRDefault="007D0D9F" w:rsidP="007D0D9F">
      <w:pPr>
        <w:spacing w:after="0" w:line="240" w:lineRule="atLeast"/>
        <w:jc w:val="center"/>
        <w:rPr>
          <w:rFonts w:ascii="Times New Roman" w:hAnsi="Times New Roman" w:cs="Times New Roman"/>
          <w:i/>
        </w:rPr>
      </w:pPr>
      <w:r w:rsidRPr="008B0519">
        <w:rPr>
          <w:rFonts w:ascii="Times New Roman" w:hAnsi="Times New Roman" w:cs="Times New Roman"/>
          <w:i/>
        </w:rPr>
        <w:t>Preference: Oral presentation</w:t>
      </w:r>
    </w:p>
    <w:p w:rsidR="007D0D9F" w:rsidRPr="008B0519" w:rsidRDefault="007D0D9F" w:rsidP="007D0D9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D0D9F" w:rsidRPr="008B0519" w:rsidRDefault="007D0D9F" w:rsidP="007D0D9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52D29" w:rsidRPr="008B0519" w:rsidRDefault="007D0D9F" w:rsidP="0095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0519">
        <w:rPr>
          <w:rFonts w:ascii="Times New Roman" w:hAnsi="Times New Roman" w:cs="Times New Roman"/>
          <w:b/>
          <w:sz w:val="24"/>
          <w:szCs w:val="24"/>
        </w:rPr>
        <w:t xml:space="preserve">KEY WORDS: </w:t>
      </w:r>
      <w:r w:rsidR="00952D29" w:rsidRPr="008B0519">
        <w:rPr>
          <w:rFonts w:ascii="Times New Roman" w:hAnsi="Times New Roman" w:cs="Times New Roman"/>
          <w:sz w:val="24"/>
          <w:szCs w:val="24"/>
        </w:rPr>
        <w:t>Aerodynamic roughness length, zero plane displacement, climate modeling, remote sensing, tropical region, geometric modeling</w:t>
      </w:r>
    </w:p>
    <w:p w:rsidR="007D0D9F" w:rsidRPr="008B0519" w:rsidRDefault="007D0D9F" w:rsidP="00952D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5E58" w:rsidRPr="008B0519" w:rsidRDefault="00915A7F" w:rsidP="009F43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519">
        <w:rPr>
          <w:rFonts w:ascii="Times New Roman" w:hAnsi="Times New Roman" w:cs="Times New Roman"/>
          <w:b/>
          <w:sz w:val="24"/>
          <w:szCs w:val="24"/>
        </w:rPr>
        <w:t>ABSTRACT:</w:t>
      </w:r>
      <w:r w:rsidR="00D65068" w:rsidRPr="008B0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40C" w:rsidRPr="008B0519">
        <w:rPr>
          <w:rFonts w:ascii="Times New Roman" w:hAnsi="Times New Roman" w:cs="Times New Roman"/>
          <w:sz w:val="24"/>
          <w:szCs w:val="24"/>
        </w:rPr>
        <w:t>LiDAR</w:t>
      </w:r>
      <w:proofErr w:type="spellEnd"/>
      <w:r w:rsidR="00DD1150" w:rsidRPr="008B0519">
        <w:rPr>
          <w:rFonts w:ascii="Times New Roman" w:hAnsi="Times New Roman" w:cs="Times New Roman"/>
          <w:sz w:val="24"/>
          <w:szCs w:val="24"/>
        </w:rPr>
        <w:t xml:space="preserve"> data </w:t>
      </w:r>
      <w:r w:rsidR="0063540C" w:rsidRPr="008B0519">
        <w:rPr>
          <w:rFonts w:ascii="Times New Roman" w:hAnsi="Times New Roman" w:cs="Times New Roman"/>
          <w:sz w:val="24"/>
          <w:szCs w:val="24"/>
        </w:rPr>
        <w:t>has been</w:t>
      </w:r>
      <w:r w:rsidR="00E17ABA" w:rsidRPr="008B0519">
        <w:rPr>
          <w:rFonts w:ascii="Times New Roman" w:hAnsi="Times New Roman" w:cs="Times New Roman"/>
          <w:sz w:val="24"/>
          <w:szCs w:val="24"/>
        </w:rPr>
        <w:t xml:space="preserve"> widely</w:t>
      </w:r>
      <w:r w:rsidR="00DD1150" w:rsidRPr="008B0519">
        <w:rPr>
          <w:rFonts w:ascii="Times New Roman" w:hAnsi="Times New Roman" w:cs="Times New Roman"/>
          <w:sz w:val="24"/>
          <w:szCs w:val="24"/>
        </w:rPr>
        <w:t xml:space="preserve"> utilized to support multi-resolutions of vegetation inventory and</w:t>
      </w:r>
      <w:r w:rsidR="0063540C" w:rsidRPr="008B0519">
        <w:rPr>
          <w:rFonts w:ascii="Times New Roman" w:hAnsi="Times New Roman" w:cs="Times New Roman"/>
          <w:sz w:val="24"/>
          <w:szCs w:val="24"/>
        </w:rPr>
        <w:t xml:space="preserve"> forest</w:t>
      </w:r>
      <w:r w:rsidR="00DD1150" w:rsidRPr="008B0519">
        <w:rPr>
          <w:rFonts w:ascii="Times New Roman" w:hAnsi="Times New Roman" w:cs="Times New Roman"/>
          <w:sz w:val="24"/>
          <w:szCs w:val="24"/>
        </w:rPr>
        <w:t xml:space="preserve"> mapping</w:t>
      </w:r>
      <w:r w:rsidR="00D65068" w:rsidRPr="008B0519">
        <w:rPr>
          <w:rFonts w:ascii="Times New Roman" w:hAnsi="Times New Roman" w:cs="Times New Roman"/>
          <w:sz w:val="24"/>
          <w:szCs w:val="24"/>
        </w:rPr>
        <w:t xml:space="preserve">. The aim of </w:t>
      </w:r>
      <w:r w:rsidR="00DD1150" w:rsidRPr="008B0519">
        <w:rPr>
          <w:rFonts w:ascii="Times New Roman" w:hAnsi="Times New Roman" w:cs="Times New Roman"/>
          <w:sz w:val="24"/>
          <w:szCs w:val="24"/>
        </w:rPr>
        <w:t>this</w:t>
      </w:r>
      <w:r w:rsidR="00D65068" w:rsidRPr="008B0519">
        <w:rPr>
          <w:rFonts w:ascii="Times New Roman" w:hAnsi="Times New Roman" w:cs="Times New Roman"/>
          <w:sz w:val="24"/>
          <w:szCs w:val="24"/>
        </w:rPr>
        <w:t xml:space="preserve"> study is to </w:t>
      </w:r>
      <w:r w:rsidR="00DD1150" w:rsidRPr="008B0519">
        <w:rPr>
          <w:rFonts w:ascii="Times New Roman" w:hAnsi="Times New Roman" w:cs="Times New Roman"/>
          <w:sz w:val="24"/>
          <w:szCs w:val="24"/>
        </w:rPr>
        <w:t>estimate</w:t>
      </w:r>
      <w:r w:rsidR="00D65068" w:rsidRPr="008B0519">
        <w:rPr>
          <w:rFonts w:ascii="Times New Roman" w:hAnsi="Times New Roman" w:cs="Times New Roman"/>
          <w:sz w:val="24"/>
          <w:szCs w:val="24"/>
        </w:rPr>
        <w:t xml:space="preserve"> aerodynamic roughness length</w:t>
      </w:r>
      <w:r w:rsidR="00D248F1" w:rsidRPr="008B0519">
        <w:rPr>
          <w:rFonts w:ascii="Times New Roman" w:hAnsi="Times New Roman" w:cs="Times New Roman"/>
          <w:sz w:val="24"/>
          <w:szCs w:val="24"/>
        </w:rPr>
        <w:t xml:space="preserve"> </w:t>
      </w:r>
      <w:r w:rsidR="00D65068" w:rsidRPr="008B051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D65068" w:rsidRPr="008B05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Z</w:t>
      </w:r>
      <w:r w:rsidR="00D65068" w:rsidRPr="008B0519">
        <w:rPr>
          <w:rFonts w:ascii="Times New Roman" w:hAnsi="Times New Roman" w:cs="Times New Roman"/>
          <w:i/>
          <w:sz w:val="24"/>
          <w:szCs w:val="24"/>
          <w:shd w:val="clear" w:color="auto" w:fill="FFFFFF"/>
          <w:vertAlign w:val="subscript"/>
        </w:rPr>
        <w:t>0</w:t>
      </w:r>
      <w:r w:rsidR="00D65068" w:rsidRPr="008B05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/H</w:t>
      </w:r>
      <w:r w:rsidR="00D65068" w:rsidRPr="008B0519">
        <w:rPr>
          <w:rFonts w:ascii="Times New Roman" w:hAnsi="Times New Roman" w:cs="Times New Roman"/>
          <w:sz w:val="24"/>
          <w:szCs w:val="24"/>
          <w:shd w:val="clear" w:color="auto" w:fill="FFFFFF"/>
        </w:rPr>
        <w:t>) and zero plane displacement (</w:t>
      </w:r>
      <w:r w:rsidR="00D65068" w:rsidRPr="008B05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d/H</w:t>
      </w:r>
      <w:r w:rsidR="00D65068" w:rsidRPr="008B0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D65068" w:rsidRPr="008B0519">
        <w:rPr>
          <w:rFonts w:ascii="Times New Roman" w:hAnsi="Times New Roman" w:cs="Times New Roman"/>
          <w:sz w:val="24"/>
          <w:szCs w:val="24"/>
        </w:rPr>
        <w:t xml:space="preserve">of </w:t>
      </w:r>
      <w:r w:rsidR="00D248F1" w:rsidRPr="008B0519">
        <w:rPr>
          <w:rFonts w:ascii="Times New Roman" w:hAnsi="Times New Roman" w:cs="Times New Roman"/>
          <w:sz w:val="24"/>
          <w:szCs w:val="24"/>
        </w:rPr>
        <w:t>forest area</w:t>
      </w:r>
      <w:r w:rsidR="00D65068" w:rsidRPr="008B0519">
        <w:rPr>
          <w:rFonts w:ascii="Times New Roman" w:hAnsi="Times New Roman" w:cs="Times New Roman"/>
          <w:sz w:val="24"/>
          <w:szCs w:val="24"/>
        </w:rPr>
        <w:t xml:space="preserve"> </w:t>
      </w:r>
      <w:r w:rsidR="00D248F1" w:rsidRPr="008B0519">
        <w:rPr>
          <w:rFonts w:ascii="Times New Roman" w:hAnsi="Times New Roman" w:cs="Times New Roman"/>
          <w:sz w:val="24"/>
          <w:szCs w:val="24"/>
        </w:rPr>
        <w:t>based on geometric properties of trees and available estimation models</w:t>
      </w:r>
      <w:r w:rsidR="00076411" w:rsidRPr="008B0519">
        <w:rPr>
          <w:rFonts w:ascii="Times New Roman" w:hAnsi="Times New Roman" w:cs="Times New Roman"/>
          <w:sz w:val="24"/>
          <w:szCs w:val="24"/>
        </w:rPr>
        <w:t xml:space="preserve">. These parameters are very useful </w:t>
      </w:r>
      <w:r w:rsidR="00D65068" w:rsidRPr="008B0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understand the role of carbon and hydrological cycles, land cover and land use change, habitat fragmentation, </w:t>
      </w:r>
      <w:r w:rsidR="00D65068" w:rsidRPr="008B0519">
        <w:rPr>
          <w:rFonts w:ascii="Times New Roman" w:hAnsi="Times New Roman" w:cs="Times New Roman"/>
          <w:sz w:val="24"/>
          <w:szCs w:val="24"/>
        </w:rPr>
        <w:t xml:space="preserve">the control of water vapor and CO2 fluxes by vegetation </w:t>
      </w:r>
      <w:r w:rsidR="00D65068" w:rsidRPr="008B0519">
        <w:rPr>
          <w:rFonts w:ascii="Times New Roman" w:hAnsi="Times New Roman" w:cs="Times New Roman"/>
          <w:sz w:val="24"/>
          <w:szCs w:val="24"/>
          <w:shd w:val="clear" w:color="auto" w:fill="FFFFFF"/>
        </w:rPr>
        <w:t>and bio</w:t>
      </w:r>
      <w:r w:rsidR="00107DCF" w:rsidRPr="008B051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65068" w:rsidRPr="008B0519">
        <w:rPr>
          <w:rFonts w:ascii="Times New Roman" w:hAnsi="Times New Roman" w:cs="Times New Roman"/>
          <w:sz w:val="24"/>
          <w:szCs w:val="24"/>
          <w:shd w:val="clear" w:color="auto" w:fill="FFFFFF"/>
        </w:rPr>
        <w:t>geographical modeling.</w:t>
      </w:r>
      <w:r w:rsidR="00D65068" w:rsidRPr="008B0519">
        <w:rPr>
          <w:rFonts w:ascii="Times New Roman" w:hAnsi="Times New Roman" w:cs="Times New Roman"/>
          <w:sz w:val="24"/>
          <w:szCs w:val="24"/>
        </w:rPr>
        <w:t xml:space="preserve"> </w:t>
      </w:r>
      <w:r w:rsidR="00562263" w:rsidRPr="008B0519">
        <w:rPr>
          <w:rFonts w:ascii="Times New Roman" w:hAnsi="Times New Roman" w:cs="Times New Roman"/>
          <w:sz w:val="24"/>
          <w:szCs w:val="24"/>
        </w:rPr>
        <w:t>The point clouds are separated into ground and non-ground features using Progressive Morphological filtering method.</w:t>
      </w:r>
      <w:r w:rsidR="00596329" w:rsidRPr="008B0519">
        <w:rPr>
          <w:rFonts w:ascii="Times New Roman" w:hAnsi="Times New Roman" w:cs="Times New Roman"/>
          <w:sz w:val="24"/>
          <w:szCs w:val="24"/>
        </w:rPr>
        <w:t xml:space="preserve"> </w:t>
      </w:r>
      <w:r w:rsidR="00D0751E" w:rsidRPr="008B0519">
        <w:rPr>
          <w:rFonts w:ascii="Times New Roman" w:hAnsi="Times New Roman" w:cs="Times New Roman"/>
          <w:sz w:val="24"/>
          <w:szCs w:val="24"/>
        </w:rPr>
        <w:t xml:space="preserve">The point clouds </w:t>
      </w:r>
      <w:r w:rsidR="00562263" w:rsidRPr="008B0519">
        <w:rPr>
          <w:rFonts w:ascii="Times New Roman" w:hAnsi="Times New Roman" w:cs="Times New Roman"/>
          <w:sz w:val="24"/>
          <w:szCs w:val="24"/>
        </w:rPr>
        <w:t>are</w:t>
      </w:r>
      <w:r w:rsidR="00D0751E" w:rsidRPr="008B0519">
        <w:rPr>
          <w:rFonts w:ascii="Times New Roman" w:hAnsi="Times New Roman" w:cs="Times New Roman"/>
          <w:sz w:val="24"/>
          <w:szCs w:val="24"/>
        </w:rPr>
        <w:t xml:space="preserve"> </w:t>
      </w:r>
      <w:r w:rsidR="00562263" w:rsidRPr="008B0519">
        <w:rPr>
          <w:rFonts w:ascii="Times New Roman" w:hAnsi="Times New Roman" w:cs="Times New Roman"/>
          <w:sz w:val="24"/>
          <w:szCs w:val="24"/>
        </w:rPr>
        <w:t xml:space="preserve">then </w:t>
      </w:r>
      <w:r w:rsidR="00D0751E" w:rsidRPr="008B0519">
        <w:rPr>
          <w:rFonts w:ascii="Times New Roman" w:hAnsi="Times New Roman" w:cs="Times New Roman"/>
          <w:sz w:val="24"/>
          <w:szCs w:val="24"/>
        </w:rPr>
        <w:t xml:space="preserve">used to generate detailed Digital Terrain Model (DTM), Digital Surface Model (DSM), and Canopy Height Model (CHM). </w:t>
      </w:r>
      <w:r w:rsidR="00562263" w:rsidRPr="008B0519">
        <w:rPr>
          <w:rFonts w:ascii="Times New Roman" w:hAnsi="Times New Roman" w:cs="Times New Roman"/>
          <w:sz w:val="24"/>
          <w:szCs w:val="24"/>
        </w:rPr>
        <w:t>Individual tree segmentation based on an Inverse Watershed segmentation was performed on the CHM, in which individual tree attributes were estimated (i.e. tree height, crown dimension</w:t>
      </w:r>
      <w:r w:rsidR="00596329" w:rsidRPr="008B0519">
        <w:rPr>
          <w:rFonts w:ascii="Times New Roman" w:hAnsi="Times New Roman" w:cs="Times New Roman"/>
          <w:sz w:val="24"/>
          <w:szCs w:val="24"/>
        </w:rPr>
        <w:t>, height to crown base (HCB)</w:t>
      </w:r>
      <w:r w:rsidR="00562263" w:rsidRPr="008B0519">
        <w:rPr>
          <w:rFonts w:ascii="Times New Roman" w:hAnsi="Times New Roman" w:cs="Times New Roman"/>
          <w:sz w:val="24"/>
          <w:szCs w:val="24"/>
        </w:rPr>
        <w:t xml:space="preserve"> and diameter at breast height</w:t>
      </w:r>
      <w:r w:rsidR="00596329" w:rsidRPr="008B0519">
        <w:rPr>
          <w:rFonts w:ascii="Times New Roman" w:hAnsi="Times New Roman" w:cs="Times New Roman"/>
          <w:sz w:val="24"/>
          <w:szCs w:val="24"/>
        </w:rPr>
        <w:t xml:space="preserve"> (DBH)</w:t>
      </w:r>
      <w:r w:rsidR="00562263" w:rsidRPr="008B0519">
        <w:rPr>
          <w:rFonts w:ascii="Times New Roman" w:hAnsi="Times New Roman" w:cs="Times New Roman"/>
          <w:sz w:val="24"/>
          <w:szCs w:val="24"/>
        </w:rPr>
        <w:t>).</w:t>
      </w:r>
      <w:r w:rsidR="00596329" w:rsidRPr="008B0519">
        <w:rPr>
          <w:rFonts w:ascii="Times New Roman" w:hAnsi="Times New Roman" w:cs="Times New Roman"/>
          <w:sz w:val="24"/>
          <w:szCs w:val="24"/>
        </w:rPr>
        <w:t xml:space="preserve"> HCB and DBH are estimated based on available </w:t>
      </w:r>
      <w:proofErr w:type="spellStart"/>
      <w:r w:rsidR="00596329" w:rsidRPr="008B0519">
        <w:rPr>
          <w:rFonts w:ascii="Times New Roman" w:hAnsi="Times New Roman" w:cs="Times New Roman"/>
          <w:sz w:val="24"/>
          <w:szCs w:val="24"/>
        </w:rPr>
        <w:t>allometric</w:t>
      </w:r>
      <w:proofErr w:type="spellEnd"/>
      <w:r w:rsidR="00596329" w:rsidRPr="008B0519">
        <w:rPr>
          <w:rFonts w:ascii="Times New Roman" w:hAnsi="Times New Roman" w:cs="Times New Roman"/>
          <w:sz w:val="24"/>
          <w:szCs w:val="24"/>
        </w:rPr>
        <w:t xml:space="preserve"> equations developed for forest in Malaysia. </w:t>
      </w:r>
      <w:r w:rsidR="00CF0DC6" w:rsidRPr="008B05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Z</w:t>
      </w:r>
      <w:r w:rsidR="00CF0DC6" w:rsidRPr="008B0519">
        <w:rPr>
          <w:rFonts w:ascii="Times New Roman" w:hAnsi="Times New Roman" w:cs="Times New Roman"/>
          <w:i/>
          <w:sz w:val="24"/>
          <w:szCs w:val="24"/>
          <w:shd w:val="clear" w:color="auto" w:fill="FFFFFF"/>
          <w:vertAlign w:val="subscript"/>
        </w:rPr>
        <w:t>0</w:t>
      </w:r>
      <w:r w:rsidR="00CF0DC6" w:rsidRPr="008B05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/H</w:t>
      </w:r>
      <w:r w:rsidR="00CF0DC6" w:rsidRPr="008B0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="00CF0DC6" w:rsidRPr="008B05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d/H</w:t>
      </w:r>
      <w:r w:rsidR="00CF0DC6" w:rsidRPr="008B0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estimated using models developed by </w:t>
      </w:r>
      <w:proofErr w:type="spellStart"/>
      <w:r w:rsidR="00CF0DC6" w:rsidRPr="008B0519">
        <w:rPr>
          <w:rFonts w:ascii="Times New Roman" w:hAnsi="Times New Roman" w:cs="Times New Roman"/>
          <w:sz w:val="24"/>
          <w:szCs w:val="24"/>
          <w:shd w:val="clear" w:color="auto" w:fill="FFFFFF"/>
        </w:rPr>
        <w:t>Lettau</w:t>
      </w:r>
      <w:proofErr w:type="spellEnd"/>
      <w:r w:rsidR="00CF0DC6" w:rsidRPr="008B0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F0DC6" w:rsidRPr="008B0519">
        <w:rPr>
          <w:rFonts w:ascii="Times New Roman" w:hAnsi="Times New Roman" w:cs="Times New Roman"/>
          <w:sz w:val="24"/>
          <w:szCs w:val="24"/>
          <w:shd w:val="clear" w:color="auto" w:fill="FFFFFF"/>
        </w:rPr>
        <w:t>Counihan</w:t>
      </w:r>
      <w:proofErr w:type="spellEnd"/>
      <w:r w:rsidR="00CF0DC6" w:rsidRPr="008B0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MacDonald. </w:t>
      </w:r>
      <w:r w:rsidR="00080F5C" w:rsidRPr="008B0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individual trees were separated into different regions defined by the spatial resolution of </w:t>
      </w:r>
      <w:r w:rsidR="00080F5C" w:rsidRPr="008B05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Z</w:t>
      </w:r>
      <w:r w:rsidR="00080F5C" w:rsidRPr="008B0519">
        <w:rPr>
          <w:rFonts w:ascii="Times New Roman" w:hAnsi="Times New Roman" w:cs="Times New Roman"/>
          <w:i/>
          <w:sz w:val="24"/>
          <w:szCs w:val="24"/>
          <w:shd w:val="clear" w:color="auto" w:fill="FFFFFF"/>
          <w:vertAlign w:val="subscript"/>
        </w:rPr>
        <w:t>0</w:t>
      </w:r>
      <w:r w:rsidR="00080F5C" w:rsidRPr="008B05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/H </w:t>
      </w:r>
      <w:r w:rsidR="00080F5C" w:rsidRPr="008B0519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="00080F5C" w:rsidRPr="008B05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d/H </w:t>
      </w:r>
      <w:r w:rsidR="00080F5C" w:rsidRPr="008B0519">
        <w:rPr>
          <w:rFonts w:ascii="Times New Roman" w:hAnsi="Times New Roman" w:cs="Times New Roman"/>
          <w:sz w:val="24"/>
          <w:szCs w:val="24"/>
          <w:shd w:val="clear" w:color="auto" w:fill="FFFFFF"/>
        </w:rPr>
        <w:t>maps</w:t>
      </w:r>
      <w:r w:rsidR="00080F5C" w:rsidRPr="008B05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080F5C" w:rsidRPr="008B0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i.e. 50m and 100m. </w:t>
      </w:r>
      <w:r w:rsidR="00C66263" w:rsidRPr="008B0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 each region frontal area index and plan area index are estimated based on the location and geometry of the trees and ground area. </w:t>
      </w:r>
      <w:r w:rsidR="00417620" w:rsidRPr="008B0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estimation was done for two assumption of wind direction i.e. 0 degree to the North and 45 degrees to the East. </w:t>
      </w:r>
      <w:r w:rsidR="00596329" w:rsidRPr="008B0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results show strong agreement with </w:t>
      </w:r>
      <w:r w:rsidR="00D43E54" w:rsidRPr="008B0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results produced by previous studies. </w:t>
      </w:r>
      <w:r w:rsidR="00F93BD0" w:rsidRPr="008B0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 is also noted that simple averaging can’t be used to produce coarse </w:t>
      </w:r>
      <w:r w:rsidR="00F93BD0" w:rsidRPr="008B05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Z</w:t>
      </w:r>
      <w:r w:rsidR="00F93BD0" w:rsidRPr="008B0519">
        <w:rPr>
          <w:rFonts w:ascii="Times New Roman" w:hAnsi="Times New Roman" w:cs="Times New Roman"/>
          <w:i/>
          <w:sz w:val="24"/>
          <w:szCs w:val="24"/>
          <w:shd w:val="clear" w:color="auto" w:fill="FFFFFF"/>
          <w:vertAlign w:val="subscript"/>
        </w:rPr>
        <w:t>0</w:t>
      </w:r>
      <w:r w:rsidR="00F93BD0" w:rsidRPr="008B05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/H</w:t>
      </w:r>
      <w:r w:rsidR="00F93BD0" w:rsidRPr="008B0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value from fine spatial resolution. </w:t>
      </w:r>
      <w:r w:rsidR="008B6ADD" w:rsidRPr="008B0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standard deviation </w:t>
      </w:r>
      <w:r w:rsidR="00DD2E18" w:rsidRPr="008B0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point clouds can be used to </w:t>
      </w:r>
      <w:r w:rsidR="009F4336" w:rsidRPr="008B0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estimate </w:t>
      </w:r>
      <w:r w:rsidR="009F4336" w:rsidRPr="008B05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Z</w:t>
      </w:r>
      <w:r w:rsidR="009F4336" w:rsidRPr="008B0519">
        <w:rPr>
          <w:rFonts w:ascii="Times New Roman" w:hAnsi="Times New Roman" w:cs="Times New Roman"/>
          <w:i/>
          <w:sz w:val="24"/>
          <w:szCs w:val="24"/>
          <w:shd w:val="clear" w:color="auto" w:fill="FFFFFF"/>
          <w:vertAlign w:val="subscript"/>
        </w:rPr>
        <w:t>0</w:t>
      </w:r>
      <w:r w:rsidR="009F4336" w:rsidRPr="008B05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/H</w:t>
      </w:r>
      <w:r w:rsidR="009F4336" w:rsidRPr="008B0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2E18" w:rsidRPr="008B0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value with the </w:t>
      </w:r>
      <w:r w:rsidR="009F4336" w:rsidRPr="008B0519">
        <w:rPr>
          <w:rFonts w:ascii="Times New Roman" w:hAnsi="Times New Roman" w:cs="Times New Roman"/>
          <w:sz w:val="24"/>
          <w:szCs w:val="24"/>
          <w:shd w:val="clear" w:color="auto" w:fill="FFFFFF"/>
        </w:rPr>
        <w:t>regression coefficient of 0.65.</w:t>
      </w:r>
    </w:p>
    <w:sectPr w:rsidR="00655E58" w:rsidRPr="008B0519" w:rsidSect="00655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68"/>
    <w:rsid w:val="00076411"/>
    <w:rsid w:val="00080F5C"/>
    <w:rsid w:val="000E6FC7"/>
    <w:rsid w:val="00107DCF"/>
    <w:rsid w:val="00142610"/>
    <w:rsid w:val="0017060B"/>
    <w:rsid w:val="00397C96"/>
    <w:rsid w:val="003C356D"/>
    <w:rsid w:val="00417620"/>
    <w:rsid w:val="00562263"/>
    <w:rsid w:val="00596329"/>
    <w:rsid w:val="005E0A0D"/>
    <w:rsid w:val="00620E4E"/>
    <w:rsid w:val="0063540C"/>
    <w:rsid w:val="00655E58"/>
    <w:rsid w:val="00677FE7"/>
    <w:rsid w:val="007C0CB4"/>
    <w:rsid w:val="007D0D9F"/>
    <w:rsid w:val="008A1C1C"/>
    <w:rsid w:val="008A770B"/>
    <w:rsid w:val="008B0519"/>
    <w:rsid w:val="008B6ADD"/>
    <w:rsid w:val="008D55E3"/>
    <w:rsid w:val="00915A7F"/>
    <w:rsid w:val="00952D29"/>
    <w:rsid w:val="009B7D7D"/>
    <w:rsid w:val="009F4336"/>
    <w:rsid w:val="00A01367"/>
    <w:rsid w:val="00A33E29"/>
    <w:rsid w:val="00AA2D72"/>
    <w:rsid w:val="00C66263"/>
    <w:rsid w:val="00CF0DC6"/>
    <w:rsid w:val="00D0751E"/>
    <w:rsid w:val="00D248F1"/>
    <w:rsid w:val="00D43E54"/>
    <w:rsid w:val="00D65068"/>
    <w:rsid w:val="00DD1150"/>
    <w:rsid w:val="00DD2E18"/>
    <w:rsid w:val="00E17ABA"/>
    <w:rsid w:val="00F9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F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F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2014-05-30T16:20:00Z</dcterms:created>
  <dcterms:modified xsi:type="dcterms:W3CDTF">2014-05-30T16:20:00Z</dcterms:modified>
</cp:coreProperties>
</file>