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01" w:rsidRPr="00C06CF0" w:rsidRDefault="00B27E63" w:rsidP="00C06CF0">
      <w:pPr>
        <w:jc w:val="center"/>
        <w:rPr>
          <w:b/>
          <w:sz w:val="28"/>
          <w:szCs w:val="28"/>
        </w:rPr>
      </w:pPr>
      <w:r>
        <w:rPr>
          <w:rFonts w:eastAsia="LiberationSerif-Bold"/>
          <w:b/>
          <w:bCs/>
          <w:color w:val="000000"/>
          <w:sz w:val="28"/>
          <w:szCs w:val="28"/>
          <w:lang w:val="en-US"/>
        </w:rPr>
        <w:t xml:space="preserve">Evaluation and Inversion of </w:t>
      </w:r>
      <w:r w:rsidRPr="00CA4B6D">
        <w:rPr>
          <w:b/>
          <w:bCs/>
          <w:sz w:val="28"/>
          <w:szCs w:val="28"/>
          <w:lang w:eastAsia="en-IN"/>
        </w:rPr>
        <w:t xml:space="preserve">Oh, </w:t>
      </w:r>
      <w:r>
        <w:rPr>
          <w:b/>
          <w:bCs/>
          <w:sz w:val="28"/>
          <w:szCs w:val="28"/>
          <w:lang w:eastAsia="en-IN"/>
        </w:rPr>
        <w:t>Dubois Models C – band (</w:t>
      </w:r>
      <w:r w:rsidRPr="00CA4B6D">
        <w:rPr>
          <w:b/>
          <w:bCs/>
          <w:sz w:val="28"/>
          <w:szCs w:val="28"/>
          <w:lang w:eastAsia="en-IN"/>
        </w:rPr>
        <w:t>Sentinel 1</w:t>
      </w:r>
      <w:r>
        <w:rPr>
          <w:b/>
          <w:bCs/>
          <w:sz w:val="28"/>
          <w:szCs w:val="28"/>
          <w:lang w:eastAsia="en-IN"/>
        </w:rPr>
        <w:t>)</w:t>
      </w:r>
      <w:r w:rsidRPr="00CA4B6D">
        <w:rPr>
          <w:b/>
          <w:bCs/>
          <w:sz w:val="28"/>
          <w:szCs w:val="28"/>
          <w:lang w:eastAsia="en-IN"/>
        </w:rPr>
        <w:t xml:space="preserve"> data</w:t>
      </w:r>
      <w:r>
        <w:rPr>
          <w:rFonts w:eastAsia="LiberationSerif-Bold"/>
          <w:b/>
          <w:bCs/>
          <w:color w:val="000000"/>
          <w:sz w:val="28"/>
          <w:szCs w:val="28"/>
          <w:lang w:val="en-US"/>
        </w:rPr>
        <w:t xml:space="preserve"> for Soil Surface Parameter </w:t>
      </w:r>
    </w:p>
    <w:p w:rsidR="00B27E63" w:rsidRDefault="00B27E63">
      <w:pPr>
        <w:jc w:val="center"/>
        <w:rPr>
          <w:sz w:val="22"/>
          <w:szCs w:val="22"/>
        </w:rPr>
      </w:pPr>
      <w:r>
        <w:rPr>
          <w:rFonts w:eastAsia="SimSun"/>
          <w:bCs/>
          <w:sz w:val="22"/>
          <w:szCs w:val="22"/>
          <w:u w:val="single"/>
          <w:lang w:val="en-US" w:eastAsia="zh-CN"/>
        </w:rPr>
        <w:t>Ajit Kumar</w:t>
      </w:r>
      <w:r w:rsidR="00472101">
        <w:rPr>
          <w:bCs/>
          <w:sz w:val="22"/>
          <w:szCs w:val="22"/>
        </w:rPr>
        <w:t xml:space="preserve"> (1), </w:t>
      </w:r>
      <w:r w:rsidRPr="00BB5FB5">
        <w:rPr>
          <w:sz w:val="24"/>
          <w:szCs w:val="24"/>
          <w:lang w:eastAsia="en-IN"/>
        </w:rPr>
        <w:t>Dr. Sayyad Shafiyoddin Badruddin</w:t>
      </w:r>
      <w:r>
        <w:rPr>
          <w:sz w:val="22"/>
          <w:szCs w:val="22"/>
        </w:rPr>
        <w:t xml:space="preserve"> </w:t>
      </w:r>
      <w:r w:rsidR="00472101">
        <w:rPr>
          <w:sz w:val="22"/>
          <w:szCs w:val="22"/>
        </w:rPr>
        <w:t>(1</w:t>
      </w:r>
      <w:r>
        <w:rPr>
          <w:sz w:val="22"/>
          <w:szCs w:val="22"/>
        </w:rPr>
        <w:t>)</w:t>
      </w:r>
    </w:p>
    <w:p w:rsidR="00B27E63" w:rsidRPr="00C06CF0" w:rsidRDefault="00472101" w:rsidP="00C06CF0">
      <w:pPr>
        <w:pStyle w:val="ListParagraph"/>
        <w:autoSpaceDE w:val="0"/>
        <w:autoSpaceDN w:val="0"/>
        <w:adjustRightInd w:val="0"/>
        <w:spacing w:line="276" w:lineRule="auto"/>
        <w:ind w:left="720"/>
        <w:jc w:val="center"/>
        <w:rPr>
          <w:bCs/>
          <w:lang w:eastAsia="en-IN"/>
        </w:rPr>
      </w:pPr>
      <w:r>
        <w:rPr>
          <w:bCs/>
          <w:sz w:val="22"/>
          <w:szCs w:val="22"/>
          <w:vertAlign w:val="superscript"/>
        </w:rPr>
        <w:t xml:space="preserve">1 </w:t>
      </w:r>
      <w:r w:rsidR="00B27E63" w:rsidRPr="00BB5FB5">
        <w:rPr>
          <w:bCs/>
          <w:lang w:eastAsia="en-IN"/>
        </w:rPr>
        <w:t>Milliya arts science and management science college Beed</w:t>
      </w:r>
      <w:r w:rsidR="00B27E63">
        <w:rPr>
          <w:bCs/>
          <w:lang w:eastAsia="en-IN"/>
        </w:rPr>
        <w:t xml:space="preserve"> - 431122</w:t>
      </w:r>
      <w:r w:rsidR="00B27E63" w:rsidRPr="00BB5FB5">
        <w:rPr>
          <w:bCs/>
          <w:lang w:eastAsia="en-IN"/>
        </w:rPr>
        <w:t xml:space="preserve"> (M</w:t>
      </w:r>
      <w:bookmarkStart w:id="0" w:name="_GoBack"/>
      <w:bookmarkEnd w:id="0"/>
      <w:r w:rsidR="00B27E63" w:rsidRPr="00BB5FB5">
        <w:rPr>
          <w:bCs/>
          <w:lang w:eastAsia="en-IN"/>
        </w:rPr>
        <w:t>H) India.</w:t>
      </w:r>
    </w:p>
    <w:p w:rsidR="00472101" w:rsidRPr="00C06CF0" w:rsidRDefault="00C06CF0" w:rsidP="00C06CF0">
      <w:pPr>
        <w:pStyle w:val="Heading3"/>
        <w:shd w:val="clear" w:color="auto" w:fill="FFFFFF"/>
        <w:spacing w:line="276" w:lineRule="auto"/>
        <w:rPr>
          <w:b/>
          <w:color w:val="5F6368"/>
          <w:spacing w:val="5"/>
          <w:sz w:val="24"/>
          <w:szCs w:val="24"/>
          <w:lang w:eastAsia="en-IN"/>
        </w:rPr>
      </w:pPr>
      <w:r>
        <w:rPr>
          <w:bCs/>
          <w:sz w:val="22"/>
          <w:szCs w:val="22"/>
        </w:rPr>
        <w:t xml:space="preserve">             </w:t>
      </w:r>
      <w:r w:rsidR="00472101">
        <w:rPr>
          <w:bCs/>
          <w:sz w:val="22"/>
          <w:szCs w:val="22"/>
        </w:rPr>
        <w:t xml:space="preserve">Email: </w:t>
      </w:r>
      <w:hyperlink r:id="rId7" w:history="1">
        <w:r w:rsidR="00B27E63" w:rsidRPr="00BB5FB5">
          <w:rPr>
            <w:rStyle w:val="Hyperlink"/>
            <w:bCs/>
            <w:sz w:val="24"/>
            <w:szCs w:val="24"/>
            <w:lang w:eastAsia="en-IN"/>
          </w:rPr>
          <w:t>ajitkumaryadav1986@gmail.com</w:t>
        </w:r>
      </w:hyperlink>
      <w:r w:rsidR="00BF7C6B">
        <w:rPr>
          <w:bCs/>
          <w:sz w:val="24"/>
          <w:szCs w:val="24"/>
          <w:lang w:eastAsia="en-IN"/>
        </w:rPr>
        <w:t xml:space="preserve"> ; </w:t>
      </w:r>
      <w:hyperlink r:id="rId8" w:history="1">
        <w:r w:rsidR="00B27E63" w:rsidRPr="00BB5FB5">
          <w:rPr>
            <w:rStyle w:val="Hyperlink"/>
            <w:spacing w:val="5"/>
            <w:sz w:val="24"/>
            <w:szCs w:val="24"/>
          </w:rPr>
          <w:t>syedsb@rediffmail.com</w:t>
        </w:r>
      </w:hyperlink>
    </w:p>
    <w:p w:rsidR="00472101" w:rsidRDefault="00472101">
      <w:pPr>
        <w:pStyle w:val="ListParagraph"/>
        <w:ind w:left="720"/>
        <w:jc w:val="center"/>
        <w:rPr>
          <w:rFonts w:eastAsia="LiberationSerif-Bold"/>
          <w:b/>
          <w:bCs/>
          <w:color w:val="000000"/>
        </w:rPr>
      </w:pPr>
    </w:p>
    <w:p w:rsidR="00B27E63" w:rsidRPr="00B27E63" w:rsidRDefault="00472101" w:rsidP="00C06CF0">
      <w:pPr>
        <w:rPr>
          <w:sz w:val="24"/>
          <w:szCs w:val="24"/>
        </w:rPr>
      </w:pPr>
      <w:r>
        <w:rPr>
          <w:rFonts w:eastAsia="LiberationSerif-Bold"/>
          <w:b/>
          <w:bCs/>
          <w:color w:val="000000"/>
          <w:sz w:val="24"/>
          <w:szCs w:val="24"/>
          <w:lang w:val="en-US"/>
        </w:rPr>
        <w:t xml:space="preserve">Abstract: </w:t>
      </w:r>
      <w:r w:rsidR="00B27E63" w:rsidRPr="00B27E63">
        <w:rPr>
          <w:sz w:val="24"/>
          <w:szCs w:val="24"/>
        </w:rPr>
        <w:t>Soil moisture is a very use full parameter and has a wide application in agriculture, water resources and most important in climate prediction. Measurement of soil moisture is very complex from SAR data, the purpose of this study is to develop an inversion technique by which we can easily calculate not even soil moisture but also other important soil surface parameter ie. Surface roughness, dielectric constant of soil and water mixture. We have implemented and analyzed three popular empirical model (Oh, Dubois, and modified Dubois by Bagdadi (MDB) ) to simulate soil moisture, and also evaluate these models on the basis of their complexity and accuracy. These models, then used to retrieve the surface parameters. In this work we have inverted different models and find the values of surface parameters of soil using SAR processed data. We have also develop a GUI for calculating soil surface and SAR parameter. In this study we have used Sentinel – 1 data set which consists of C-band sensors in dual band (HV and VV). This work is mainly divided in three parts, in first; the models were evaluated by using field measurement data and backscattering models. In second part we have perform the inversion method to retrieve surface soil parameter, in this we have found all three models are not very complex to invert the surface parameter. Comparatively Oh model were very explanatory and give all surface parameter in simple expression as compare to other. We have also developed inversion equation for all three models. In third part, we have developed simple GUI for inversion method. Oh model and Dubois model were developed for full – pole polarization and MDB model were developed for dual – pole. We have not used a single model for inversion as one model are not independently able to find all surface parameter except Oh model but it can be apply only on Full – poll data. We have used the combination of three models and find important surface parameter which can be applicable for both full – pole and dual – Pole. We have collected soil sample (bare soil) from predefined location based on literature review, and calculate soil moisture in the lab using microwave bench and oven dry method.</w:t>
      </w:r>
    </w:p>
    <w:p w:rsidR="00B27E63" w:rsidRPr="00B27E63" w:rsidRDefault="00B27E63" w:rsidP="00C06CF0">
      <w:pPr>
        <w:rPr>
          <w:sz w:val="24"/>
          <w:szCs w:val="24"/>
        </w:rPr>
      </w:pPr>
      <w:r w:rsidRPr="00B27E63">
        <w:rPr>
          <w:sz w:val="24"/>
          <w:szCs w:val="24"/>
        </w:rPr>
        <w:t>SAR images of the same area have used for further processing and evaluation of three models and inversion also. First backscattering (σ</w:t>
      </w:r>
      <w:r w:rsidRPr="00B27E63">
        <w:rPr>
          <w:sz w:val="24"/>
          <w:szCs w:val="24"/>
          <w:vertAlign w:val="superscript"/>
        </w:rPr>
        <w:t>0</w:t>
      </w:r>
      <w:r w:rsidRPr="00B27E63">
        <w:rPr>
          <w:sz w:val="24"/>
          <w:szCs w:val="24"/>
        </w:rPr>
        <w:t>) value were calculated using SNAP simulation software for C- band at different incidence angle from 31</w:t>
      </w:r>
      <w:r w:rsidRPr="00B27E63">
        <w:rPr>
          <w:sz w:val="24"/>
          <w:szCs w:val="24"/>
          <w:vertAlign w:val="superscript"/>
        </w:rPr>
        <w:t>0</w:t>
      </w:r>
      <w:r w:rsidRPr="00B27E63">
        <w:rPr>
          <w:sz w:val="24"/>
          <w:szCs w:val="24"/>
        </w:rPr>
        <w:t xml:space="preserve"> to 42</w:t>
      </w:r>
      <w:r w:rsidRPr="00B27E63">
        <w:rPr>
          <w:sz w:val="24"/>
          <w:szCs w:val="24"/>
          <w:vertAlign w:val="superscript"/>
        </w:rPr>
        <w:t>0</w:t>
      </w:r>
      <w:r w:rsidRPr="00B27E63">
        <w:rPr>
          <w:sz w:val="24"/>
          <w:szCs w:val="24"/>
        </w:rPr>
        <w:t xml:space="preserve"> for Sentinel 1 data set. These values are used to retrieve the soil surface parameter and compare with lab data. In this study the inversion method results show that dual – pole data is sufficient for retrieving soil surface moisture and also other surface parameters.</w:t>
      </w:r>
    </w:p>
    <w:p w:rsidR="00472101" w:rsidRDefault="00472101" w:rsidP="00C06CF0">
      <w:pPr>
        <w:widowControl w:val="0"/>
        <w:tabs>
          <w:tab w:val="clear" w:pos="1134"/>
        </w:tabs>
        <w:suppressAutoHyphens w:val="0"/>
        <w:autoSpaceDE w:val="0"/>
        <w:autoSpaceDN w:val="0"/>
        <w:adjustRightInd w:val="0"/>
        <w:rPr>
          <w:rFonts w:eastAsia="LiberationSerif"/>
          <w:color w:val="000000"/>
          <w:sz w:val="24"/>
          <w:szCs w:val="24"/>
          <w:lang w:val="en-US"/>
        </w:rPr>
      </w:pPr>
    </w:p>
    <w:p w:rsidR="00B27E63" w:rsidRDefault="00472101" w:rsidP="00C06CF0">
      <w:pPr>
        <w:rPr>
          <w:sz w:val="24"/>
          <w:szCs w:val="24"/>
        </w:rPr>
      </w:pPr>
      <w:r>
        <w:rPr>
          <w:rFonts w:eastAsia="LiberationSerif"/>
          <w:b/>
          <w:color w:val="000000"/>
          <w:sz w:val="24"/>
          <w:szCs w:val="24"/>
          <w:lang w:val="en-US"/>
        </w:rPr>
        <w:t>Keywords</w:t>
      </w:r>
      <w:r>
        <w:rPr>
          <w:rFonts w:eastAsia="LiberationSerif"/>
          <w:color w:val="000000"/>
          <w:sz w:val="24"/>
          <w:szCs w:val="24"/>
          <w:lang w:val="en-US"/>
        </w:rPr>
        <w:t xml:space="preserve">: </w:t>
      </w:r>
      <w:r w:rsidR="00B27E63" w:rsidRPr="00B27E63">
        <w:rPr>
          <w:sz w:val="24"/>
          <w:szCs w:val="24"/>
        </w:rPr>
        <w:t xml:space="preserve">soil moisture, inversion, SAR, Oh model, modified Dubois model, bare soil </w:t>
      </w:r>
    </w:p>
    <w:p w:rsidR="006323D4" w:rsidRPr="00145C22" w:rsidRDefault="00BD2F97" w:rsidP="00C06CF0">
      <w:pPr>
        <w:pStyle w:val="ListParagraph"/>
        <w:widowControl/>
        <w:numPr>
          <w:ilvl w:val="0"/>
          <w:numId w:val="2"/>
        </w:numPr>
        <w:suppressAutoHyphens w:val="0"/>
        <w:ind w:leftChars="0"/>
        <w:contextualSpacing/>
        <w:rPr>
          <w:b/>
        </w:rPr>
      </w:pPr>
      <w:r w:rsidRPr="00145C22">
        <w:rPr>
          <w:b/>
        </w:rPr>
        <w:lastRenderedPageBreak/>
        <w:t>INTRODUCTION</w:t>
      </w:r>
    </w:p>
    <w:p w:rsidR="006323D4" w:rsidRPr="00290EBD" w:rsidRDefault="006323D4" w:rsidP="00C06CF0">
      <w:pPr>
        <w:rPr>
          <w:sz w:val="24"/>
          <w:szCs w:val="24"/>
        </w:rPr>
      </w:pPr>
      <w:r>
        <w:rPr>
          <w:sz w:val="24"/>
          <w:szCs w:val="24"/>
        </w:rPr>
        <w:t>S</w:t>
      </w:r>
      <w:r w:rsidRPr="00290EBD">
        <w:rPr>
          <w:sz w:val="24"/>
          <w:szCs w:val="24"/>
        </w:rPr>
        <w:t>oil moisture is</w:t>
      </w:r>
      <w:r>
        <w:rPr>
          <w:sz w:val="24"/>
          <w:szCs w:val="24"/>
        </w:rPr>
        <w:t xml:space="preserve"> a important </w:t>
      </w:r>
      <w:r w:rsidRPr="00290EBD">
        <w:rPr>
          <w:sz w:val="24"/>
          <w:szCs w:val="24"/>
        </w:rPr>
        <w:t xml:space="preserve">parameters </w:t>
      </w:r>
      <w:r>
        <w:rPr>
          <w:sz w:val="24"/>
          <w:szCs w:val="24"/>
        </w:rPr>
        <w:t xml:space="preserve">for </w:t>
      </w:r>
      <w:r w:rsidRPr="00290EBD">
        <w:rPr>
          <w:sz w:val="24"/>
          <w:szCs w:val="24"/>
        </w:rPr>
        <w:t xml:space="preserve">agriculture and </w:t>
      </w:r>
      <w:r>
        <w:rPr>
          <w:sz w:val="24"/>
          <w:szCs w:val="24"/>
        </w:rPr>
        <w:t xml:space="preserve">also </w:t>
      </w:r>
      <w:r w:rsidRPr="00290EBD">
        <w:rPr>
          <w:sz w:val="24"/>
          <w:szCs w:val="24"/>
        </w:rPr>
        <w:t xml:space="preserve">important in different crop production, water and energy balance, water requirement, and atmosphere change. Soil surface parameters retrieval is very difficult from microwave SAR data. SAR data is extensively investigated in the past four decades. Surface soil moisture are the key </w:t>
      </w:r>
      <w:r>
        <w:rPr>
          <w:sz w:val="24"/>
          <w:szCs w:val="24"/>
        </w:rPr>
        <w:t>parameter</w:t>
      </w:r>
      <w:r w:rsidRPr="00290EBD">
        <w:rPr>
          <w:sz w:val="24"/>
          <w:szCs w:val="24"/>
        </w:rPr>
        <w:t xml:space="preserve"> for agricultural and hydrological applications [1], SAR data is widely used for </w:t>
      </w:r>
      <w:r>
        <w:rPr>
          <w:sz w:val="24"/>
          <w:szCs w:val="24"/>
        </w:rPr>
        <w:t xml:space="preserve">finding </w:t>
      </w:r>
      <w:r w:rsidRPr="00290EBD">
        <w:rPr>
          <w:sz w:val="24"/>
          <w:szCs w:val="24"/>
        </w:rPr>
        <w:t xml:space="preserve"> surface soil parameters over the large area [2-7]. SAR </w:t>
      </w:r>
      <w:r>
        <w:rPr>
          <w:sz w:val="24"/>
          <w:szCs w:val="24"/>
        </w:rPr>
        <w:t xml:space="preserve">data is very </w:t>
      </w:r>
      <w:r w:rsidRPr="00290EBD">
        <w:rPr>
          <w:sz w:val="24"/>
          <w:szCs w:val="24"/>
        </w:rPr>
        <w:t xml:space="preserve">sensitivity to surface soil parameter </w:t>
      </w:r>
      <w:r>
        <w:rPr>
          <w:sz w:val="24"/>
          <w:szCs w:val="24"/>
        </w:rPr>
        <w:t>which is use</w:t>
      </w:r>
      <w:r w:rsidRPr="00290EBD">
        <w:rPr>
          <w:sz w:val="24"/>
          <w:szCs w:val="24"/>
        </w:rPr>
        <w:t>full for water management, drought monitoring, flood forecasting, and sust</w:t>
      </w:r>
      <w:r>
        <w:rPr>
          <w:sz w:val="24"/>
          <w:szCs w:val="24"/>
        </w:rPr>
        <w:t>ainable agriculture [8]. The</w:t>
      </w:r>
      <w:r w:rsidRPr="00290EBD">
        <w:rPr>
          <w:sz w:val="24"/>
          <w:szCs w:val="24"/>
        </w:rPr>
        <w:t xml:space="preserve"> back scattering </w:t>
      </w:r>
      <w:r>
        <w:rPr>
          <w:sz w:val="24"/>
          <w:szCs w:val="24"/>
        </w:rPr>
        <w:t xml:space="preserve">of SAR </w:t>
      </w:r>
      <w:r w:rsidRPr="00290EBD">
        <w:rPr>
          <w:sz w:val="24"/>
          <w:szCs w:val="24"/>
        </w:rPr>
        <w:t xml:space="preserve">is </w:t>
      </w:r>
      <w:r>
        <w:rPr>
          <w:sz w:val="24"/>
          <w:szCs w:val="24"/>
        </w:rPr>
        <w:t>based</w:t>
      </w:r>
      <w:r w:rsidRPr="00290EBD">
        <w:rPr>
          <w:sz w:val="24"/>
          <w:szCs w:val="24"/>
        </w:rPr>
        <w:t xml:space="preserve"> upon physical and electrical parameter of the target material [9-12] and also on SAR configuration (polarization, incidence angle, frequency, etc). As per the literature the most dependent parameter on which SAR scattering parameters depend is geophysical parameter of soil surface (surface soil moisture, surface roughness, dielectric constant, etc.) [13]. </w:t>
      </w:r>
      <w:r w:rsidR="008E59B0">
        <w:rPr>
          <w:sz w:val="24"/>
          <w:szCs w:val="24"/>
        </w:rPr>
        <w:t xml:space="preserve">Many </w:t>
      </w:r>
      <w:r w:rsidRPr="00290EBD">
        <w:rPr>
          <w:sz w:val="24"/>
          <w:szCs w:val="24"/>
        </w:rPr>
        <w:t>researcher have</w:t>
      </w:r>
      <w:r w:rsidR="008E59B0">
        <w:rPr>
          <w:sz w:val="24"/>
          <w:szCs w:val="24"/>
        </w:rPr>
        <w:t xml:space="preserve"> been explain the effect of </w:t>
      </w:r>
      <w:r w:rsidRPr="00290EBD">
        <w:rPr>
          <w:sz w:val="24"/>
          <w:szCs w:val="24"/>
        </w:rPr>
        <w:t>surface roughness is more</w:t>
      </w:r>
      <w:r w:rsidR="008E59B0">
        <w:rPr>
          <w:sz w:val="24"/>
          <w:szCs w:val="24"/>
        </w:rPr>
        <w:t xml:space="preserve"> important </w:t>
      </w:r>
      <w:r w:rsidRPr="00290EBD">
        <w:rPr>
          <w:sz w:val="24"/>
          <w:szCs w:val="24"/>
        </w:rPr>
        <w:t xml:space="preserve">as compared to the surface soil moisture on SAR back scattering coefficient [14-16]. Till date many researchers have studied the bare soil surface parameter and also have given many empirical, semi-empirical and physical models to estimate surface soil moisture using SAR data. </w:t>
      </w:r>
      <w:r w:rsidR="008E59B0">
        <w:rPr>
          <w:sz w:val="24"/>
          <w:szCs w:val="24"/>
        </w:rPr>
        <w:t>A</w:t>
      </w:r>
      <w:r w:rsidRPr="00290EBD">
        <w:rPr>
          <w:sz w:val="24"/>
          <w:szCs w:val="24"/>
        </w:rPr>
        <w:t>ll these method</w:t>
      </w:r>
      <w:r w:rsidR="008E59B0">
        <w:rPr>
          <w:sz w:val="24"/>
          <w:szCs w:val="24"/>
        </w:rPr>
        <w:t>s can be divided in</w:t>
      </w:r>
      <w:r w:rsidRPr="00290EBD">
        <w:rPr>
          <w:sz w:val="24"/>
          <w:szCs w:val="24"/>
        </w:rPr>
        <w:t xml:space="preserve"> two </w:t>
      </w:r>
      <w:r w:rsidR="008E59B0" w:rsidRPr="00290EBD">
        <w:rPr>
          <w:sz w:val="24"/>
          <w:szCs w:val="24"/>
        </w:rPr>
        <w:t>groups</w:t>
      </w:r>
      <w:r w:rsidRPr="00290EBD">
        <w:rPr>
          <w:sz w:val="24"/>
          <w:szCs w:val="24"/>
        </w:rPr>
        <w:t xml:space="preserve"> </w:t>
      </w:r>
      <w:r w:rsidR="008E59B0">
        <w:rPr>
          <w:sz w:val="24"/>
          <w:szCs w:val="24"/>
        </w:rPr>
        <w:t xml:space="preserve">such as </w:t>
      </w:r>
      <w:r w:rsidRPr="00290EBD">
        <w:rPr>
          <w:sz w:val="24"/>
          <w:szCs w:val="24"/>
        </w:rPr>
        <w:t>physical and empirical model , empirical model</w:t>
      </w:r>
      <w:r w:rsidR="008E59B0">
        <w:rPr>
          <w:sz w:val="24"/>
          <w:szCs w:val="24"/>
        </w:rPr>
        <w:t xml:space="preserve"> depends on site condition</w:t>
      </w:r>
      <w:r w:rsidR="008E59B0" w:rsidRPr="00290EBD">
        <w:rPr>
          <w:sz w:val="24"/>
          <w:szCs w:val="24"/>
        </w:rPr>
        <w:t>,</w:t>
      </w:r>
      <w:r w:rsidR="008E59B0">
        <w:rPr>
          <w:sz w:val="24"/>
          <w:szCs w:val="24"/>
        </w:rPr>
        <w:t xml:space="preserve"> but</w:t>
      </w:r>
      <w:r w:rsidRPr="00290EBD">
        <w:rPr>
          <w:sz w:val="24"/>
          <w:szCs w:val="24"/>
        </w:rPr>
        <w:t xml:space="preserve"> physical model does not depends on the site and also does not required field cali</w:t>
      </w:r>
      <w:r w:rsidR="008E59B0">
        <w:rPr>
          <w:sz w:val="24"/>
          <w:szCs w:val="24"/>
        </w:rPr>
        <w:t>bration. The most popular</w:t>
      </w:r>
      <w:r w:rsidRPr="00290EBD">
        <w:rPr>
          <w:sz w:val="24"/>
          <w:szCs w:val="24"/>
        </w:rPr>
        <w:t xml:space="preserve"> physical model is the IEM (integral equation model) model developed in 1992 by Fung and Chen [17]. In this model SAR backscatter (σ</w:t>
      </w:r>
      <w:r w:rsidRPr="00290EBD">
        <w:rPr>
          <w:sz w:val="24"/>
          <w:szCs w:val="24"/>
          <w:vertAlign w:val="superscript"/>
        </w:rPr>
        <w:t>0</w:t>
      </w:r>
      <w:r w:rsidRPr="00290EBD">
        <w:rPr>
          <w:sz w:val="24"/>
          <w:szCs w:val="24"/>
        </w:rPr>
        <w:t>) considered as a function of SA</w:t>
      </w:r>
      <w:r w:rsidR="008E59B0">
        <w:rPr>
          <w:sz w:val="24"/>
          <w:szCs w:val="24"/>
        </w:rPr>
        <w:t>R configuration and surface</w:t>
      </w:r>
      <w:r w:rsidRPr="00290EBD">
        <w:rPr>
          <w:sz w:val="24"/>
          <w:szCs w:val="24"/>
        </w:rPr>
        <w:t xml:space="preserve"> parameters. </w:t>
      </w:r>
      <w:r w:rsidR="008E59B0">
        <w:rPr>
          <w:sz w:val="24"/>
          <w:szCs w:val="24"/>
        </w:rPr>
        <w:t>E</w:t>
      </w:r>
      <w:r w:rsidRPr="00290EBD">
        <w:rPr>
          <w:sz w:val="24"/>
          <w:szCs w:val="24"/>
        </w:rPr>
        <w:t>mpirical</w:t>
      </w:r>
      <w:r w:rsidR="008E59B0">
        <w:rPr>
          <w:sz w:val="24"/>
          <w:szCs w:val="24"/>
        </w:rPr>
        <w:t xml:space="preserve"> or semi- empirical model, are generally</w:t>
      </w:r>
      <w:r w:rsidRPr="00290EBD">
        <w:rPr>
          <w:sz w:val="24"/>
          <w:szCs w:val="24"/>
        </w:rPr>
        <w:t xml:space="preserve"> based on the field parameters and </w:t>
      </w:r>
      <w:r w:rsidR="008E59B0">
        <w:rPr>
          <w:sz w:val="24"/>
          <w:szCs w:val="24"/>
        </w:rPr>
        <w:t xml:space="preserve">also </w:t>
      </w:r>
      <w:r w:rsidRPr="00290EBD">
        <w:rPr>
          <w:sz w:val="24"/>
          <w:szCs w:val="24"/>
        </w:rPr>
        <w:t>required field calibration.</w:t>
      </w:r>
      <w:r w:rsidR="008E59B0">
        <w:rPr>
          <w:sz w:val="24"/>
          <w:szCs w:val="24"/>
        </w:rPr>
        <w:t xml:space="preserve"> In the different empirical and semi-empirical models Oh model </w:t>
      </w:r>
      <w:r w:rsidRPr="00290EBD">
        <w:rPr>
          <w:sz w:val="24"/>
          <w:szCs w:val="24"/>
        </w:rPr>
        <w:t>give</w:t>
      </w:r>
      <w:r w:rsidR="008E59B0">
        <w:rPr>
          <w:sz w:val="24"/>
          <w:szCs w:val="24"/>
        </w:rPr>
        <w:t>s</w:t>
      </w:r>
      <w:r w:rsidRPr="00290EBD">
        <w:rPr>
          <w:sz w:val="24"/>
          <w:szCs w:val="24"/>
        </w:rPr>
        <w:t xml:space="preserve"> significant results on bare soil surfaces </w:t>
      </w:r>
      <w:r w:rsidR="008E59B0">
        <w:rPr>
          <w:sz w:val="24"/>
          <w:szCs w:val="24"/>
        </w:rPr>
        <w:t xml:space="preserve">which covers a </w:t>
      </w:r>
      <w:r w:rsidRPr="00290EBD">
        <w:rPr>
          <w:sz w:val="24"/>
          <w:szCs w:val="24"/>
        </w:rPr>
        <w:t>large range of microwave signals (L-, C-, X- band) [18]. Theoretical scattering models [19-20], and radar measurement show that the σ</w:t>
      </w:r>
      <w:r w:rsidRPr="00290EBD">
        <w:rPr>
          <w:sz w:val="24"/>
          <w:szCs w:val="24"/>
          <w:vertAlign w:val="superscript"/>
        </w:rPr>
        <w:t>0</w:t>
      </w:r>
      <w:r w:rsidRPr="00290EBD">
        <w:rPr>
          <w:sz w:val="24"/>
          <w:szCs w:val="24"/>
        </w:rPr>
        <w:t xml:space="preserve">is more sensitive to surface roughness than soil moisture. </w:t>
      </w:r>
      <w:r w:rsidR="008E59B0">
        <w:rPr>
          <w:sz w:val="24"/>
          <w:szCs w:val="24"/>
        </w:rPr>
        <w:t xml:space="preserve">As compare to other model </w:t>
      </w:r>
      <w:r w:rsidRPr="00290EBD">
        <w:rPr>
          <w:sz w:val="24"/>
          <w:szCs w:val="24"/>
        </w:rPr>
        <w:t xml:space="preserve">Oh model can be </w:t>
      </w:r>
      <w:r w:rsidR="008E59B0" w:rsidRPr="00290EBD">
        <w:rPr>
          <w:sz w:val="24"/>
          <w:szCs w:val="24"/>
        </w:rPr>
        <w:t>preferred</w:t>
      </w:r>
      <w:r w:rsidRPr="00290EBD">
        <w:rPr>
          <w:sz w:val="24"/>
          <w:szCs w:val="24"/>
        </w:rPr>
        <w:t xml:space="preserve"> due to its simplicity and </w:t>
      </w:r>
      <w:r w:rsidR="00A01F9B">
        <w:rPr>
          <w:sz w:val="24"/>
          <w:szCs w:val="24"/>
        </w:rPr>
        <w:t xml:space="preserve">it </w:t>
      </w:r>
      <w:r w:rsidRPr="00290EBD">
        <w:rPr>
          <w:sz w:val="24"/>
          <w:szCs w:val="24"/>
        </w:rPr>
        <w:t>gives the direct relation between the physical parameter (surface soil moisture, surface roughness and dielectric constant, etc.) and backscattering coefficient (σ</w:t>
      </w:r>
      <w:r w:rsidRPr="00290EBD">
        <w:rPr>
          <w:sz w:val="24"/>
          <w:szCs w:val="24"/>
          <w:vertAlign w:val="superscript"/>
        </w:rPr>
        <w:t>0</w:t>
      </w:r>
      <w:r w:rsidRPr="00290EBD">
        <w:rPr>
          <w:sz w:val="24"/>
          <w:szCs w:val="24"/>
        </w:rPr>
        <w:t xml:space="preserve">). </w:t>
      </w:r>
      <w:r w:rsidR="00A01F9B">
        <w:rPr>
          <w:sz w:val="24"/>
          <w:szCs w:val="24"/>
        </w:rPr>
        <w:t>In oh model one can easily estimate the surface soil moisture and other related parameter, and it is also preferable to invert the soil surface parameter.</w:t>
      </w:r>
    </w:p>
    <w:p w:rsidR="006323D4" w:rsidRPr="00290EBD" w:rsidRDefault="00A01F9B" w:rsidP="00C06CF0">
      <w:pPr>
        <w:rPr>
          <w:sz w:val="24"/>
          <w:szCs w:val="24"/>
        </w:rPr>
      </w:pPr>
      <w:r>
        <w:rPr>
          <w:sz w:val="24"/>
          <w:szCs w:val="24"/>
        </w:rPr>
        <w:t>In SAR</w:t>
      </w:r>
      <w:r w:rsidR="006323D4" w:rsidRPr="00290EBD">
        <w:rPr>
          <w:sz w:val="24"/>
          <w:szCs w:val="24"/>
        </w:rPr>
        <w:t xml:space="preserve"> (σ</w:t>
      </w:r>
      <w:r w:rsidR="006323D4" w:rsidRPr="00290EBD">
        <w:rPr>
          <w:sz w:val="24"/>
          <w:szCs w:val="24"/>
          <w:vertAlign w:val="superscript"/>
        </w:rPr>
        <w:t>0</w:t>
      </w:r>
      <w:r w:rsidR="006323D4" w:rsidRPr="00290EBD">
        <w:rPr>
          <w:sz w:val="24"/>
          <w:szCs w:val="24"/>
        </w:rPr>
        <w:t xml:space="preserve">) backscattering coefficient </w:t>
      </w:r>
      <w:r>
        <w:rPr>
          <w:sz w:val="24"/>
          <w:szCs w:val="24"/>
        </w:rPr>
        <w:t xml:space="preserve">which is </w:t>
      </w:r>
      <w:r w:rsidR="006323D4" w:rsidRPr="00290EBD">
        <w:rPr>
          <w:sz w:val="24"/>
          <w:szCs w:val="24"/>
        </w:rPr>
        <w:t xml:space="preserve">returning from the target to SAR antenna system that is </w:t>
      </w:r>
      <w:r>
        <w:rPr>
          <w:sz w:val="24"/>
          <w:szCs w:val="24"/>
        </w:rPr>
        <w:t>most influence</w:t>
      </w:r>
      <w:r w:rsidR="006323D4" w:rsidRPr="00290EBD">
        <w:rPr>
          <w:sz w:val="24"/>
          <w:szCs w:val="24"/>
        </w:rPr>
        <w:t xml:space="preserve"> by the soil parameters soil moisture (dielectric constant) [21]. SAR </w:t>
      </w:r>
      <w:r>
        <w:rPr>
          <w:sz w:val="24"/>
          <w:szCs w:val="24"/>
        </w:rPr>
        <w:t xml:space="preserve">images </w:t>
      </w:r>
      <w:r w:rsidR="006323D4" w:rsidRPr="00290EBD">
        <w:rPr>
          <w:sz w:val="24"/>
          <w:szCs w:val="24"/>
        </w:rPr>
        <w:t>can be</w:t>
      </w:r>
      <w:r>
        <w:rPr>
          <w:sz w:val="24"/>
          <w:szCs w:val="24"/>
        </w:rPr>
        <w:t xml:space="preserve"> processed and used for retrieving the</w:t>
      </w:r>
      <w:r w:rsidR="006323D4" w:rsidRPr="00290EBD">
        <w:rPr>
          <w:sz w:val="24"/>
          <w:szCs w:val="24"/>
        </w:rPr>
        <w:t xml:space="preserve"> surface parameter using </w:t>
      </w:r>
      <w:r>
        <w:rPr>
          <w:sz w:val="24"/>
          <w:szCs w:val="24"/>
        </w:rPr>
        <w:t xml:space="preserve">empirical, </w:t>
      </w:r>
      <w:r w:rsidR="006323D4" w:rsidRPr="00290EBD">
        <w:rPr>
          <w:sz w:val="24"/>
          <w:szCs w:val="24"/>
        </w:rPr>
        <w:t>physical and t</w:t>
      </w:r>
      <w:r>
        <w:rPr>
          <w:sz w:val="24"/>
          <w:szCs w:val="24"/>
        </w:rPr>
        <w:t>heoretical models that gives relation between</w:t>
      </w:r>
      <w:r w:rsidR="006323D4" w:rsidRPr="00290EBD">
        <w:rPr>
          <w:sz w:val="24"/>
          <w:szCs w:val="24"/>
        </w:rPr>
        <w:t xml:space="preserve"> target parameter (soil moisture and surface roughness) and SAR configurations ( incidence angle, polarization and frequency) [22]. As we </w:t>
      </w:r>
      <w:r w:rsidR="008505B8">
        <w:rPr>
          <w:sz w:val="24"/>
          <w:szCs w:val="24"/>
        </w:rPr>
        <w:t xml:space="preserve">know that </w:t>
      </w:r>
      <w:r w:rsidR="006323D4" w:rsidRPr="00290EBD">
        <w:rPr>
          <w:sz w:val="24"/>
          <w:szCs w:val="24"/>
        </w:rPr>
        <w:t xml:space="preserve">two parameters on which backscatter coefficient </w:t>
      </w:r>
      <w:r w:rsidR="008505B8">
        <w:rPr>
          <w:sz w:val="24"/>
          <w:szCs w:val="24"/>
        </w:rPr>
        <w:t xml:space="preserve">mostly </w:t>
      </w:r>
      <w:r w:rsidR="006323D4" w:rsidRPr="00290EBD">
        <w:rPr>
          <w:sz w:val="24"/>
          <w:szCs w:val="24"/>
        </w:rPr>
        <w:t>depends are soil moisture and surface roughness, so multiple equations (two or more than two) are required which are multi- configuration SAR data solution [11].</w:t>
      </w:r>
    </w:p>
    <w:p w:rsidR="006323D4" w:rsidRPr="00290EBD" w:rsidRDefault="006323D4" w:rsidP="00C06CF0">
      <w:pPr>
        <w:rPr>
          <w:sz w:val="24"/>
          <w:szCs w:val="24"/>
        </w:rPr>
      </w:pPr>
      <w:r w:rsidRPr="00290EBD">
        <w:rPr>
          <w:sz w:val="24"/>
          <w:szCs w:val="24"/>
        </w:rPr>
        <w:lastRenderedPageBreak/>
        <w:t xml:space="preserve">Oh et al. in 1992 have </w:t>
      </w:r>
      <w:r w:rsidR="008505B8">
        <w:rPr>
          <w:sz w:val="24"/>
          <w:szCs w:val="24"/>
        </w:rPr>
        <w:t xml:space="preserve">calculated all parametric values and give simple </w:t>
      </w:r>
      <w:r w:rsidRPr="00290EBD">
        <w:rPr>
          <w:sz w:val="24"/>
          <w:szCs w:val="24"/>
        </w:rPr>
        <w:t xml:space="preserve">inversion techniques </w:t>
      </w:r>
      <w:r w:rsidR="008505B8">
        <w:rPr>
          <w:sz w:val="24"/>
          <w:szCs w:val="24"/>
        </w:rPr>
        <w:t xml:space="preserve">for full pole data set, the work performed </w:t>
      </w:r>
      <w:r w:rsidRPr="00290EBD">
        <w:rPr>
          <w:sz w:val="24"/>
          <w:szCs w:val="24"/>
        </w:rPr>
        <w:t xml:space="preserve">with extensive data set in </w:t>
      </w:r>
      <w:r w:rsidR="008505B8">
        <w:rPr>
          <w:sz w:val="24"/>
          <w:szCs w:val="24"/>
        </w:rPr>
        <w:t>in-</w:t>
      </w:r>
      <w:r w:rsidRPr="00290EBD">
        <w:rPr>
          <w:sz w:val="24"/>
          <w:szCs w:val="24"/>
        </w:rPr>
        <w:t xml:space="preserve">situ measurements. Oh have given the first empirical model [18] in 1992 for inversion technique for radar scattering from bare soil surface. </w:t>
      </w:r>
      <w:r w:rsidR="008505B8">
        <w:rPr>
          <w:sz w:val="24"/>
          <w:szCs w:val="24"/>
        </w:rPr>
        <w:t>Experiment was performed</w:t>
      </w:r>
      <w:r w:rsidR="00362371">
        <w:rPr>
          <w:sz w:val="24"/>
          <w:szCs w:val="24"/>
        </w:rPr>
        <w:t xml:space="preserve"> on bare surface a field was selected</w:t>
      </w:r>
      <w:r w:rsidRPr="00290EBD">
        <w:rPr>
          <w:sz w:val="24"/>
          <w:szCs w:val="24"/>
        </w:rPr>
        <w:t xml:space="preserve"> of</w:t>
      </w:r>
      <w:r w:rsidR="00362371">
        <w:rPr>
          <w:sz w:val="24"/>
          <w:szCs w:val="24"/>
        </w:rPr>
        <w:t xml:space="preserve"> different soil moisture and</w:t>
      </w:r>
      <w:r w:rsidRPr="00290EBD">
        <w:rPr>
          <w:sz w:val="24"/>
          <w:szCs w:val="24"/>
        </w:rPr>
        <w:t xml:space="preserve"> surface roughness at different frequency bands (L-, C-, X- bands). This model </w:t>
      </w:r>
      <w:r w:rsidR="00362371">
        <w:rPr>
          <w:sz w:val="24"/>
          <w:szCs w:val="24"/>
        </w:rPr>
        <w:t xml:space="preserve">was again </w:t>
      </w:r>
      <w:r w:rsidRPr="00290EBD">
        <w:rPr>
          <w:sz w:val="24"/>
          <w:szCs w:val="24"/>
        </w:rPr>
        <w:t xml:space="preserve">modified </w:t>
      </w:r>
      <w:r w:rsidR="00362371">
        <w:rPr>
          <w:sz w:val="24"/>
          <w:szCs w:val="24"/>
        </w:rPr>
        <w:t xml:space="preserve">and made it as simple as possible </w:t>
      </w:r>
      <w:r w:rsidRPr="00290EBD">
        <w:rPr>
          <w:sz w:val="24"/>
          <w:szCs w:val="24"/>
        </w:rPr>
        <w:t xml:space="preserve">by himself in 2004 [23], in this model </w:t>
      </w:r>
      <w:r w:rsidR="00362371">
        <w:rPr>
          <w:sz w:val="24"/>
          <w:szCs w:val="24"/>
        </w:rPr>
        <w:t xml:space="preserve">first time he was given a very improved </w:t>
      </w:r>
      <w:r w:rsidRPr="00290EBD">
        <w:rPr>
          <w:sz w:val="24"/>
          <w:szCs w:val="24"/>
        </w:rPr>
        <w:t xml:space="preserve">three modified equations </w:t>
      </w:r>
      <w:r w:rsidR="00362371">
        <w:rPr>
          <w:sz w:val="24"/>
          <w:szCs w:val="24"/>
        </w:rPr>
        <w:t>which</w:t>
      </w:r>
      <w:r w:rsidRPr="00290EBD">
        <w:rPr>
          <w:sz w:val="24"/>
          <w:szCs w:val="24"/>
        </w:rPr>
        <w:t xml:space="preserve"> give</w:t>
      </w:r>
      <w:r w:rsidR="00362371">
        <w:rPr>
          <w:sz w:val="24"/>
          <w:szCs w:val="24"/>
        </w:rPr>
        <w:t>s simple</w:t>
      </w:r>
      <w:r w:rsidRPr="00290EBD">
        <w:rPr>
          <w:sz w:val="24"/>
          <w:szCs w:val="24"/>
        </w:rPr>
        <w:t xml:space="preserve"> inversion method from SAR data. In this study we are </w:t>
      </w:r>
      <w:r w:rsidR="00362371">
        <w:rPr>
          <w:sz w:val="24"/>
          <w:szCs w:val="24"/>
        </w:rPr>
        <w:t xml:space="preserve">studying various physical and empirical models to understand the nature of backscattering parameter for surface soil parameter. </w:t>
      </w:r>
      <w:r w:rsidRPr="00290EBD">
        <w:rPr>
          <w:sz w:val="24"/>
          <w:szCs w:val="24"/>
        </w:rPr>
        <w:t xml:space="preserve">Oh model </w:t>
      </w:r>
      <w:r w:rsidR="00362371">
        <w:rPr>
          <w:sz w:val="24"/>
          <w:szCs w:val="24"/>
        </w:rPr>
        <w:t xml:space="preserve">have been studied in detail because it gives clear idea about the relation between SAR data and surface parameter. </w:t>
      </w:r>
      <w:r w:rsidR="00362371" w:rsidRPr="00290EBD">
        <w:rPr>
          <w:sz w:val="24"/>
          <w:szCs w:val="24"/>
        </w:rPr>
        <w:t>To</w:t>
      </w:r>
      <w:r w:rsidRPr="00290EBD">
        <w:rPr>
          <w:sz w:val="24"/>
          <w:szCs w:val="24"/>
        </w:rPr>
        <w:t xml:space="preserve"> retrieve the soil surface physical parameter, </w:t>
      </w:r>
      <w:r w:rsidR="00362371">
        <w:rPr>
          <w:sz w:val="24"/>
          <w:szCs w:val="24"/>
        </w:rPr>
        <w:t>we have implemented first Oh model with full pole data.</w:t>
      </w:r>
      <w:r w:rsidRPr="00290EBD">
        <w:rPr>
          <w:sz w:val="24"/>
          <w:szCs w:val="24"/>
        </w:rPr>
        <w:t xml:space="preserve"> </w:t>
      </w:r>
      <w:r w:rsidR="00EE6B39" w:rsidRPr="00290EBD">
        <w:rPr>
          <w:sz w:val="24"/>
          <w:szCs w:val="24"/>
        </w:rPr>
        <w:t>We</w:t>
      </w:r>
      <w:r w:rsidRPr="00290EBD">
        <w:rPr>
          <w:sz w:val="24"/>
          <w:szCs w:val="24"/>
        </w:rPr>
        <w:t xml:space="preserve"> have used two data set one is from the extensive</w:t>
      </w:r>
      <w:r w:rsidR="00EE6B39">
        <w:rPr>
          <w:sz w:val="24"/>
          <w:szCs w:val="24"/>
        </w:rPr>
        <w:t xml:space="preserve"> study of Oh et al. in [18, 22], o</w:t>
      </w:r>
      <w:r w:rsidRPr="00290EBD">
        <w:rPr>
          <w:sz w:val="24"/>
          <w:szCs w:val="24"/>
        </w:rPr>
        <w:t xml:space="preserve">ther dataset is composed of SAR images and in situ measurement (real data). </w:t>
      </w:r>
      <w:r w:rsidR="00EE6B39">
        <w:rPr>
          <w:sz w:val="24"/>
          <w:szCs w:val="24"/>
        </w:rPr>
        <w:t>W</w:t>
      </w:r>
      <w:r w:rsidRPr="00290EBD">
        <w:rPr>
          <w:sz w:val="24"/>
          <w:szCs w:val="24"/>
        </w:rPr>
        <w:t xml:space="preserve">e have simulated Oh model and compare with the real </w:t>
      </w:r>
      <w:r w:rsidR="00EE6B39">
        <w:rPr>
          <w:sz w:val="24"/>
          <w:szCs w:val="24"/>
        </w:rPr>
        <w:t>collected field</w:t>
      </w:r>
      <w:r w:rsidRPr="00290EBD">
        <w:rPr>
          <w:sz w:val="24"/>
          <w:szCs w:val="24"/>
        </w:rPr>
        <w:t xml:space="preserve"> dataset. </w:t>
      </w:r>
      <w:r w:rsidR="00EE6B39">
        <w:rPr>
          <w:sz w:val="24"/>
          <w:szCs w:val="24"/>
        </w:rPr>
        <w:t>We have also used other model (MDB,</w:t>
      </w:r>
      <w:r w:rsidR="00EE6B39" w:rsidRPr="00EE6B39">
        <w:rPr>
          <w:b/>
          <w:bCs/>
          <w:sz w:val="28"/>
          <w:szCs w:val="28"/>
          <w:lang w:eastAsia="en-IN"/>
        </w:rPr>
        <w:t xml:space="preserve"> </w:t>
      </w:r>
      <w:r w:rsidR="00EE6B39" w:rsidRPr="00EE6B39">
        <w:rPr>
          <w:bCs/>
          <w:sz w:val="24"/>
          <w:szCs w:val="24"/>
          <w:lang w:eastAsia="en-IN"/>
        </w:rPr>
        <w:t>Dubois Models</w:t>
      </w:r>
      <w:r w:rsidR="00EE6B39">
        <w:rPr>
          <w:sz w:val="24"/>
          <w:szCs w:val="24"/>
        </w:rPr>
        <w:t xml:space="preserve">) for simulating the behaviour of SAR backscattering parameter with surface parameter. </w:t>
      </w:r>
    </w:p>
    <w:p w:rsidR="006323D4" w:rsidRPr="00290EBD" w:rsidRDefault="006323D4" w:rsidP="00C06CF0">
      <w:pPr>
        <w:rPr>
          <w:sz w:val="24"/>
          <w:szCs w:val="24"/>
        </w:rPr>
      </w:pPr>
      <w:r w:rsidRPr="00290EBD">
        <w:rPr>
          <w:sz w:val="24"/>
          <w:szCs w:val="24"/>
        </w:rPr>
        <w:t xml:space="preserve">The aim of this study is to estimate the soil surface parameter using </w:t>
      </w:r>
      <w:r w:rsidR="00EE6B39">
        <w:rPr>
          <w:sz w:val="24"/>
          <w:szCs w:val="24"/>
        </w:rPr>
        <w:t xml:space="preserve">different models Oh model, MDB, </w:t>
      </w:r>
      <w:r w:rsidR="00EE6B39" w:rsidRPr="00EE6B39">
        <w:rPr>
          <w:bCs/>
          <w:sz w:val="24"/>
          <w:szCs w:val="24"/>
          <w:lang w:eastAsia="en-IN"/>
        </w:rPr>
        <w:t>Dubois Models</w:t>
      </w:r>
      <w:r w:rsidR="00EE6B39">
        <w:rPr>
          <w:b/>
          <w:bCs/>
          <w:sz w:val="28"/>
          <w:szCs w:val="28"/>
          <w:lang w:eastAsia="en-IN"/>
        </w:rPr>
        <w:t xml:space="preserve"> </w:t>
      </w:r>
      <w:r w:rsidRPr="00290EBD">
        <w:rPr>
          <w:sz w:val="24"/>
          <w:szCs w:val="24"/>
        </w:rPr>
        <w:t>and als</w:t>
      </w:r>
      <w:r w:rsidR="00EE6B39">
        <w:rPr>
          <w:sz w:val="24"/>
          <w:szCs w:val="24"/>
        </w:rPr>
        <w:t>o evaluate the potential of these</w:t>
      </w:r>
      <w:r w:rsidRPr="00290EBD">
        <w:rPr>
          <w:sz w:val="24"/>
          <w:szCs w:val="24"/>
        </w:rPr>
        <w:t xml:space="preserve"> model. A real data set is collected to perform the evaluation. </w:t>
      </w:r>
      <w:r w:rsidR="00EE6B39">
        <w:rPr>
          <w:sz w:val="24"/>
          <w:szCs w:val="24"/>
        </w:rPr>
        <w:t>We have made two set of</w:t>
      </w:r>
      <w:r w:rsidRPr="00290EBD">
        <w:rPr>
          <w:sz w:val="24"/>
          <w:szCs w:val="24"/>
        </w:rPr>
        <w:t xml:space="preserve"> real dataset the first </w:t>
      </w:r>
      <w:r w:rsidR="00EE6B39">
        <w:rPr>
          <w:sz w:val="24"/>
          <w:szCs w:val="24"/>
        </w:rPr>
        <w:t>set</w:t>
      </w:r>
      <w:r w:rsidRPr="00290EBD">
        <w:rPr>
          <w:sz w:val="24"/>
          <w:szCs w:val="24"/>
        </w:rPr>
        <w:t xml:space="preserve"> is used to validate the simulation of σ</w:t>
      </w:r>
      <w:r w:rsidRPr="00290EBD">
        <w:rPr>
          <w:sz w:val="24"/>
          <w:szCs w:val="24"/>
          <w:vertAlign w:val="superscript"/>
        </w:rPr>
        <w:t>0</w:t>
      </w:r>
      <w:r w:rsidRPr="00290EBD">
        <w:rPr>
          <w:sz w:val="24"/>
          <w:szCs w:val="24"/>
        </w:rPr>
        <w:t xml:space="preserve"> </w:t>
      </w:r>
      <w:r w:rsidR="00C16952">
        <w:rPr>
          <w:sz w:val="24"/>
          <w:szCs w:val="24"/>
        </w:rPr>
        <w:t>by different models and other set</w:t>
      </w:r>
      <w:r w:rsidRPr="00290EBD">
        <w:rPr>
          <w:sz w:val="24"/>
          <w:szCs w:val="24"/>
        </w:rPr>
        <w:t xml:space="preserve"> is used to measure the accuracy of </w:t>
      </w:r>
      <w:r w:rsidRPr="00290EBD">
        <w:rPr>
          <w:i/>
          <w:sz w:val="24"/>
          <w:szCs w:val="24"/>
        </w:rPr>
        <w:t>M</w:t>
      </w:r>
      <w:r w:rsidRPr="00290EBD">
        <w:rPr>
          <w:i/>
          <w:sz w:val="24"/>
          <w:szCs w:val="24"/>
          <w:vertAlign w:val="subscript"/>
        </w:rPr>
        <w:t>v</w:t>
      </w:r>
      <w:r w:rsidRPr="00290EBD">
        <w:rPr>
          <w:sz w:val="24"/>
          <w:szCs w:val="24"/>
        </w:rPr>
        <w:t xml:space="preserve"> (volumetric soil moisture) from the model for C- band. </w:t>
      </w:r>
      <w:r w:rsidR="00C16952">
        <w:rPr>
          <w:sz w:val="24"/>
          <w:szCs w:val="24"/>
        </w:rPr>
        <w:t xml:space="preserve">The calculated </w:t>
      </w:r>
      <w:r w:rsidRPr="00290EBD">
        <w:rPr>
          <w:i/>
          <w:sz w:val="24"/>
          <w:szCs w:val="24"/>
        </w:rPr>
        <w:t>M</w:t>
      </w:r>
      <w:r w:rsidRPr="00290EBD">
        <w:rPr>
          <w:i/>
          <w:sz w:val="24"/>
          <w:szCs w:val="24"/>
          <w:vertAlign w:val="subscript"/>
        </w:rPr>
        <w:t>v</w:t>
      </w:r>
      <w:r w:rsidRPr="00290EBD">
        <w:rPr>
          <w:sz w:val="24"/>
          <w:szCs w:val="24"/>
        </w:rPr>
        <w:t xml:space="preserve"> b</w:t>
      </w:r>
      <w:r w:rsidR="00C16952">
        <w:rPr>
          <w:sz w:val="24"/>
          <w:szCs w:val="24"/>
        </w:rPr>
        <w:t>ased on the real SAR data processing</w:t>
      </w:r>
      <w:r w:rsidRPr="00290EBD">
        <w:rPr>
          <w:sz w:val="24"/>
          <w:szCs w:val="24"/>
        </w:rPr>
        <w:t xml:space="preserve"> obtained from C- band </w:t>
      </w:r>
      <w:r w:rsidR="00C16952">
        <w:rPr>
          <w:sz w:val="24"/>
          <w:szCs w:val="24"/>
        </w:rPr>
        <w:t>SAR images are compared with in-</w:t>
      </w:r>
      <w:r w:rsidRPr="00290EBD">
        <w:rPr>
          <w:sz w:val="24"/>
          <w:szCs w:val="24"/>
        </w:rPr>
        <w:t>situ measurements.</w:t>
      </w:r>
    </w:p>
    <w:p w:rsidR="006323D4" w:rsidRDefault="006323D4" w:rsidP="00C06CF0">
      <w:pPr>
        <w:rPr>
          <w:sz w:val="24"/>
          <w:szCs w:val="24"/>
        </w:rPr>
      </w:pPr>
      <w:r w:rsidRPr="00290EBD">
        <w:rPr>
          <w:sz w:val="24"/>
          <w:szCs w:val="24"/>
        </w:rPr>
        <w:t xml:space="preserve">The </w:t>
      </w:r>
      <w:r w:rsidR="00C16952">
        <w:rPr>
          <w:sz w:val="24"/>
          <w:szCs w:val="24"/>
        </w:rPr>
        <w:t>study</w:t>
      </w:r>
      <w:r w:rsidRPr="00290EBD">
        <w:rPr>
          <w:sz w:val="24"/>
          <w:szCs w:val="24"/>
        </w:rPr>
        <w:t xml:space="preserve"> start from the implementation of the different back scattering relations are given by Oh et al. [18, 23]. It may be noted that this model can be applied on different frequency bands. Simulati</w:t>
      </w:r>
      <w:r>
        <w:rPr>
          <w:sz w:val="24"/>
          <w:szCs w:val="24"/>
        </w:rPr>
        <w:t xml:space="preserve">ons and development of Oh model, CIEM, MDM </w:t>
      </w:r>
      <w:r w:rsidRPr="00290EBD">
        <w:rPr>
          <w:sz w:val="24"/>
          <w:szCs w:val="24"/>
        </w:rPr>
        <w:t>is explained in section 3. Results of experimental data accusation and comparisons with simulated model are given in section 4.  Conclusions of this study are given in section 5.</w:t>
      </w:r>
    </w:p>
    <w:p w:rsidR="00C16952" w:rsidRPr="00405476" w:rsidRDefault="00BD2F97" w:rsidP="00405476">
      <w:pPr>
        <w:pStyle w:val="ListParagraph"/>
        <w:numPr>
          <w:ilvl w:val="0"/>
          <w:numId w:val="2"/>
        </w:numPr>
        <w:suppressAutoHyphens w:val="0"/>
        <w:spacing w:after="160"/>
        <w:ind w:leftChars="0"/>
        <w:contextualSpacing/>
        <w:rPr>
          <w:b/>
        </w:rPr>
      </w:pPr>
      <w:r w:rsidRPr="00405476">
        <w:rPr>
          <w:b/>
        </w:rPr>
        <w:t xml:space="preserve">STUDY AREA AND DATA COLLECTION </w:t>
      </w:r>
    </w:p>
    <w:p w:rsidR="00C16952" w:rsidRPr="00BD2F97" w:rsidRDefault="00BD2F97" w:rsidP="00BD2F97">
      <w:pPr>
        <w:pStyle w:val="ListParagraph"/>
        <w:numPr>
          <w:ilvl w:val="1"/>
          <w:numId w:val="6"/>
        </w:numPr>
        <w:suppressAutoHyphens w:val="0"/>
        <w:spacing w:after="160"/>
        <w:ind w:leftChars="0"/>
        <w:contextualSpacing/>
        <w:rPr>
          <w:b/>
        </w:rPr>
      </w:pPr>
      <w:r w:rsidRPr="00BD2F97">
        <w:rPr>
          <w:b/>
        </w:rPr>
        <w:t xml:space="preserve">Study site </w:t>
      </w:r>
    </w:p>
    <w:p w:rsidR="00C16952" w:rsidRDefault="0006078A" w:rsidP="00C06CF0">
      <w:pPr>
        <w:rPr>
          <w:sz w:val="24"/>
          <w:szCs w:val="24"/>
        </w:rPr>
      </w:pPr>
      <w:r>
        <w:rPr>
          <w:sz w:val="24"/>
          <w:szCs w:val="24"/>
        </w:rPr>
        <w:t>We have taken two study area,</w:t>
      </w:r>
      <w:r w:rsidR="00C16952" w:rsidRPr="00290EBD">
        <w:rPr>
          <w:sz w:val="24"/>
          <w:szCs w:val="24"/>
        </w:rPr>
        <w:t xml:space="preserve"> located in </w:t>
      </w:r>
      <w:r w:rsidR="00C16952" w:rsidRPr="00290EBD">
        <w:rPr>
          <w:color w:val="222222"/>
          <w:sz w:val="24"/>
          <w:szCs w:val="24"/>
          <w:shd w:val="clear" w:color="auto" w:fill="FFFFFF"/>
        </w:rPr>
        <w:t>Bardoli which located at </w:t>
      </w:r>
      <w:hyperlink r:id="rId9" w:history="1">
        <w:r w:rsidR="00C16952" w:rsidRPr="00290EBD">
          <w:rPr>
            <w:rStyle w:val="Hyperlink"/>
            <w:i/>
            <w:sz w:val="24"/>
            <w:szCs w:val="24"/>
          </w:rPr>
          <w:t>21.12°N 73.12°E</w:t>
        </w:r>
      </w:hyperlink>
      <w:r w:rsidR="00C16952" w:rsidRPr="00290EBD">
        <w:rPr>
          <w:sz w:val="24"/>
          <w:szCs w:val="24"/>
        </w:rPr>
        <w:t>, in Gujarat and covers an</w:t>
      </w:r>
      <w:r>
        <w:rPr>
          <w:sz w:val="24"/>
          <w:szCs w:val="24"/>
        </w:rPr>
        <w:t xml:space="preserve"> area of 46 sq. km. images</w:t>
      </w:r>
      <w:r w:rsidR="00C16952" w:rsidRPr="00290EBD">
        <w:rPr>
          <w:sz w:val="24"/>
          <w:szCs w:val="24"/>
        </w:rPr>
        <w:t xml:space="preserve"> of these area is shown in (Figure 1) collected on 17-jun-2017. </w:t>
      </w:r>
      <w:r w:rsidR="006747EC">
        <w:rPr>
          <w:sz w:val="24"/>
          <w:szCs w:val="24"/>
        </w:rPr>
        <w:t xml:space="preserve">Collected data has </w:t>
      </w:r>
      <w:r w:rsidR="00C16952" w:rsidRPr="00290EBD">
        <w:rPr>
          <w:sz w:val="24"/>
          <w:szCs w:val="24"/>
        </w:rPr>
        <w:t>four bands</w:t>
      </w:r>
      <w:r w:rsidR="006747EC">
        <w:rPr>
          <w:sz w:val="24"/>
          <w:szCs w:val="24"/>
        </w:rPr>
        <w:t xml:space="preserve"> (HH, HV, VH, and VV) which is represented by </w:t>
      </w:r>
      <w:r w:rsidR="00C16952" w:rsidRPr="00290EBD">
        <w:rPr>
          <w:sz w:val="24"/>
          <w:szCs w:val="24"/>
        </w:rPr>
        <w:t xml:space="preserve">red green and blue channel. The </w:t>
      </w:r>
      <w:r w:rsidR="006747EC">
        <w:rPr>
          <w:sz w:val="24"/>
          <w:szCs w:val="24"/>
        </w:rPr>
        <w:t xml:space="preserve">study area </w:t>
      </w:r>
      <w:r w:rsidR="00C16952" w:rsidRPr="00290EBD">
        <w:rPr>
          <w:sz w:val="24"/>
          <w:szCs w:val="24"/>
        </w:rPr>
        <w:t>is lying between (</w:t>
      </w:r>
      <w:r w:rsidR="00C16952" w:rsidRPr="00290EBD">
        <w:rPr>
          <w:b/>
          <w:sz w:val="24"/>
          <w:szCs w:val="24"/>
        </w:rPr>
        <w:t>Lat</w:t>
      </w:r>
      <w:r w:rsidR="00C16952" w:rsidRPr="00290EBD">
        <w:rPr>
          <w:b/>
          <w:i/>
          <w:sz w:val="24"/>
          <w:szCs w:val="24"/>
        </w:rPr>
        <w:t xml:space="preserve">: </w:t>
      </w:r>
      <w:r w:rsidR="00C16952" w:rsidRPr="00290EBD">
        <w:rPr>
          <w:i/>
          <w:sz w:val="24"/>
          <w:szCs w:val="24"/>
        </w:rPr>
        <w:t xml:space="preserve">21.1475 – 21.2101, </w:t>
      </w:r>
      <w:r w:rsidR="00C16952" w:rsidRPr="00290EBD">
        <w:rPr>
          <w:b/>
          <w:sz w:val="24"/>
          <w:szCs w:val="24"/>
        </w:rPr>
        <w:t>Long:</w:t>
      </w:r>
      <w:r w:rsidR="00C16952" w:rsidRPr="00290EBD">
        <w:rPr>
          <w:i/>
          <w:sz w:val="24"/>
          <w:szCs w:val="24"/>
        </w:rPr>
        <w:t xml:space="preserve"> 73.14688 – 73.15707)</w:t>
      </w:r>
      <w:r w:rsidR="00C16952">
        <w:rPr>
          <w:sz w:val="24"/>
          <w:szCs w:val="24"/>
        </w:rPr>
        <w:t xml:space="preserve">. </w:t>
      </w:r>
      <w:r w:rsidR="006747EC">
        <w:rPr>
          <w:sz w:val="24"/>
          <w:szCs w:val="24"/>
        </w:rPr>
        <w:t>About 56 samples were collected from study area which has</w:t>
      </w:r>
      <w:r w:rsidR="00C16952" w:rsidRPr="00290EBD">
        <w:rPr>
          <w:sz w:val="24"/>
          <w:szCs w:val="24"/>
        </w:rPr>
        <w:t xml:space="preserve"> various land cover</w:t>
      </w:r>
      <w:r w:rsidR="00C16952">
        <w:rPr>
          <w:sz w:val="24"/>
          <w:szCs w:val="24"/>
        </w:rPr>
        <w:t xml:space="preserve"> by the team of ISRO</w:t>
      </w:r>
      <w:r w:rsidR="00C16952" w:rsidRPr="00290EBD">
        <w:rPr>
          <w:sz w:val="24"/>
          <w:szCs w:val="24"/>
        </w:rPr>
        <w:t>. After that these samples were used for analysis of soil su</w:t>
      </w:r>
      <w:r w:rsidR="00C16952">
        <w:rPr>
          <w:sz w:val="24"/>
          <w:szCs w:val="24"/>
        </w:rPr>
        <w:t xml:space="preserve">rface parameter (soil moisture). </w:t>
      </w:r>
    </w:p>
    <w:p w:rsidR="00C16952" w:rsidRPr="00290EBD" w:rsidRDefault="00C16952" w:rsidP="00C06CF0">
      <w:pPr>
        <w:rPr>
          <w:noProof/>
          <w:sz w:val="24"/>
          <w:szCs w:val="24"/>
          <w:lang w:val="en-IN" w:eastAsia="en-IN"/>
        </w:rPr>
      </w:pPr>
      <w:r>
        <w:rPr>
          <w:sz w:val="24"/>
          <w:szCs w:val="24"/>
        </w:rPr>
        <w:lastRenderedPageBreak/>
        <w:t xml:space="preserve">In </w:t>
      </w:r>
      <w:r w:rsidR="006747EC">
        <w:rPr>
          <w:sz w:val="24"/>
          <w:szCs w:val="24"/>
        </w:rPr>
        <w:t xml:space="preserve">other </w:t>
      </w:r>
      <w:r>
        <w:rPr>
          <w:sz w:val="24"/>
          <w:szCs w:val="24"/>
        </w:rPr>
        <w:t xml:space="preserve">study area </w:t>
      </w:r>
      <w:r w:rsidR="006747EC">
        <w:rPr>
          <w:sz w:val="24"/>
          <w:szCs w:val="24"/>
        </w:rPr>
        <w:t xml:space="preserve">we have selected </w:t>
      </w:r>
      <w:r>
        <w:rPr>
          <w:sz w:val="24"/>
          <w:szCs w:val="24"/>
        </w:rPr>
        <w:t>Beed district</w:t>
      </w:r>
      <w:r w:rsidR="006747EC">
        <w:rPr>
          <w:sz w:val="24"/>
          <w:szCs w:val="24"/>
        </w:rPr>
        <w:t>,</w:t>
      </w:r>
      <w:r>
        <w:rPr>
          <w:sz w:val="24"/>
          <w:szCs w:val="24"/>
        </w:rPr>
        <w:t xml:space="preserve"> </w:t>
      </w:r>
      <w:r w:rsidR="006747EC">
        <w:rPr>
          <w:sz w:val="24"/>
          <w:szCs w:val="24"/>
        </w:rPr>
        <w:t xml:space="preserve">which is located at </w:t>
      </w:r>
      <w:r>
        <w:rPr>
          <w:sz w:val="24"/>
          <w:szCs w:val="24"/>
        </w:rPr>
        <w:t>central west part of the Aurangabad (Maharashtra) between 18.28</w:t>
      </w:r>
      <w:r w:rsidRPr="003B516C">
        <w:rPr>
          <w:sz w:val="24"/>
          <w:szCs w:val="24"/>
          <w:vertAlign w:val="superscript"/>
        </w:rPr>
        <w:t>0</w:t>
      </w:r>
      <w:r>
        <w:rPr>
          <w:sz w:val="24"/>
          <w:szCs w:val="24"/>
        </w:rPr>
        <w:t xml:space="preserve"> and 19.28</w:t>
      </w:r>
      <w:r w:rsidRPr="003B516C">
        <w:rPr>
          <w:sz w:val="24"/>
          <w:szCs w:val="24"/>
          <w:vertAlign w:val="superscript"/>
        </w:rPr>
        <w:t>0</w:t>
      </w:r>
      <w:r>
        <w:rPr>
          <w:sz w:val="24"/>
          <w:szCs w:val="24"/>
        </w:rPr>
        <w:t xml:space="preserve"> longitudinally, and between 74.54</w:t>
      </w:r>
      <w:r w:rsidRPr="003B516C">
        <w:rPr>
          <w:sz w:val="24"/>
          <w:szCs w:val="24"/>
          <w:vertAlign w:val="superscript"/>
        </w:rPr>
        <w:t>0</w:t>
      </w:r>
      <w:r>
        <w:rPr>
          <w:sz w:val="24"/>
          <w:szCs w:val="24"/>
        </w:rPr>
        <w:t xml:space="preserve"> - 76.57</w:t>
      </w:r>
      <w:r w:rsidRPr="003B516C">
        <w:rPr>
          <w:sz w:val="24"/>
          <w:szCs w:val="24"/>
          <w:vertAlign w:val="superscript"/>
        </w:rPr>
        <w:t>0</w:t>
      </w:r>
      <w:r>
        <w:rPr>
          <w:sz w:val="24"/>
          <w:szCs w:val="24"/>
        </w:rPr>
        <w:t xml:space="preserve"> latitudinal. The area</w:t>
      </w:r>
      <w:r w:rsidR="006747EC">
        <w:rPr>
          <w:sz w:val="24"/>
          <w:szCs w:val="24"/>
        </w:rPr>
        <w:t xml:space="preserve"> covered by the </w:t>
      </w:r>
      <w:r>
        <w:rPr>
          <w:sz w:val="24"/>
          <w:szCs w:val="24"/>
        </w:rPr>
        <w:t xml:space="preserve">Beed district is 1061.53 Sq. Kms. Beed district comprises various types of soil with lots of variation in surface parameters. </w:t>
      </w:r>
    </w:p>
    <w:p w:rsidR="00C16952" w:rsidRPr="00290EBD" w:rsidRDefault="00C16952" w:rsidP="00C06CF0">
      <w:pPr>
        <w:rPr>
          <w:sz w:val="24"/>
          <w:szCs w:val="24"/>
        </w:rPr>
      </w:pPr>
      <w:r w:rsidRPr="00290EBD">
        <w:rPr>
          <w:noProof/>
          <w:sz w:val="24"/>
          <w:szCs w:val="24"/>
          <w:lang w:val="en-US" w:eastAsia="en-US"/>
        </w:rPr>
        <w:drawing>
          <wp:inline distT="0" distB="0" distL="0" distR="0">
            <wp:extent cx="1685925" cy="1638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1638300"/>
                    </a:xfrm>
                    <a:prstGeom prst="rect">
                      <a:avLst/>
                    </a:prstGeom>
                    <a:noFill/>
                    <a:ln>
                      <a:noFill/>
                    </a:ln>
                  </pic:spPr>
                </pic:pic>
              </a:graphicData>
            </a:graphic>
          </wp:inline>
        </w:drawing>
      </w:r>
      <w:r w:rsidR="006747EC">
        <w:rPr>
          <w:sz w:val="24"/>
          <w:szCs w:val="24"/>
        </w:rPr>
        <w:t xml:space="preserve">                                </w:t>
      </w:r>
      <w:r w:rsidRPr="00290EBD">
        <w:rPr>
          <w:noProof/>
          <w:sz w:val="24"/>
          <w:szCs w:val="24"/>
          <w:lang w:val="en-US" w:eastAsia="en-US"/>
        </w:rPr>
        <w:drawing>
          <wp:inline distT="0" distB="0" distL="0" distR="0">
            <wp:extent cx="1571625" cy="1609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1609725"/>
                    </a:xfrm>
                    <a:prstGeom prst="rect">
                      <a:avLst/>
                    </a:prstGeom>
                    <a:noFill/>
                    <a:ln>
                      <a:noFill/>
                    </a:ln>
                  </pic:spPr>
                </pic:pic>
              </a:graphicData>
            </a:graphic>
          </wp:inline>
        </w:drawing>
      </w:r>
    </w:p>
    <w:p w:rsidR="00C16952" w:rsidRPr="00290EBD" w:rsidRDefault="00C16952" w:rsidP="00C06CF0">
      <w:pPr>
        <w:jc w:val="center"/>
        <w:rPr>
          <w:noProof/>
          <w:sz w:val="24"/>
          <w:szCs w:val="24"/>
          <w:lang w:eastAsia="en-IN"/>
        </w:rPr>
      </w:pPr>
    </w:p>
    <w:p w:rsidR="00C16952" w:rsidRPr="00290EBD" w:rsidRDefault="00C16952" w:rsidP="00C06CF0">
      <w:pPr>
        <w:rPr>
          <w:sz w:val="24"/>
          <w:szCs w:val="24"/>
        </w:rPr>
      </w:pPr>
      <w:r w:rsidRPr="00290EBD">
        <w:rPr>
          <w:sz w:val="24"/>
          <w:szCs w:val="24"/>
        </w:rPr>
        <w:t xml:space="preserve">  (a)                                                               (</w:t>
      </w:r>
      <w:r>
        <w:rPr>
          <w:sz w:val="24"/>
          <w:szCs w:val="24"/>
        </w:rPr>
        <w:t>b</w:t>
      </w:r>
      <w:r w:rsidRPr="00290EBD">
        <w:rPr>
          <w:sz w:val="24"/>
          <w:szCs w:val="24"/>
        </w:rPr>
        <w:t>)</w:t>
      </w:r>
    </w:p>
    <w:p w:rsidR="00C16952" w:rsidRPr="00290EBD" w:rsidRDefault="00C16952" w:rsidP="00C06CF0">
      <w:pPr>
        <w:jc w:val="center"/>
        <w:rPr>
          <w:sz w:val="24"/>
          <w:szCs w:val="24"/>
        </w:rPr>
      </w:pPr>
      <w:r w:rsidRPr="00290EBD">
        <w:rPr>
          <w:b/>
          <w:sz w:val="24"/>
          <w:szCs w:val="24"/>
        </w:rPr>
        <w:t>Fig 1:</w:t>
      </w:r>
      <w:r w:rsidRPr="00290EBD">
        <w:rPr>
          <w:sz w:val="24"/>
          <w:szCs w:val="24"/>
        </w:rPr>
        <w:t xml:space="preserve"> Sentinel 1 data dated 25/06/2018 (a) Bardoli district (b) Ahmedabad city</w:t>
      </w:r>
    </w:p>
    <w:p w:rsidR="00C16952" w:rsidRPr="00290EBD" w:rsidRDefault="00C16952" w:rsidP="00C06CF0">
      <w:pPr>
        <w:jc w:val="center"/>
        <w:rPr>
          <w:sz w:val="24"/>
          <w:szCs w:val="24"/>
        </w:rPr>
      </w:pPr>
    </w:p>
    <w:p w:rsidR="00C16952" w:rsidRPr="00BD2F97" w:rsidRDefault="00C16952" w:rsidP="00BD2F97">
      <w:pPr>
        <w:pStyle w:val="ListParagraph"/>
        <w:numPr>
          <w:ilvl w:val="1"/>
          <w:numId w:val="6"/>
        </w:numPr>
        <w:suppressAutoHyphens w:val="0"/>
        <w:spacing w:after="160"/>
        <w:ind w:leftChars="0"/>
        <w:contextualSpacing/>
        <w:rPr>
          <w:b/>
        </w:rPr>
      </w:pPr>
      <w:r w:rsidRPr="00BD2F97">
        <w:rPr>
          <w:b/>
        </w:rPr>
        <w:t xml:space="preserve">SAR data </w:t>
      </w:r>
    </w:p>
    <w:p w:rsidR="00C16952" w:rsidRPr="00290EBD" w:rsidRDefault="006747EC" w:rsidP="00C06CF0">
      <w:pPr>
        <w:rPr>
          <w:sz w:val="24"/>
          <w:szCs w:val="24"/>
        </w:rPr>
      </w:pPr>
      <w:r>
        <w:rPr>
          <w:sz w:val="24"/>
          <w:szCs w:val="24"/>
        </w:rPr>
        <w:t>We have used Sentinel 1, data for our study. Sentinel 1 i</w:t>
      </w:r>
      <w:r w:rsidR="00C16952" w:rsidRPr="00290EBD">
        <w:rPr>
          <w:sz w:val="24"/>
          <w:szCs w:val="24"/>
        </w:rPr>
        <w:t xml:space="preserve">s a state of art microwave remote sensing satellite </w:t>
      </w:r>
      <w:r>
        <w:rPr>
          <w:sz w:val="24"/>
          <w:szCs w:val="24"/>
        </w:rPr>
        <w:t>which operates on</w:t>
      </w:r>
      <w:r w:rsidR="00C16952" w:rsidRPr="00290EBD">
        <w:rPr>
          <w:sz w:val="24"/>
          <w:szCs w:val="24"/>
        </w:rPr>
        <w:t xml:space="preserve"> C- band (5.35 GHz). Sentinel 1 is a European radar imaging satellite launched in 2014. </w:t>
      </w:r>
      <w:r>
        <w:rPr>
          <w:sz w:val="24"/>
          <w:szCs w:val="24"/>
        </w:rPr>
        <w:t xml:space="preserve">Sentinel 1 </w:t>
      </w:r>
      <w:r w:rsidR="00C1292B">
        <w:rPr>
          <w:sz w:val="24"/>
          <w:szCs w:val="24"/>
        </w:rPr>
        <w:t xml:space="preserve">SAR sensor collects data </w:t>
      </w:r>
      <w:r w:rsidR="00C16952" w:rsidRPr="00290EBD">
        <w:rPr>
          <w:sz w:val="24"/>
          <w:szCs w:val="24"/>
        </w:rPr>
        <w:t>in dual pole VV, and VH. Sentinel</w:t>
      </w:r>
      <w:r w:rsidR="00C1292B">
        <w:rPr>
          <w:sz w:val="24"/>
          <w:szCs w:val="24"/>
        </w:rPr>
        <w:t xml:space="preserve"> 1 data</w:t>
      </w:r>
      <w:r w:rsidR="00C16952" w:rsidRPr="00290EBD">
        <w:rPr>
          <w:sz w:val="24"/>
          <w:szCs w:val="24"/>
        </w:rPr>
        <w:t xml:space="preserve"> images is freely available</w:t>
      </w:r>
      <w:r w:rsidR="00C16952">
        <w:rPr>
          <w:sz w:val="24"/>
          <w:szCs w:val="24"/>
        </w:rPr>
        <w:t>,</w:t>
      </w:r>
      <w:r w:rsidR="00C1292B">
        <w:rPr>
          <w:sz w:val="24"/>
          <w:szCs w:val="24"/>
        </w:rPr>
        <w:t xml:space="preserve"> we have downloaded </w:t>
      </w:r>
      <w:r w:rsidR="00C16952" w:rsidRPr="00290EBD">
        <w:rPr>
          <w:sz w:val="24"/>
          <w:szCs w:val="24"/>
        </w:rPr>
        <w:t>and use the data,</w:t>
      </w:r>
      <w:r w:rsidR="00C1292B">
        <w:rPr>
          <w:sz w:val="24"/>
          <w:szCs w:val="24"/>
        </w:rPr>
        <w:t>and used for our study</w:t>
      </w:r>
      <w:r w:rsidR="00C16952" w:rsidRPr="00290EBD">
        <w:rPr>
          <w:sz w:val="24"/>
          <w:szCs w:val="24"/>
        </w:rPr>
        <w:t xml:space="preserve">. The </w:t>
      </w:r>
      <w:r w:rsidR="00C1292B" w:rsidRPr="00290EBD">
        <w:rPr>
          <w:sz w:val="24"/>
          <w:szCs w:val="24"/>
        </w:rPr>
        <w:t>images</w:t>
      </w:r>
      <w:r w:rsidR="00C1292B">
        <w:rPr>
          <w:sz w:val="24"/>
          <w:szCs w:val="24"/>
        </w:rPr>
        <w:t xml:space="preserve"> downloaded were very large so, we have taken a sub-set the image and collect the study area only.</w:t>
      </w:r>
      <w:r w:rsidR="00C16952" w:rsidRPr="00290EBD">
        <w:rPr>
          <w:sz w:val="24"/>
          <w:szCs w:val="24"/>
        </w:rPr>
        <w:t xml:space="preserve"> Another data is taken from the NISAR mission, this mission is a joint project between NASA (national aeronautics and space administration) and ISRO (Indian space research organization). NISAR mission will consist of dual frequency (L- , and S- band), fully polerimitric radar. </w:t>
      </w:r>
    </w:p>
    <w:p w:rsidR="00C16952" w:rsidRPr="00290EBD" w:rsidRDefault="00C16952" w:rsidP="00C06CF0">
      <w:pPr>
        <w:rPr>
          <w:sz w:val="24"/>
          <w:szCs w:val="24"/>
        </w:rPr>
      </w:pPr>
    </w:p>
    <w:p w:rsidR="00C1292B" w:rsidRPr="00405476" w:rsidRDefault="00BD2F97" w:rsidP="00405476">
      <w:pPr>
        <w:pStyle w:val="ListParagraph"/>
        <w:numPr>
          <w:ilvl w:val="0"/>
          <w:numId w:val="2"/>
        </w:numPr>
        <w:suppressAutoHyphens w:val="0"/>
        <w:spacing w:after="160"/>
        <w:ind w:leftChars="0"/>
        <w:contextualSpacing/>
        <w:rPr>
          <w:b/>
        </w:rPr>
      </w:pPr>
      <w:r w:rsidRPr="00405476">
        <w:rPr>
          <w:b/>
        </w:rPr>
        <w:t xml:space="preserve">METHODOLOGY FOR ESTIMATING OF SURFACE SOIL PARAMETER </w:t>
      </w:r>
    </w:p>
    <w:p w:rsidR="00C1292B" w:rsidRDefault="00C1292B" w:rsidP="00C06CF0">
      <w:pPr>
        <w:rPr>
          <w:sz w:val="24"/>
          <w:szCs w:val="24"/>
        </w:rPr>
      </w:pPr>
      <w:r>
        <w:rPr>
          <w:sz w:val="24"/>
          <w:szCs w:val="24"/>
        </w:rPr>
        <w:t xml:space="preserve">We have used two powerful simulation software, </w:t>
      </w:r>
      <w:r w:rsidRPr="00290EBD">
        <w:rPr>
          <w:sz w:val="24"/>
          <w:szCs w:val="24"/>
        </w:rPr>
        <w:t>SNAP and ENVI</w:t>
      </w:r>
      <w:r>
        <w:rPr>
          <w:sz w:val="24"/>
          <w:szCs w:val="24"/>
        </w:rPr>
        <w:t xml:space="preserve">. Using this we have calculated backscattering parameter fro SAR images. </w:t>
      </w:r>
      <w:r w:rsidRPr="00290EBD">
        <w:rPr>
          <w:sz w:val="24"/>
          <w:szCs w:val="24"/>
        </w:rPr>
        <w:t>First the</w:t>
      </w:r>
      <w:r>
        <w:rPr>
          <w:sz w:val="24"/>
          <w:szCs w:val="24"/>
        </w:rPr>
        <w:t xml:space="preserve"> large images were converted into small one by selecting the study area using SNAP software. After performing sub-set operation</w:t>
      </w:r>
      <w:r w:rsidRPr="00290EBD">
        <w:rPr>
          <w:sz w:val="24"/>
          <w:szCs w:val="24"/>
        </w:rPr>
        <w:t xml:space="preserve"> geo-</w:t>
      </w:r>
      <w:r w:rsidR="00B776DA" w:rsidRPr="00290EBD">
        <w:rPr>
          <w:sz w:val="24"/>
          <w:szCs w:val="24"/>
        </w:rPr>
        <w:t>referencing has</w:t>
      </w:r>
      <w:r w:rsidRPr="00290EBD">
        <w:rPr>
          <w:sz w:val="24"/>
          <w:szCs w:val="24"/>
        </w:rPr>
        <w:t xml:space="preserve"> been done on the SAR row images</w:t>
      </w:r>
      <w:r w:rsidR="00B776DA">
        <w:rPr>
          <w:sz w:val="24"/>
          <w:szCs w:val="24"/>
        </w:rPr>
        <w:t>.</w:t>
      </w:r>
      <w:r w:rsidRPr="00290EBD">
        <w:rPr>
          <w:sz w:val="24"/>
          <w:szCs w:val="24"/>
        </w:rPr>
        <w:t xml:space="preserve"> </w:t>
      </w:r>
      <w:r w:rsidR="00B776DA">
        <w:rPr>
          <w:sz w:val="24"/>
          <w:szCs w:val="24"/>
        </w:rPr>
        <w:t>A</w:t>
      </w:r>
      <w:r w:rsidRPr="00290EBD">
        <w:rPr>
          <w:sz w:val="24"/>
          <w:szCs w:val="24"/>
        </w:rPr>
        <w:t xml:space="preserve">fter geo-referencing backscattering coefficient has been calculated as per the different algorithm and formula provided by the different SAR image provider agencies i.e. (ISRO, ESA). </w:t>
      </w:r>
      <w:r w:rsidR="00B776DA">
        <w:rPr>
          <w:sz w:val="24"/>
          <w:szCs w:val="24"/>
        </w:rPr>
        <w:t>S</w:t>
      </w:r>
      <w:r w:rsidRPr="00290EBD">
        <w:rPr>
          <w:sz w:val="24"/>
          <w:szCs w:val="24"/>
        </w:rPr>
        <w:t>peckle noise has bee</w:t>
      </w:r>
      <w:r w:rsidR="00B776DA">
        <w:rPr>
          <w:sz w:val="24"/>
          <w:szCs w:val="24"/>
        </w:rPr>
        <w:t>n removed by Lee-Sigma filter</w:t>
      </w:r>
      <w:r w:rsidRPr="00290EBD">
        <w:rPr>
          <w:sz w:val="24"/>
          <w:szCs w:val="24"/>
        </w:rPr>
        <w:t xml:space="preserve"> </w:t>
      </w:r>
      <w:r w:rsidR="00B776DA">
        <w:rPr>
          <w:sz w:val="24"/>
          <w:szCs w:val="24"/>
        </w:rPr>
        <w:t>with the help of</w:t>
      </w:r>
      <w:r w:rsidRPr="00290EBD">
        <w:rPr>
          <w:sz w:val="24"/>
          <w:szCs w:val="24"/>
        </w:rPr>
        <w:t xml:space="preserve"> SNAP and ENVI software tools. </w:t>
      </w:r>
      <w:r w:rsidR="00B776DA">
        <w:rPr>
          <w:sz w:val="24"/>
          <w:szCs w:val="24"/>
        </w:rPr>
        <w:t>T</w:t>
      </w:r>
      <w:r>
        <w:rPr>
          <w:sz w:val="24"/>
          <w:szCs w:val="24"/>
        </w:rPr>
        <w:t xml:space="preserve">he field measurement was </w:t>
      </w:r>
      <w:r w:rsidR="00B776DA">
        <w:rPr>
          <w:sz w:val="24"/>
          <w:szCs w:val="24"/>
        </w:rPr>
        <w:t>collected on</w:t>
      </w:r>
      <w:r>
        <w:rPr>
          <w:sz w:val="24"/>
          <w:szCs w:val="24"/>
        </w:rPr>
        <w:t xml:space="preserve"> the same day as satellite data acquisition. </w:t>
      </w:r>
      <w:r w:rsidR="00B776DA">
        <w:rPr>
          <w:sz w:val="24"/>
          <w:szCs w:val="24"/>
        </w:rPr>
        <w:t>T</w:t>
      </w:r>
      <w:r>
        <w:rPr>
          <w:sz w:val="24"/>
          <w:szCs w:val="24"/>
        </w:rPr>
        <w:t xml:space="preserve">he </w:t>
      </w:r>
      <w:r w:rsidR="00B776DA">
        <w:rPr>
          <w:sz w:val="24"/>
          <w:szCs w:val="24"/>
        </w:rPr>
        <w:t>study</w:t>
      </w:r>
      <w:r>
        <w:rPr>
          <w:sz w:val="24"/>
          <w:szCs w:val="24"/>
        </w:rPr>
        <w:t xml:space="preserve"> wa</w:t>
      </w:r>
      <w:r w:rsidR="00B776DA">
        <w:rPr>
          <w:sz w:val="24"/>
          <w:szCs w:val="24"/>
        </w:rPr>
        <w:t>s divided in three steps. W</w:t>
      </w:r>
      <w:r>
        <w:rPr>
          <w:sz w:val="24"/>
          <w:szCs w:val="24"/>
        </w:rPr>
        <w:t>e have evaluated the performance of the model</w:t>
      </w:r>
      <w:r w:rsidR="00B776DA">
        <w:rPr>
          <w:sz w:val="24"/>
          <w:szCs w:val="24"/>
        </w:rPr>
        <w:t xml:space="preserve"> first</w:t>
      </w:r>
      <w:r>
        <w:rPr>
          <w:sz w:val="24"/>
          <w:szCs w:val="24"/>
        </w:rPr>
        <w:t>, then the measured sigma naught (</w:t>
      </w:r>
      <w:r w:rsidRPr="00290EBD">
        <w:rPr>
          <w:i/>
          <w:sz w:val="24"/>
          <w:szCs w:val="24"/>
        </w:rPr>
        <w:t>σ</w:t>
      </w:r>
      <w:r w:rsidRPr="00290EBD">
        <w:rPr>
          <w:i/>
          <w:sz w:val="24"/>
          <w:szCs w:val="24"/>
          <w:vertAlign w:val="superscript"/>
        </w:rPr>
        <w:t>0</w:t>
      </w:r>
      <w:r>
        <w:rPr>
          <w:sz w:val="24"/>
          <w:szCs w:val="24"/>
        </w:rPr>
        <w:t>) sample field was compared with the simulated sigma naught (</w:t>
      </w:r>
      <w:r w:rsidRPr="00290EBD">
        <w:rPr>
          <w:i/>
          <w:sz w:val="24"/>
          <w:szCs w:val="24"/>
        </w:rPr>
        <w:t>σ</w:t>
      </w:r>
      <w:r w:rsidRPr="00290EBD">
        <w:rPr>
          <w:i/>
          <w:sz w:val="24"/>
          <w:szCs w:val="24"/>
          <w:vertAlign w:val="superscript"/>
        </w:rPr>
        <w:t>0</w:t>
      </w:r>
      <w:r>
        <w:rPr>
          <w:sz w:val="24"/>
          <w:szCs w:val="24"/>
        </w:rPr>
        <w:t xml:space="preserve">), </w:t>
      </w:r>
      <w:r>
        <w:rPr>
          <w:sz w:val="24"/>
          <w:szCs w:val="24"/>
        </w:rPr>
        <w:lastRenderedPageBreak/>
        <w:t xml:space="preserve">for each values of VV and VH polarization. </w:t>
      </w:r>
      <w:r w:rsidR="00B776DA">
        <w:rPr>
          <w:sz w:val="24"/>
          <w:szCs w:val="24"/>
        </w:rPr>
        <w:t>Next</w:t>
      </w:r>
      <w:r>
        <w:rPr>
          <w:sz w:val="24"/>
          <w:szCs w:val="24"/>
        </w:rPr>
        <w:t xml:space="preserve"> soil moisture </w:t>
      </w:r>
      <w:r w:rsidR="00B776DA">
        <w:rPr>
          <w:sz w:val="24"/>
          <w:szCs w:val="24"/>
        </w:rPr>
        <w:t>was</w:t>
      </w:r>
      <w:r>
        <w:rPr>
          <w:sz w:val="24"/>
          <w:szCs w:val="24"/>
        </w:rPr>
        <w:t xml:space="preserve"> calculated from sentinel 1 images field data, and checked the accuracy were compared with the ground measurement. </w:t>
      </w:r>
    </w:p>
    <w:p w:rsidR="005E1BE9" w:rsidRPr="00BD2F97" w:rsidRDefault="00BD2F97" w:rsidP="00405476">
      <w:pPr>
        <w:suppressAutoHyphens w:val="0"/>
        <w:contextualSpacing/>
        <w:rPr>
          <w:b/>
          <w:sz w:val="24"/>
          <w:szCs w:val="24"/>
        </w:rPr>
      </w:pPr>
      <w:r>
        <w:rPr>
          <w:b/>
          <w:sz w:val="24"/>
          <w:szCs w:val="24"/>
        </w:rPr>
        <w:t xml:space="preserve">     3.1 </w:t>
      </w:r>
      <w:r w:rsidR="005E1BE9" w:rsidRPr="00BD2F97">
        <w:rPr>
          <w:b/>
          <w:sz w:val="24"/>
          <w:szCs w:val="24"/>
        </w:rPr>
        <w:t>Evaluation of Oh, CIEM, and MDB models</w:t>
      </w:r>
    </w:p>
    <w:p w:rsidR="005E1BE9" w:rsidRDefault="005E1BE9" w:rsidP="00C06CF0">
      <w:pPr>
        <w:rPr>
          <w:sz w:val="24"/>
          <w:szCs w:val="24"/>
        </w:rPr>
      </w:pPr>
      <w:r>
        <w:rPr>
          <w:sz w:val="24"/>
          <w:szCs w:val="24"/>
        </w:rPr>
        <w:t>We have performed The models simulation using Interactive data language (IDL) simulation tools, all models expression given in the literature were written in IDL software module, and simulate the parametric values (surface roughness (</w:t>
      </w:r>
      <w:r w:rsidRPr="007E4ADE">
        <w:rPr>
          <w:i/>
          <w:sz w:val="24"/>
          <w:szCs w:val="24"/>
        </w:rPr>
        <w:t>s</w:t>
      </w:r>
      <w:r>
        <w:rPr>
          <w:sz w:val="24"/>
          <w:szCs w:val="24"/>
        </w:rPr>
        <w:t xml:space="preserve">), soil moisture </w:t>
      </w:r>
      <w:r w:rsidRPr="007E4ADE">
        <w:rPr>
          <w:i/>
          <w:sz w:val="24"/>
          <w:szCs w:val="24"/>
        </w:rPr>
        <w:t>m</w:t>
      </w:r>
      <w:r w:rsidRPr="007E4ADE">
        <w:rPr>
          <w:i/>
          <w:sz w:val="24"/>
          <w:szCs w:val="24"/>
          <w:vertAlign w:val="subscript"/>
        </w:rPr>
        <w:t>v</w:t>
      </w:r>
      <w:r>
        <w:rPr>
          <w:sz w:val="24"/>
          <w:szCs w:val="24"/>
        </w:rPr>
        <w:t xml:space="preserve">, incidence angle </w:t>
      </w:r>
      <w:r w:rsidRPr="007E4ADE">
        <w:rPr>
          <w:i/>
          <w:sz w:val="24"/>
          <w:szCs w:val="24"/>
        </w:rPr>
        <w:t>θ</w:t>
      </w:r>
      <w:r>
        <w:rPr>
          <w:sz w:val="24"/>
          <w:szCs w:val="24"/>
        </w:rPr>
        <w:t>). Geophysical parameter are obtained from image and the ground truth are used as known parameter to simulate (</w:t>
      </w:r>
      <w:r w:rsidRPr="00290EBD">
        <w:rPr>
          <w:i/>
          <w:sz w:val="24"/>
          <w:szCs w:val="24"/>
        </w:rPr>
        <w:t>σ</w:t>
      </w:r>
      <w:r w:rsidRPr="00290EBD">
        <w:rPr>
          <w:i/>
          <w:sz w:val="24"/>
          <w:szCs w:val="24"/>
          <w:vertAlign w:val="superscript"/>
        </w:rPr>
        <w:t>0</w:t>
      </w:r>
      <w:r>
        <w:rPr>
          <w:sz w:val="24"/>
          <w:szCs w:val="24"/>
        </w:rPr>
        <w:t>) in VH and VV polarizations. After calculating RMSE and R</w:t>
      </w:r>
      <w:r w:rsidRPr="002D16A0">
        <w:rPr>
          <w:sz w:val="24"/>
          <w:szCs w:val="24"/>
          <w:vertAlign w:val="superscript"/>
        </w:rPr>
        <w:t>2</w:t>
      </w:r>
      <w:r>
        <w:rPr>
          <w:sz w:val="24"/>
          <w:szCs w:val="24"/>
        </w:rPr>
        <w:t xml:space="preserve"> for all models, it was observed that Oh model over estimated, and Calibrated Integral Equation Model (CIEM) and Modified Dubois model by Baghdadi et al.[27] MDS under estimate the parameters value. </w:t>
      </w:r>
      <w:r w:rsidR="009703AE">
        <w:rPr>
          <w:sz w:val="24"/>
          <w:szCs w:val="24"/>
        </w:rPr>
        <w:t xml:space="preserve">We have used </w:t>
      </w:r>
      <w:r>
        <w:rPr>
          <w:sz w:val="24"/>
          <w:szCs w:val="24"/>
        </w:rPr>
        <w:t xml:space="preserve">Oh model equation </w:t>
      </w:r>
      <w:r w:rsidR="009703AE">
        <w:rPr>
          <w:sz w:val="24"/>
          <w:szCs w:val="24"/>
        </w:rPr>
        <w:t>(</w:t>
      </w:r>
      <w:r>
        <w:rPr>
          <w:sz w:val="24"/>
          <w:szCs w:val="24"/>
        </w:rPr>
        <w:t>2, 3, 5, 6</w:t>
      </w:r>
      <w:r w:rsidR="009703AE">
        <w:rPr>
          <w:sz w:val="24"/>
          <w:szCs w:val="24"/>
        </w:rPr>
        <w:t>, 8)</w:t>
      </w:r>
      <w:r>
        <w:rPr>
          <w:sz w:val="24"/>
          <w:szCs w:val="24"/>
        </w:rPr>
        <w:t>. Where</w:t>
      </w:r>
      <w:r w:rsidR="009703AE">
        <w:rPr>
          <w:sz w:val="24"/>
          <w:szCs w:val="24"/>
        </w:rPr>
        <w:t xml:space="preserve"> </w:t>
      </w:r>
      <w:r w:rsidRPr="00DD4A2B">
        <w:rPr>
          <w:i/>
          <w:sz w:val="24"/>
          <w:szCs w:val="24"/>
        </w:rPr>
        <w:t>q</w:t>
      </w:r>
      <w:r w:rsidR="009703AE">
        <w:rPr>
          <w:i/>
          <w:sz w:val="24"/>
          <w:szCs w:val="24"/>
        </w:rPr>
        <w:t xml:space="preserve"> , p</w:t>
      </w:r>
      <w:r>
        <w:rPr>
          <w:sz w:val="24"/>
          <w:szCs w:val="24"/>
        </w:rPr>
        <w:t xml:space="preserve"> is the cross </w:t>
      </w:r>
      <w:r w:rsidR="009703AE">
        <w:rPr>
          <w:sz w:val="24"/>
          <w:szCs w:val="24"/>
        </w:rPr>
        <w:t>, and co-</w:t>
      </w:r>
      <w:r>
        <w:rPr>
          <w:sz w:val="24"/>
          <w:szCs w:val="24"/>
        </w:rPr>
        <w:t xml:space="preserve">polarization ratio, </w:t>
      </w:r>
      <m:oMath>
        <m:sSub>
          <m:sSubPr>
            <m:ctrlPr>
              <w:rPr>
                <w:rFonts w:ascii="Cambria Math" w:hAnsi="Cambria Math"/>
                <w:i/>
                <w:sz w:val="24"/>
                <w:szCs w:val="24"/>
              </w:rPr>
            </m:ctrlPr>
          </m:sSubPr>
          <m:e>
            <m:r>
              <w:rPr>
                <w:rFonts w:ascii="Cambria Math" w:hAnsi="Cambria Math"/>
                <w:sz w:val="24"/>
                <w:szCs w:val="24"/>
              </w:rPr>
              <m:t>г</m:t>
            </m:r>
          </m:e>
          <m:sub>
            <m:r>
              <w:rPr>
                <w:rFonts w:ascii="Cambria Math" w:hAnsi="Cambria Math"/>
                <w:sz w:val="24"/>
                <w:szCs w:val="24"/>
              </w:rPr>
              <m:t xml:space="preserve">0 </m:t>
            </m:r>
          </m:sub>
        </m:sSub>
      </m:oMath>
      <w:r>
        <w:rPr>
          <w:rFonts w:eastAsiaTheme="minorEastAsia"/>
          <w:sz w:val="24"/>
          <w:szCs w:val="24"/>
        </w:rPr>
        <w:t xml:space="preserve">Fresnel reflectivity of the surface at nadir,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m:t>
            </m:r>
          </m:sub>
        </m:sSub>
      </m:oMath>
      <w:r w:rsidR="009703AE">
        <w:rPr>
          <w:rFonts w:eastAsiaTheme="minorEastAsia"/>
          <w:sz w:val="24"/>
          <w:szCs w:val="24"/>
        </w:rPr>
        <w:t xml:space="preserve"> </w:t>
      </w:r>
      <w:r>
        <w:rPr>
          <w:rFonts w:eastAsiaTheme="minorEastAsia"/>
          <w:sz w:val="24"/>
          <w:szCs w:val="24"/>
        </w:rPr>
        <w:t xml:space="preserve">dielectric constant, </w:t>
      </w:r>
      <w:r w:rsidRPr="00DD4A2B">
        <w:rPr>
          <w:rFonts w:eastAsiaTheme="minorEastAsia"/>
          <w:i/>
          <w:sz w:val="24"/>
          <w:szCs w:val="24"/>
        </w:rPr>
        <w:t>θ</w:t>
      </w:r>
      <w:r>
        <w:rPr>
          <w:rFonts w:eastAsiaTheme="minorEastAsia"/>
          <w:sz w:val="24"/>
          <w:szCs w:val="24"/>
        </w:rPr>
        <w:t xml:space="preserve"> is incidence angle, </w:t>
      </w:r>
      <w:r w:rsidRPr="00DD4A2B">
        <w:rPr>
          <w:rFonts w:eastAsiaTheme="minorEastAsia"/>
          <w:i/>
          <w:sz w:val="24"/>
          <w:szCs w:val="24"/>
        </w:rPr>
        <w:t>k</w:t>
      </w:r>
      <w:r>
        <w:rPr>
          <w:rFonts w:eastAsiaTheme="minorEastAsia"/>
          <w:sz w:val="24"/>
          <w:szCs w:val="24"/>
        </w:rPr>
        <w:t xml:space="preserve"> is wave number, </w:t>
      </w:r>
      <w:r w:rsidRPr="00DD4A2B">
        <w:rPr>
          <w:rFonts w:eastAsiaTheme="minorEastAsia"/>
          <w:i/>
          <w:sz w:val="24"/>
          <w:szCs w:val="24"/>
        </w:rPr>
        <w:t>m</w:t>
      </w:r>
      <w:r w:rsidRPr="00DD4A2B">
        <w:rPr>
          <w:rFonts w:eastAsiaTheme="minorEastAsia"/>
          <w:i/>
          <w:sz w:val="24"/>
          <w:szCs w:val="24"/>
          <w:vertAlign w:val="subscript"/>
        </w:rPr>
        <w:t>v</w:t>
      </w:r>
      <w:r>
        <w:rPr>
          <w:rFonts w:eastAsiaTheme="minorEastAsia"/>
          <w:sz w:val="24"/>
          <w:szCs w:val="24"/>
        </w:rPr>
        <w:t xml:space="preserve"> soil moisture and </w:t>
      </w:r>
      <w:r w:rsidRPr="00DD4A2B">
        <w:rPr>
          <w:rFonts w:eastAsiaTheme="minorEastAsia"/>
          <w:i/>
          <w:sz w:val="24"/>
          <w:szCs w:val="24"/>
        </w:rPr>
        <w:t>s</w:t>
      </w:r>
      <w:r>
        <w:rPr>
          <w:rFonts w:eastAsiaTheme="minorEastAsia"/>
          <w:sz w:val="24"/>
          <w:szCs w:val="24"/>
        </w:rPr>
        <w:t xml:space="preserve"> is the surface roughness.</w:t>
      </w:r>
      <w:r w:rsidR="009703AE">
        <w:rPr>
          <w:rFonts w:eastAsiaTheme="minorEastAsia"/>
          <w:sz w:val="24"/>
          <w:szCs w:val="24"/>
        </w:rPr>
        <w:t xml:space="preserve"> S</w:t>
      </w:r>
      <w:r>
        <w:rPr>
          <w:sz w:val="24"/>
          <w:szCs w:val="24"/>
        </w:rPr>
        <w:t>imulating data set for C – band (frequency = 5.045 GHz</w:t>
      </w:r>
      <w:r w:rsidR="009703AE">
        <w:rPr>
          <w:sz w:val="24"/>
          <w:szCs w:val="24"/>
        </w:rPr>
        <w:t>)</w:t>
      </w:r>
      <w:r>
        <w:rPr>
          <w:sz w:val="24"/>
          <w:szCs w:val="24"/>
        </w:rPr>
        <w:t xml:space="preserve">. The surface roughness parameter </w:t>
      </w:r>
      <w:r w:rsidRPr="00E411C1">
        <w:rPr>
          <w:i/>
          <w:sz w:val="24"/>
          <w:szCs w:val="24"/>
        </w:rPr>
        <w:t xml:space="preserve">ks </w:t>
      </w:r>
      <w:r>
        <w:rPr>
          <w:sz w:val="24"/>
          <w:szCs w:val="24"/>
        </w:rPr>
        <w:t xml:space="preserve">, and dielectric constant real and imaginary part were calculated using (equation 5, 7) and (equation 4) respectively were calculated using inversion equation, dielectric constant is also calculated from and </w:t>
      </w:r>
      <w:r w:rsidRPr="009C1078">
        <w:rPr>
          <w:rFonts w:eastAsiaTheme="minorEastAsia"/>
          <w:sz w:val="24"/>
          <w:szCs w:val="24"/>
        </w:rPr>
        <w:t>Hallikainen model</w:t>
      </w:r>
      <w:r>
        <w:rPr>
          <w:rFonts w:eastAsiaTheme="minorEastAsia"/>
          <w:sz w:val="24"/>
          <w:szCs w:val="24"/>
        </w:rPr>
        <w:t xml:space="preserve"> [28] in (equation 17). The </w:t>
      </w:r>
      <w:r>
        <w:rPr>
          <w:sz w:val="24"/>
          <w:szCs w:val="24"/>
        </w:rPr>
        <w:t xml:space="preserve">CIEM (equation 15, 16) and MDB (equation 13, 14) model are used to produce wide range of simulated data. </w:t>
      </w:r>
    </w:p>
    <w:p w:rsidR="005E1BE9" w:rsidRPr="009C1078" w:rsidRDefault="005E1BE9" w:rsidP="00C06CF0">
      <w:pPr>
        <w:jc w:val="center"/>
        <w:rPr>
          <w:rFonts w:eastAsiaTheme="minorEastAsia"/>
          <w:sz w:val="24"/>
          <w:szCs w:val="24"/>
        </w:rPr>
      </w:pPr>
      <m:oMath>
        <m:r>
          <w:rPr>
            <w:rFonts w:ascii="Cambria Math" w:hAnsi="Cambria Math"/>
            <w:sz w:val="24"/>
            <w:szCs w:val="24"/>
          </w:rPr>
          <m:t xml:space="preserve">q= </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HV</m:t>
                </m:r>
              </m:sub>
              <m:sup>
                <m:r>
                  <w:rPr>
                    <w:rFonts w:ascii="Cambria Math" w:hAnsi="Cambria Math"/>
                    <w:sz w:val="24"/>
                    <w:szCs w:val="24"/>
                  </w:rPr>
                  <m:t>0</m:t>
                </m:r>
              </m:sup>
            </m:sSubSup>
          </m:num>
          <m:den>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VV</m:t>
                </m:r>
              </m:sub>
              <m:sup>
                <m:r>
                  <w:rPr>
                    <w:rFonts w:ascii="Cambria Math" w:hAnsi="Cambria Math"/>
                    <w:sz w:val="24"/>
                    <w:szCs w:val="24"/>
                  </w:rPr>
                  <m:t>0</m:t>
                </m:r>
              </m:sup>
            </m:sSubSup>
          </m:den>
        </m:f>
        <m:r>
          <w:rPr>
            <w:rFonts w:ascii="Cambria Math" w:hAnsi="Cambria Math"/>
            <w:sz w:val="24"/>
            <w:szCs w:val="24"/>
          </w:rPr>
          <m:t>=0.23</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г</m:t>
                </m:r>
              </m:e>
              <m:sub>
                <m:r>
                  <w:rPr>
                    <w:rFonts w:ascii="Cambria Math" w:hAnsi="Cambria Math"/>
                    <w:sz w:val="24"/>
                    <w:szCs w:val="24"/>
                  </w:rPr>
                  <m:t xml:space="preserve">0 </m:t>
                </m:r>
              </m:sub>
            </m:sSub>
          </m:e>
        </m:rad>
        <m:r>
          <w:rPr>
            <w:rFonts w:ascii="Cambria Math" w:hAnsi="Cambria Math"/>
            <w:sz w:val="24"/>
            <w:szCs w:val="24"/>
          </w:rPr>
          <m:t xml:space="preserve"> ( 1-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-ks</m:t>
            </m:r>
          </m:sup>
        </m:sSup>
        <m:r>
          <w:rPr>
            <w:rFonts w:ascii="Cambria Math" w:hAnsi="Cambria Math"/>
            <w:sz w:val="24"/>
            <w:szCs w:val="24"/>
          </w:rPr>
          <m:t>)</m:t>
        </m:r>
      </m:oMath>
      <w:r w:rsidRPr="009C1078">
        <w:rPr>
          <w:rFonts w:eastAsiaTheme="minorEastAsia"/>
          <w:sz w:val="24"/>
          <w:szCs w:val="24"/>
        </w:rPr>
        <w:t xml:space="preserve">         (2)</w:t>
      </w:r>
    </w:p>
    <w:p w:rsidR="005E1BE9" w:rsidRPr="009C1078" w:rsidRDefault="00B71B80" w:rsidP="00C06CF0">
      <w:pPr>
        <w:jc w:val="cente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 xml:space="preserve"> г</m:t>
            </m:r>
          </m:e>
          <m:sub>
            <m:r>
              <w:rPr>
                <w:rFonts w:ascii="Cambria Math" w:hAnsi="Cambria Math"/>
                <w:sz w:val="24"/>
                <w:szCs w:val="24"/>
              </w:rPr>
              <m:t xml:space="preserve">0 </m:t>
            </m:r>
          </m:sub>
        </m:sSub>
        <m:r>
          <w:rPr>
            <w:rFonts w:ascii="Cambria Math" w:hAnsi="Cambria Math"/>
            <w:sz w:val="24"/>
            <w:szCs w:val="24"/>
          </w:rPr>
          <m:t xml:space="preserve">= </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1- </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m:t>
                            </m:r>
                          </m:sub>
                        </m:sSub>
                      </m:e>
                    </m:rad>
                  </m:num>
                  <m:den>
                    <m:r>
                      <w:rPr>
                        <w:rFonts w:ascii="Cambria Math" w:hAnsi="Cambria Math"/>
                        <w:sz w:val="24"/>
                        <w:szCs w:val="24"/>
                      </w:rPr>
                      <m:t xml:space="preserve">1+ </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m:t>
                            </m:r>
                          </m:sub>
                        </m:sSub>
                      </m:e>
                    </m:rad>
                  </m:den>
                </m:f>
              </m:e>
            </m:d>
          </m:e>
          <m:sup>
            <m:r>
              <w:rPr>
                <w:rFonts w:ascii="Cambria Math" w:hAnsi="Cambria Math"/>
                <w:sz w:val="24"/>
                <w:szCs w:val="24"/>
              </w:rPr>
              <m:t>2</m:t>
            </m:r>
          </m:sup>
        </m:sSup>
      </m:oMath>
      <w:r w:rsidR="005E1BE9" w:rsidRPr="009C1078">
        <w:rPr>
          <w:rFonts w:eastAsiaTheme="minorEastAsia"/>
          <w:sz w:val="24"/>
          <w:szCs w:val="24"/>
        </w:rPr>
        <w:t xml:space="preserve">     (3)</w:t>
      </w:r>
    </w:p>
    <w:p w:rsidR="005E1BE9" w:rsidRDefault="009703AE" w:rsidP="00C06CF0">
      <w:pPr>
        <w:rPr>
          <w:rFonts w:eastAsiaTheme="minorEastAsia"/>
          <w:sz w:val="24"/>
          <w:szCs w:val="24"/>
        </w:rPr>
      </w:pPr>
      <w:r>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m:t>
            </m:r>
          </m:sub>
        </m:sSub>
        <m:r>
          <w:rPr>
            <w:rFonts w:ascii="Cambria Math" w:hAnsi="Cambria Math"/>
            <w:sz w:val="24"/>
            <w:szCs w:val="24"/>
          </w:rPr>
          <m:t xml:space="preserve">= </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1- </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г</m:t>
                            </m:r>
                          </m:e>
                          <m:sub>
                            <m:r>
                              <w:rPr>
                                <w:rFonts w:ascii="Cambria Math" w:hAnsi="Cambria Math"/>
                                <w:sz w:val="24"/>
                                <w:szCs w:val="24"/>
                              </w:rPr>
                              <m:t xml:space="preserve">0 </m:t>
                            </m:r>
                          </m:sub>
                        </m:sSub>
                      </m:e>
                    </m:rad>
                  </m:num>
                  <m:den>
                    <m:r>
                      <w:rPr>
                        <w:rFonts w:ascii="Cambria Math" w:hAnsi="Cambria Math"/>
                        <w:sz w:val="24"/>
                        <w:szCs w:val="24"/>
                      </w:rPr>
                      <m:t xml:space="preserve">1+ </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г</m:t>
                            </m:r>
                          </m:e>
                          <m:sub>
                            <m:r>
                              <w:rPr>
                                <w:rFonts w:ascii="Cambria Math" w:hAnsi="Cambria Math"/>
                                <w:sz w:val="24"/>
                                <w:szCs w:val="24"/>
                              </w:rPr>
                              <m:t xml:space="preserve">0 </m:t>
                            </m:r>
                          </m:sub>
                        </m:sSub>
                      </m:e>
                    </m:rad>
                  </m:den>
                </m:f>
              </m:e>
            </m:d>
          </m:e>
          <m:sup>
            <m:r>
              <w:rPr>
                <w:rFonts w:ascii="Cambria Math" w:hAnsi="Cambria Math"/>
                <w:sz w:val="24"/>
                <w:szCs w:val="24"/>
              </w:rPr>
              <m:t>2</m:t>
            </m:r>
          </m:sup>
        </m:sSup>
      </m:oMath>
      <w:r w:rsidR="005E1BE9" w:rsidRPr="009C1078">
        <w:rPr>
          <w:rFonts w:eastAsiaTheme="minorEastAsia"/>
          <w:sz w:val="24"/>
          <w:szCs w:val="24"/>
        </w:rPr>
        <w:t xml:space="preserve">    (4)</w:t>
      </w:r>
    </w:p>
    <w:p w:rsidR="005E1BE9" w:rsidRDefault="005E1BE9" w:rsidP="00C06CF0">
      <w:pPr>
        <w:rPr>
          <w:rFonts w:eastAsiaTheme="minorEastAsia"/>
          <w:sz w:val="24"/>
          <w:szCs w:val="24"/>
        </w:rPr>
      </w:pPr>
      <w:r>
        <w:rPr>
          <w:rFonts w:eastAsiaTheme="minorEastAsia"/>
          <w:sz w:val="24"/>
          <w:szCs w:val="24"/>
        </w:rPr>
        <w:t xml:space="preserve">Equation (2, 6) describe the relation between the cross polarization of the image with incidence angle, and surface roughness parameter. </w:t>
      </w:r>
    </w:p>
    <w:p w:rsidR="005E1BE9" w:rsidRPr="009C1078" w:rsidRDefault="005E1BE9" w:rsidP="00C06CF0">
      <w:pPr>
        <w:rPr>
          <w:rFonts w:eastAsiaTheme="minorEastAsia"/>
          <w:sz w:val="24"/>
          <w:szCs w:val="24"/>
        </w:rPr>
      </w:pPr>
    </w:p>
    <w:p w:rsidR="005E1BE9" w:rsidRPr="009C1078" w:rsidRDefault="005E1BE9" w:rsidP="00C06CF0">
      <w:pPr>
        <w:jc w:val="center"/>
        <w:rPr>
          <w:rFonts w:eastAsiaTheme="minorEastAsia"/>
          <w:sz w:val="24"/>
          <w:szCs w:val="24"/>
        </w:rPr>
      </w:pPr>
      <m:oMath>
        <m:r>
          <w:rPr>
            <w:rFonts w:ascii="Cambria Math" w:eastAsiaTheme="minorEastAsia" w:hAnsi="Cambria Math"/>
            <w:sz w:val="24"/>
            <w:szCs w:val="24"/>
          </w:rPr>
          <m:t>ks=</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-3.125 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VH</m:t>
                            </m:r>
                          </m:sub>
                          <m:sup>
                            <m:r>
                              <w:rPr>
                                <w:rFonts w:ascii="Cambria Math" w:hAnsi="Cambria Math"/>
                                <w:sz w:val="24"/>
                                <w:szCs w:val="24"/>
                              </w:rPr>
                              <m:t>0</m:t>
                            </m:r>
                          </m:sup>
                        </m:sSubSup>
                      </m:num>
                      <m:den>
                        <m:r>
                          <w:rPr>
                            <w:rFonts w:ascii="Cambria Math" w:eastAsiaTheme="minorEastAsia" w:hAnsi="Cambria Math"/>
                            <w:sz w:val="24"/>
                            <w:szCs w:val="24"/>
                          </w:rPr>
                          <m:t>0.11</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v</m:t>
                            </m:r>
                          </m:sub>
                          <m:sup>
                            <m:r>
                              <w:rPr>
                                <w:rFonts w:ascii="Cambria Math" w:eastAsiaTheme="minorEastAsia" w:hAnsi="Cambria Math"/>
                                <w:sz w:val="24"/>
                                <w:szCs w:val="24"/>
                              </w:rPr>
                              <m:t>0.7</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θ</m:t>
                                </m:r>
                              </m:e>
                            </m:func>
                            <m:r>
                              <w:rPr>
                                <w:rFonts w:ascii="Cambria Math" w:eastAsiaTheme="minorEastAsia" w:hAnsi="Cambria Math"/>
                                <w:sz w:val="24"/>
                                <w:szCs w:val="24"/>
                              </w:rPr>
                              <m:t>)</m:t>
                            </m:r>
                          </m:e>
                          <m:sup>
                            <m:r>
                              <w:rPr>
                                <w:rFonts w:ascii="Cambria Math" w:eastAsiaTheme="minorEastAsia" w:hAnsi="Cambria Math"/>
                                <w:sz w:val="24"/>
                                <w:szCs w:val="24"/>
                              </w:rPr>
                              <m:t>2.2</m:t>
                            </m:r>
                          </m:sup>
                        </m:sSup>
                      </m:den>
                    </m:f>
                  </m:e>
                </m:d>
              </m:e>
            </m:d>
          </m:e>
          <m:sup>
            <m:r>
              <w:rPr>
                <w:rFonts w:ascii="Cambria Math" w:eastAsiaTheme="minorEastAsia" w:hAnsi="Cambria Math"/>
                <w:sz w:val="24"/>
                <w:szCs w:val="24"/>
              </w:rPr>
              <m:t>0.556</m:t>
            </m:r>
          </m:sup>
        </m:sSup>
      </m:oMath>
      <w:r w:rsidRPr="009C1078">
        <w:rPr>
          <w:rFonts w:eastAsiaTheme="minorEastAsia"/>
          <w:sz w:val="24"/>
          <w:szCs w:val="24"/>
        </w:rPr>
        <w:t xml:space="preserve">       (5)</w:t>
      </w:r>
    </w:p>
    <w:p w:rsidR="005E1BE9" w:rsidRPr="009C1078" w:rsidRDefault="005E1BE9" w:rsidP="00C06CF0">
      <w:pPr>
        <w:rPr>
          <w:rFonts w:eastAsiaTheme="minorEastAsia"/>
          <w:sz w:val="24"/>
          <w:szCs w:val="24"/>
        </w:rPr>
      </w:pPr>
    </w:p>
    <w:p w:rsidR="005E1BE9" w:rsidRPr="009C1078" w:rsidRDefault="005E1BE9" w:rsidP="00C06CF0">
      <w:pPr>
        <w:rPr>
          <w:rFonts w:eastAsiaTheme="minorEastAsia"/>
          <w:sz w:val="24"/>
          <w:szCs w:val="24"/>
        </w:rPr>
      </w:pPr>
      <m:oMath>
        <m:r>
          <w:rPr>
            <w:rFonts w:ascii="Cambria Math" w:hAnsi="Cambria Math"/>
            <w:sz w:val="24"/>
            <w:szCs w:val="24"/>
          </w:rPr>
          <m:t xml:space="preserve">q= </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VH</m:t>
                </m:r>
              </m:sub>
              <m:sup>
                <m:r>
                  <w:rPr>
                    <w:rFonts w:ascii="Cambria Math" w:hAnsi="Cambria Math"/>
                    <w:sz w:val="24"/>
                    <w:szCs w:val="24"/>
                  </w:rPr>
                  <m:t>0</m:t>
                </m:r>
              </m:sup>
            </m:sSubSup>
          </m:num>
          <m:den>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VV</m:t>
                </m:r>
              </m:sub>
              <m:sup>
                <m:r>
                  <w:rPr>
                    <w:rFonts w:ascii="Cambria Math" w:hAnsi="Cambria Math"/>
                    <w:sz w:val="24"/>
                    <w:szCs w:val="24"/>
                  </w:rPr>
                  <m:t>0</m:t>
                </m:r>
              </m:sup>
            </m:sSubSup>
          </m:den>
        </m:f>
        <m:r>
          <w:rPr>
            <w:rFonts w:ascii="Cambria Math" w:eastAsiaTheme="minorEastAsia" w:hAnsi="Cambria Math"/>
            <w:sz w:val="24"/>
            <w:szCs w:val="24"/>
          </w:rPr>
          <m:t>=0.095</m:t>
        </m:r>
        <m:sSup>
          <m:sSupPr>
            <m:ctrlPr>
              <w:rPr>
                <w:rFonts w:ascii="Cambria Math" w:eastAsiaTheme="minorEastAsia" w:hAnsi="Cambria Math"/>
                <w:i/>
                <w:sz w:val="24"/>
                <w:szCs w:val="24"/>
              </w:rPr>
            </m:ctrlPr>
          </m:sSupPr>
          <m:e>
            <m:r>
              <w:rPr>
                <w:rFonts w:ascii="Cambria Math" w:eastAsiaTheme="minorEastAsia" w:hAnsi="Cambria Math"/>
                <w:sz w:val="24"/>
                <w:szCs w:val="24"/>
              </w:rPr>
              <m:t>(0.13+</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1.5θ</m:t>
                </m:r>
              </m:e>
            </m:func>
            <m:r>
              <w:rPr>
                <w:rFonts w:ascii="Cambria Math" w:eastAsiaTheme="minorEastAsia" w:hAnsi="Cambria Math"/>
                <w:sz w:val="24"/>
                <w:szCs w:val="24"/>
              </w:rPr>
              <m:t>)</m:t>
            </m:r>
          </m:e>
          <m:sup>
            <m:r>
              <w:rPr>
                <w:rFonts w:ascii="Cambria Math" w:eastAsiaTheme="minorEastAsia" w:hAnsi="Cambria Math"/>
                <w:sz w:val="24"/>
                <w:szCs w:val="24"/>
              </w:rPr>
              <m:t>1.4</m:t>
            </m:r>
          </m:sup>
        </m:sSup>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exp</m:t>
                </m:r>
              </m:fName>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-1.3</m:t>
                    </m:r>
                    <m:sSup>
                      <m:sSupPr>
                        <m:ctrlPr>
                          <w:rPr>
                            <w:rFonts w:ascii="Cambria Math" w:eastAsiaTheme="minorEastAsia" w:hAnsi="Cambria Math"/>
                            <w:i/>
                            <w:sz w:val="24"/>
                            <w:szCs w:val="24"/>
                          </w:rPr>
                        </m:ctrlPr>
                      </m:sSupPr>
                      <m:e>
                        <m:r>
                          <w:rPr>
                            <w:rFonts w:ascii="Cambria Math" w:eastAsiaTheme="minorEastAsia" w:hAnsi="Cambria Math"/>
                            <w:sz w:val="24"/>
                            <w:szCs w:val="24"/>
                          </w:rPr>
                          <m:t>(ks)</m:t>
                        </m:r>
                      </m:e>
                      <m:sup>
                        <m:r>
                          <w:rPr>
                            <w:rFonts w:ascii="Cambria Math" w:eastAsiaTheme="minorEastAsia" w:hAnsi="Cambria Math"/>
                            <w:sz w:val="24"/>
                            <w:szCs w:val="24"/>
                          </w:rPr>
                          <m:t>0.9</m:t>
                        </m:r>
                      </m:sup>
                    </m:sSup>
                  </m:e>
                </m:d>
              </m:e>
            </m:func>
          </m:e>
        </m:d>
      </m:oMath>
      <w:r w:rsidRPr="009C1078">
        <w:rPr>
          <w:rFonts w:eastAsiaTheme="minorEastAsia"/>
          <w:sz w:val="24"/>
          <w:szCs w:val="24"/>
        </w:rPr>
        <w:t xml:space="preserve">     (6)</w:t>
      </w:r>
    </w:p>
    <w:p w:rsidR="005E1BE9" w:rsidRPr="009C1078" w:rsidRDefault="005E1BE9" w:rsidP="00C06CF0">
      <w:pPr>
        <w:jc w:val="center"/>
        <w:rPr>
          <w:rFonts w:eastAsiaTheme="minorEastAsia"/>
          <w:sz w:val="24"/>
          <w:szCs w:val="24"/>
        </w:rPr>
      </w:pPr>
      <m:oMath>
        <m:r>
          <w:rPr>
            <w:rFonts w:ascii="Cambria Math" w:eastAsiaTheme="minorEastAsia" w:hAnsi="Cambria Math"/>
            <w:sz w:val="24"/>
            <w:szCs w:val="24"/>
          </w:rPr>
          <m:t>ks=</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ln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r>
                              <w:rPr>
                                <w:rFonts w:ascii="Cambria Math" w:hAnsi="Cambria Math"/>
                                <w:sz w:val="24"/>
                                <w:szCs w:val="24"/>
                              </w:rPr>
                              <m:t>q</m:t>
                            </m:r>
                          </m:num>
                          <m:den>
                            <m:r>
                              <w:rPr>
                                <w:rFonts w:ascii="Cambria Math" w:eastAsiaTheme="minorEastAsia" w:hAnsi="Cambria Math"/>
                                <w:sz w:val="24"/>
                                <w:szCs w:val="24"/>
                              </w:rPr>
                              <m:t xml:space="preserve">0.095 </m:t>
                            </m:r>
                            <m:sSup>
                              <m:sSupPr>
                                <m:ctrlPr>
                                  <w:rPr>
                                    <w:rFonts w:ascii="Cambria Math" w:eastAsiaTheme="minorEastAsia" w:hAnsi="Cambria Math"/>
                                    <w:i/>
                                    <w:sz w:val="24"/>
                                    <w:szCs w:val="24"/>
                                  </w:rPr>
                                </m:ctrlPr>
                              </m:sSupPr>
                              <m:e>
                                <m:r>
                                  <w:rPr>
                                    <w:rFonts w:ascii="Cambria Math" w:eastAsiaTheme="minorEastAsia" w:hAnsi="Cambria Math"/>
                                    <w:sz w:val="24"/>
                                    <w:szCs w:val="24"/>
                                  </w:rPr>
                                  <m:t>(0.13+</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1.5θ</m:t>
                                    </m:r>
                                  </m:e>
                                </m:func>
                                <m:r>
                                  <w:rPr>
                                    <w:rFonts w:ascii="Cambria Math" w:eastAsiaTheme="minorEastAsia" w:hAnsi="Cambria Math"/>
                                    <w:sz w:val="24"/>
                                    <w:szCs w:val="24"/>
                                  </w:rPr>
                                  <m:t>)</m:t>
                                </m:r>
                              </m:e>
                              <m:sup>
                                <m:r>
                                  <w:rPr>
                                    <w:rFonts w:ascii="Cambria Math" w:eastAsiaTheme="minorEastAsia" w:hAnsi="Cambria Math"/>
                                    <w:sz w:val="24"/>
                                    <w:szCs w:val="24"/>
                                  </w:rPr>
                                  <m:t>1.4</m:t>
                                </m:r>
                              </m:sup>
                            </m:sSup>
                          </m:den>
                        </m:f>
                      </m:e>
                    </m:d>
                  </m:num>
                  <m:den>
                    <m:r>
                      <w:rPr>
                        <w:rFonts w:ascii="Cambria Math" w:eastAsiaTheme="minorEastAsia" w:hAnsi="Cambria Math"/>
                        <w:sz w:val="24"/>
                        <w:szCs w:val="24"/>
                      </w:rPr>
                      <m:t>-1.3</m:t>
                    </m:r>
                  </m:den>
                </m:f>
              </m:e>
            </m:d>
          </m:e>
          <m:sup>
            <m:r>
              <w:rPr>
                <w:rFonts w:ascii="Cambria Math" w:eastAsiaTheme="minorEastAsia" w:hAnsi="Cambria Math"/>
                <w:sz w:val="24"/>
                <w:szCs w:val="24"/>
              </w:rPr>
              <m:t>1.111</m:t>
            </m:r>
          </m:sup>
        </m:sSup>
      </m:oMath>
      <w:r w:rsidRPr="009C1078">
        <w:rPr>
          <w:rFonts w:eastAsiaTheme="minorEastAsia"/>
          <w:sz w:val="24"/>
          <w:szCs w:val="24"/>
        </w:rPr>
        <w:t xml:space="preserve">              (7)</w:t>
      </w:r>
    </w:p>
    <w:p w:rsidR="005E1BE9" w:rsidRPr="009C1078" w:rsidRDefault="005E1BE9" w:rsidP="00C06CF0">
      <w:pPr>
        <w:rPr>
          <w:rFonts w:eastAsiaTheme="minorEastAsia"/>
          <w:sz w:val="24"/>
          <w:szCs w:val="24"/>
        </w:rPr>
      </w:pPr>
    </w:p>
    <w:p w:rsidR="005E1BE9" w:rsidRPr="009C1078" w:rsidRDefault="00B71B80" w:rsidP="00C06CF0">
      <w:pPr>
        <w:jc w:val="center"/>
        <w:rPr>
          <w:rFonts w:eastAsiaTheme="minorEastAsia"/>
          <w:sz w:val="24"/>
          <w:szCs w:val="24"/>
        </w:rPr>
      </w:pPr>
      <m:oMath>
        <m:sSubSup>
          <m:sSubSupPr>
            <m:ctrlPr>
              <w:rPr>
                <w:rFonts w:ascii="Cambria Math" w:hAnsi="Cambria Math"/>
                <w:i/>
                <w:sz w:val="24"/>
                <w:szCs w:val="24"/>
              </w:rPr>
            </m:ctrlPr>
          </m:sSubSupPr>
          <m:e>
            <m:r>
              <w:rPr>
                <w:rFonts w:ascii="Cambria Math" w:hAnsi="Cambria Math"/>
                <w:sz w:val="24"/>
                <w:szCs w:val="24"/>
              </w:rPr>
              <m:t xml:space="preserve"> σ</m:t>
            </m:r>
          </m:e>
          <m:sub>
            <m:r>
              <w:rPr>
                <w:rFonts w:ascii="Cambria Math" w:hAnsi="Cambria Math"/>
                <w:sz w:val="24"/>
                <w:szCs w:val="24"/>
              </w:rPr>
              <m:t>VH</m:t>
            </m:r>
          </m:sub>
          <m:sup>
            <m:r>
              <w:rPr>
                <w:rFonts w:ascii="Cambria Math" w:hAnsi="Cambria Math"/>
                <w:sz w:val="24"/>
                <w:szCs w:val="24"/>
              </w:rPr>
              <m:t>0</m:t>
            </m:r>
          </m:sup>
        </m:sSubSup>
        <m:r>
          <w:rPr>
            <w:rFonts w:ascii="Cambria Math" w:eastAsiaTheme="minorEastAsia" w:hAnsi="Cambria Math"/>
            <w:sz w:val="24"/>
            <w:szCs w:val="24"/>
          </w:rPr>
          <m:t>= 0.11</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v</m:t>
            </m:r>
          </m:sub>
          <m:sup>
            <m:r>
              <w:rPr>
                <w:rFonts w:ascii="Cambria Math" w:eastAsiaTheme="minorEastAsia" w:hAnsi="Cambria Math"/>
                <w:sz w:val="24"/>
                <w:szCs w:val="24"/>
              </w:rPr>
              <m:t>0.7</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θ</m:t>
                </m:r>
              </m:e>
            </m:func>
            <m:r>
              <w:rPr>
                <w:rFonts w:ascii="Cambria Math" w:eastAsiaTheme="minorEastAsia" w:hAnsi="Cambria Math"/>
                <w:sz w:val="24"/>
                <w:szCs w:val="24"/>
              </w:rPr>
              <m:t>)</m:t>
            </m:r>
          </m:e>
          <m:sup>
            <m:r>
              <w:rPr>
                <w:rFonts w:ascii="Cambria Math" w:eastAsiaTheme="minorEastAsia" w:hAnsi="Cambria Math"/>
                <w:sz w:val="24"/>
                <w:szCs w:val="24"/>
              </w:rPr>
              <m:t>2.2</m:t>
            </m:r>
          </m:sup>
        </m:sSup>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exp</m:t>
                </m:r>
              </m:fName>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-0.3</m:t>
                    </m:r>
                    <m:sSup>
                      <m:sSupPr>
                        <m:ctrlPr>
                          <w:rPr>
                            <w:rFonts w:ascii="Cambria Math" w:eastAsiaTheme="minorEastAsia" w:hAnsi="Cambria Math"/>
                            <w:i/>
                            <w:sz w:val="24"/>
                            <w:szCs w:val="24"/>
                          </w:rPr>
                        </m:ctrlPr>
                      </m:sSupPr>
                      <m:e>
                        <m:r>
                          <w:rPr>
                            <w:rFonts w:ascii="Cambria Math" w:eastAsiaTheme="minorEastAsia" w:hAnsi="Cambria Math"/>
                            <w:sz w:val="24"/>
                            <w:szCs w:val="24"/>
                          </w:rPr>
                          <m:t>2(ks)</m:t>
                        </m:r>
                      </m:e>
                      <m:sup>
                        <m:r>
                          <w:rPr>
                            <w:rFonts w:ascii="Cambria Math" w:eastAsiaTheme="minorEastAsia" w:hAnsi="Cambria Math"/>
                            <w:sz w:val="24"/>
                            <w:szCs w:val="24"/>
                          </w:rPr>
                          <m:t>1.8</m:t>
                        </m:r>
                      </m:sup>
                    </m:sSup>
                  </m:e>
                </m:d>
              </m:e>
            </m:func>
          </m:e>
        </m:d>
      </m:oMath>
      <w:r w:rsidR="005E1BE9" w:rsidRPr="009C1078">
        <w:rPr>
          <w:rFonts w:eastAsiaTheme="minorEastAsia"/>
          <w:sz w:val="24"/>
          <w:szCs w:val="24"/>
        </w:rPr>
        <w:t xml:space="preserve">        (8)</w:t>
      </w:r>
    </w:p>
    <w:p w:rsidR="005E1BE9" w:rsidRPr="009C1078" w:rsidRDefault="005E1BE9" w:rsidP="00C06CF0">
      <w:pPr>
        <w:rPr>
          <w:rFonts w:eastAsiaTheme="minorEastAsia"/>
          <w:sz w:val="24"/>
          <w:szCs w:val="24"/>
        </w:rPr>
      </w:pPr>
    </w:p>
    <w:p w:rsidR="005E1BE9" w:rsidRPr="004726BC" w:rsidRDefault="005E1BE9" w:rsidP="00C06CF0">
      <w:pPr>
        <w:jc w:val="center"/>
        <w:rPr>
          <w:rFonts w:eastAsiaTheme="minorEastAsia"/>
          <w:b/>
          <w:sz w:val="24"/>
          <w:szCs w:val="24"/>
        </w:rPr>
      </w:pPr>
      <w:r w:rsidRPr="009C1078">
        <w:rPr>
          <w:rFonts w:eastAsiaTheme="minorEastAsia"/>
          <w:sz w:val="24"/>
          <w:szCs w:val="24"/>
        </w:rPr>
        <w:t xml:space="preserve">Bulk density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0</m:t>
            </m:r>
          </m:sub>
        </m:sSub>
        <m:r>
          <w:rPr>
            <w:rFonts w:ascii="Cambria Math" w:eastAsiaTheme="minorEastAsia" w:hAnsi="Cambria Math"/>
            <w:sz w:val="24"/>
            <w:szCs w:val="24"/>
          </w:rPr>
          <m:t xml:space="preserve">= 3.53 </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e>
        </m:func>
      </m:oMath>
      <w:r w:rsidRPr="00286C89">
        <w:rPr>
          <w:rFonts w:eastAsiaTheme="minorEastAsia"/>
          <w:sz w:val="24"/>
          <w:szCs w:val="24"/>
        </w:rPr>
        <w:t>(9)</w:t>
      </w:r>
    </w:p>
    <w:p w:rsidR="005E1BE9" w:rsidRPr="009C1078" w:rsidRDefault="005E1BE9" w:rsidP="00C06CF0">
      <w:pPr>
        <w:jc w:val="center"/>
        <w:rPr>
          <w:rFonts w:eastAsiaTheme="minorEastAsia"/>
          <w:sz w:val="24"/>
          <w:szCs w:val="24"/>
        </w:rPr>
      </w:pPr>
    </w:p>
    <w:p w:rsidR="005E1BE9" w:rsidRPr="009C1078" w:rsidRDefault="005E1BE9" w:rsidP="00C06CF0">
      <w:pPr>
        <w:rPr>
          <w:rFonts w:eastAsiaTheme="minorEastAsia"/>
          <w:sz w:val="24"/>
          <w:szCs w:val="24"/>
        </w:rPr>
      </w:pPr>
      <w:r w:rsidRPr="009C1078">
        <w:rPr>
          <w:rFonts w:eastAsiaTheme="minorEastAsia"/>
          <w:sz w:val="24"/>
          <w:szCs w:val="24"/>
        </w:rPr>
        <w:t xml:space="preserve">Loss tangent </w:t>
      </w:r>
    </w:p>
    <w:p w:rsidR="005E1BE9" w:rsidRPr="009C1078" w:rsidRDefault="00B71B80" w:rsidP="00C06CF0">
      <w:pPr>
        <w:jc w:val="center"/>
        <w:rPr>
          <w:rFonts w:eastAsiaTheme="minorEastAsia"/>
          <w:sz w:val="24"/>
          <w:szCs w:val="24"/>
        </w:rPr>
      </w:pPr>
      <m:oMath>
        <m:func>
          <m:funcPr>
            <m:ctrlPr>
              <w:rPr>
                <w:rFonts w:ascii="Cambria Math" w:eastAsiaTheme="minorEastAsia" w:hAnsi="Cambria Math"/>
                <w:i/>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 xml:space="preserve">δ=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(0.44</m:t>
                </m:r>
                <m:sSub>
                  <m:sSubPr>
                    <m:ctrlPr>
                      <w:rPr>
                        <w:rFonts w:ascii="Cambria Math" w:eastAsiaTheme="minorEastAsia" w:hAnsi="Cambria Math"/>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0</m:t>
                    </m:r>
                  </m:sub>
                </m:sSub>
                <m:r>
                  <w:rPr>
                    <w:rFonts w:ascii="Cambria Math" w:eastAsiaTheme="minorEastAsia" w:hAnsi="Cambria Math"/>
                    <w:sz w:val="24"/>
                    <w:szCs w:val="24"/>
                  </w:rPr>
                  <m:t>-2.943 )</m:t>
                </m:r>
              </m:sup>
            </m:sSup>
          </m:e>
        </m:func>
      </m:oMath>
      <w:r w:rsidR="005E1BE9" w:rsidRPr="009C1078">
        <w:rPr>
          <w:rFonts w:eastAsiaTheme="minorEastAsia"/>
          <w:sz w:val="24"/>
          <w:szCs w:val="24"/>
        </w:rPr>
        <w:t xml:space="preserve">    (10)</w:t>
      </w:r>
    </w:p>
    <w:p w:rsidR="005E1BE9" w:rsidRPr="009C1078" w:rsidRDefault="005E1BE9" w:rsidP="00C06CF0">
      <w:pPr>
        <w:rPr>
          <w:rFonts w:eastAsiaTheme="minorEastAsia"/>
          <w:sz w:val="24"/>
          <w:szCs w:val="24"/>
        </w:rPr>
      </w:pPr>
    </w:p>
    <w:p w:rsidR="00C06CF0" w:rsidRDefault="005E1BE9" w:rsidP="00C06CF0">
      <w:pPr>
        <w:rPr>
          <w:rFonts w:eastAsiaTheme="minorEastAsia"/>
          <w:sz w:val="24"/>
          <w:szCs w:val="24"/>
        </w:rPr>
      </w:pPr>
      <w:r w:rsidRPr="009C1078">
        <w:rPr>
          <w:rFonts w:eastAsiaTheme="minorEastAsia"/>
          <w:sz w:val="24"/>
          <w:szCs w:val="24"/>
        </w:rPr>
        <w:t>Imaginary part of dielectric constant</w:t>
      </w:r>
    </w:p>
    <w:p w:rsidR="005E1BE9" w:rsidRPr="009C1078" w:rsidRDefault="00B71B80" w:rsidP="00BD2F97">
      <w:pPr>
        <w:jc w:val="center"/>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func>
          <m:funcPr>
            <m:ctrlPr>
              <w:rPr>
                <w:rFonts w:ascii="Cambria Math" w:eastAsiaTheme="minorEastAsia" w:hAnsi="Cambria Math"/>
                <w:i/>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δ</m:t>
            </m:r>
          </m:e>
        </m:func>
      </m:oMath>
      <w:r w:rsidR="005E1BE9">
        <w:rPr>
          <w:rFonts w:eastAsiaTheme="minorEastAsia"/>
          <w:sz w:val="24"/>
          <w:szCs w:val="24"/>
        </w:rPr>
        <w:t xml:space="preserve">                                              </w:t>
      </w:r>
      <w:r w:rsidR="00C06CF0">
        <w:rPr>
          <w:rFonts w:eastAsiaTheme="minorEastAsia"/>
          <w:sz w:val="24"/>
          <w:szCs w:val="24"/>
        </w:rPr>
        <w:t xml:space="preserve">                        </w:t>
      </w:r>
      <w:r w:rsidR="005E1BE9">
        <w:rPr>
          <w:rFonts w:eastAsiaTheme="minorEastAsia"/>
          <w:sz w:val="24"/>
          <w:szCs w:val="24"/>
        </w:rPr>
        <w:t>(11)</w:t>
      </w:r>
    </w:p>
    <w:p w:rsidR="005E1BE9" w:rsidRPr="009C1078" w:rsidRDefault="005E1BE9" w:rsidP="00BD2F97">
      <w:pPr>
        <w:jc w:val="center"/>
        <w:rPr>
          <w:rFonts w:eastAsiaTheme="minorEastAsia"/>
          <w:sz w:val="24"/>
          <w:szCs w:val="24"/>
        </w:rPr>
      </w:pPr>
    </w:p>
    <w:p w:rsidR="005E1BE9" w:rsidRPr="009C1078" w:rsidRDefault="005E1BE9" w:rsidP="00BD2F97">
      <w:pPr>
        <w:jc w:val="center"/>
        <w:rPr>
          <w:rFonts w:eastAsiaTheme="minorEastAsia"/>
          <w:sz w:val="24"/>
          <w:szCs w:val="24"/>
        </w:rPr>
      </w:pPr>
      <w:r w:rsidRPr="009C1078">
        <w:rPr>
          <w:rFonts w:eastAsiaTheme="minorEastAsia"/>
          <w:sz w:val="24"/>
          <w:szCs w:val="24"/>
        </w:rPr>
        <w:t xml:space="preserve">Skin depth </w:t>
      </w:r>
      <m:oMath>
        <m:r>
          <w:rPr>
            <w:rFonts w:ascii="Cambria Math" w:eastAsiaTheme="minorEastAsia" w:hAnsi="Cambria Math"/>
            <w:sz w:val="24"/>
            <w:szCs w:val="24"/>
          </w:rPr>
          <m:t xml:space="preserve">d= </m:t>
        </m:r>
        <m:f>
          <m:fPr>
            <m:ctrlPr>
              <w:rPr>
                <w:rFonts w:ascii="Cambria Math" w:eastAsiaTheme="minorEastAsia" w:hAnsi="Cambria Math"/>
                <w:i/>
                <w:sz w:val="24"/>
                <w:szCs w:val="24"/>
              </w:rPr>
            </m:ctrlPr>
          </m:fPr>
          <m:num>
            <m:rad>
              <m:radPr>
                <m:degHide m:val="on"/>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e>
            </m:rad>
          </m:num>
          <m:den>
            <m:r>
              <w:rPr>
                <w:rFonts w:ascii="Cambria Math" w:eastAsiaTheme="minorEastAsia" w:hAnsi="Cambria Math"/>
                <w:sz w:val="24"/>
                <w:szCs w:val="24"/>
              </w:rPr>
              <m:t>2π</m:t>
            </m:r>
            <m:rad>
              <m:radPr>
                <m:degHide m:val="on"/>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e>
            </m:rad>
          </m:den>
        </m:f>
        <m:r>
          <w:rPr>
            <w:rFonts w:ascii="Cambria Math" w:eastAsiaTheme="minorEastAsia" w:hAnsi="Cambria Math"/>
            <w:sz w:val="24"/>
            <w:szCs w:val="24"/>
          </w:rPr>
          <m:t xml:space="preserve"> λ</m:t>
        </m:r>
      </m:oMath>
      <w:r>
        <w:rPr>
          <w:rFonts w:eastAsiaTheme="minorEastAsia"/>
          <w:sz w:val="24"/>
          <w:szCs w:val="24"/>
        </w:rPr>
        <w:t xml:space="preserve">                                                          (12)</w:t>
      </w:r>
    </w:p>
    <w:p w:rsidR="005E1BE9" w:rsidRDefault="005E1BE9" w:rsidP="00BD2F97">
      <w:pPr>
        <w:jc w:val="center"/>
        <w:rPr>
          <w:rFonts w:eastAsiaTheme="minorEastAsia"/>
          <w:sz w:val="24"/>
          <w:szCs w:val="24"/>
        </w:rPr>
      </w:pPr>
    </w:p>
    <w:p w:rsidR="005E1BE9" w:rsidRPr="009C1078" w:rsidRDefault="005E1BE9" w:rsidP="00C06CF0">
      <w:pPr>
        <w:rPr>
          <w:rFonts w:eastAsiaTheme="minorEastAsia"/>
          <w:sz w:val="24"/>
          <w:szCs w:val="24"/>
        </w:rPr>
      </w:pPr>
      <w:r w:rsidRPr="009C1078">
        <w:rPr>
          <w:rFonts w:eastAsiaTheme="minorEastAsia"/>
          <w:sz w:val="24"/>
          <w:szCs w:val="24"/>
        </w:rPr>
        <w:t xml:space="preserve">The expression of modified </w:t>
      </w:r>
      <w:r>
        <w:rPr>
          <w:rFonts w:eastAsiaTheme="minorEastAsia"/>
          <w:sz w:val="24"/>
          <w:szCs w:val="24"/>
        </w:rPr>
        <w:t>D</w:t>
      </w:r>
      <w:r w:rsidRPr="009C1078">
        <w:rPr>
          <w:rFonts w:eastAsiaTheme="minorEastAsia"/>
          <w:sz w:val="24"/>
          <w:szCs w:val="24"/>
        </w:rPr>
        <w:t>ubois model (MDB) by Baghdadi et al.</w:t>
      </w:r>
      <w:r>
        <w:rPr>
          <w:rFonts w:eastAsiaTheme="minorEastAsia"/>
          <w:sz w:val="24"/>
          <w:szCs w:val="24"/>
        </w:rPr>
        <w:t xml:space="preserve"> [27].</w:t>
      </w:r>
    </w:p>
    <w:p w:rsidR="005E1BE9" w:rsidRDefault="00B71B80" w:rsidP="00BD2F97">
      <w:pPr>
        <w:jc w:val="left"/>
        <w:rPr>
          <w:rFonts w:eastAsiaTheme="minorEastAsia"/>
          <w:sz w:val="24"/>
          <w:szCs w:val="24"/>
        </w:rPr>
      </w:pP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VV</m:t>
            </m:r>
          </m:sub>
          <m:sup>
            <m:r>
              <w:rPr>
                <w:rFonts w:ascii="Cambria Math" w:hAnsi="Cambria Math"/>
                <w:sz w:val="24"/>
                <w:szCs w:val="24"/>
              </w:rPr>
              <m:t>0</m:t>
            </m:r>
          </m:sup>
        </m:sSub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-1.138</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θ</m:t>
                </m:r>
              </m:e>
            </m:func>
            <m:r>
              <w:rPr>
                <w:rFonts w:ascii="Cambria Math" w:eastAsiaTheme="minorEastAsia" w:hAnsi="Cambria Math"/>
                <w:sz w:val="24"/>
                <w:szCs w:val="24"/>
              </w:rPr>
              <m:t>)</m:t>
            </m:r>
          </m:e>
          <m:sup>
            <m:r>
              <w:rPr>
                <w:rFonts w:ascii="Cambria Math" w:eastAsiaTheme="minorEastAsia" w:hAnsi="Cambria Math"/>
                <w:sz w:val="24"/>
                <w:szCs w:val="24"/>
              </w:rPr>
              <m:t>1.528</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-0.008 cotan (θ)</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v</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(ks)</m:t>
            </m:r>
          </m:e>
          <m:sup>
            <m:r>
              <w:rPr>
                <w:rFonts w:ascii="Cambria Math" w:eastAsiaTheme="minorEastAsia" w:hAnsi="Cambria Math"/>
                <w:sz w:val="24"/>
                <w:szCs w:val="24"/>
              </w:rPr>
              <m:t xml:space="preserve">0.71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(θ)</m:t>
                </m:r>
              </m:e>
            </m:func>
          </m:sup>
        </m:sSup>
      </m:oMath>
      <w:r w:rsidR="005E1BE9">
        <w:rPr>
          <w:rFonts w:eastAsiaTheme="minorEastAsia"/>
          <w:sz w:val="24"/>
          <w:szCs w:val="24"/>
        </w:rPr>
        <w:t xml:space="preserve">                        (13)</w:t>
      </w:r>
    </w:p>
    <w:p w:rsidR="005E1BE9" w:rsidRPr="009C1078" w:rsidRDefault="005E1BE9" w:rsidP="00BD2F97">
      <w:pPr>
        <w:jc w:val="left"/>
        <w:rPr>
          <w:rFonts w:eastAsiaTheme="minorEastAsia"/>
          <w:sz w:val="24"/>
          <w:szCs w:val="24"/>
        </w:rPr>
      </w:pPr>
    </w:p>
    <w:p w:rsidR="005E1BE9" w:rsidRPr="009C1078" w:rsidRDefault="00B71B80" w:rsidP="00BD2F97">
      <w:pPr>
        <w:jc w:val="left"/>
        <w:rPr>
          <w:rFonts w:eastAsiaTheme="minorEastAsia"/>
          <w:sz w:val="24"/>
          <w:szCs w:val="24"/>
        </w:rPr>
      </w:pP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VH</m:t>
            </m:r>
          </m:sub>
          <m:sup>
            <m:r>
              <w:rPr>
                <w:rFonts w:ascii="Cambria Math" w:hAnsi="Cambria Math"/>
                <w:sz w:val="24"/>
                <w:szCs w:val="24"/>
              </w:rPr>
              <m:t>0</m:t>
            </m:r>
          </m:sup>
        </m:sSub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-2.325</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θ</m:t>
                </m:r>
              </m:e>
            </m:func>
            <m:r>
              <w:rPr>
                <w:rFonts w:ascii="Cambria Math" w:eastAsiaTheme="minorEastAsia" w:hAnsi="Cambria Math"/>
                <w:sz w:val="24"/>
                <w:szCs w:val="24"/>
              </w:rPr>
              <m:t>)</m:t>
            </m:r>
          </m:e>
          <m:sup>
            <m:r>
              <w:rPr>
                <w:rFonts w:ascii="Cambria Math" w:eastAsiaTheme="minorEastAsia" w:hAnsi="Cambria Math"/>
                <w:sz w:val="24"/>
                <w:szCs w:val="24"/>
              </w:rPr>
              <m:t>-0.01</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0.011 cotan (θ)</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v</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(ks)</m:t>
            </m:r>
          </m:e>
          <m:sup>
            <m:r>
              <w:rPr>
                <w:rFonts w:ascii="Cambria Math" w:eastAsiaTheme="minorEastAsia" w:hAnsi="Cambria Math"/>
                <w:sz w:val="24"/>
                <w:szCs w:val="24"/>
              </w:rPr>
              <m:t xml:space="preserve">0.44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(θ)</m:t>
                </m:r>
              </m:e>
            </m:func>
          </m:sup>
        </m:sSup>
      </m:oMath>
      <w:r w:rsidR="005E1BE9">
        <w:rPr>
          <w:rFonts w:eastAsiaTheme="minorEastAsia"/>
          <w:sz w:val="24"/>
          <w:szCs w:val="24"/>
        </w:rPr>
        <w:t xml:space="preserve">         (14)</w:t>
      </w:r>
    </w:p>
    <w:p w:rsidR="005E1BE9" w:rsidRPr="009C1078" w:rsidRDefault="005E1BE9" w:rsidP="00BD2F97">
      <w:pPr>
        <w:jc w:val="left"/>
        <w:rPr>
          <w:rFonts w:eastAsiaTheme="minorEastAsia"/>
          <w:sz w:val="24"/>
          <w:szCs w:val="24"/>
        </w:rPr>
      </w:pPr>
      <w:r w:rsidRPr="009C1078">
        <w:rPr>
          <w:rFonts w:eastAsiaTheme="minorEastAsia"/>
          <w:sz w:val="24"/>
          <w:szCs w:val="24"/>
        </w:rPr>
        <w:t xml:space="preserve">CIEM   for HV </w:t>
      </w:r>
      <w:r>
        <w:rPr>
          <w:rFonts w:eastAsiaTheme="minorEastAsia"/>
          <w:sz w:val="24"/>
          <w:szCs w:val="24"/>
        </w:rPr>
        <w:t xml:space="preserve">and VV </w:t>
      </w:r>
      <w:r w:rsidRPr="009C1078">
        <w:rPr>
          <w:rFonts w:eastAsiaTheme="minorEastAsia"/>
          <w:sz w:val="24"/>
          <w:szCs w:val="24"/>
        </w:rPr>
        <w:t xml:space="preserve">polarization </w:t>
      </w:r>
      <m:oMath>
        <m:r>
          <m:rPr>
            <m:sty m:val="p"/>
          </m:rPr>
          <w:rPr>
            <w:rFonts w:ascii="Cambria Math" w:eastAsiaTheme="minorEastAsia" w:hAnsi="Cambria Math"/>
            <w:sz w:val="24"/>
            <w:szCs w:val="24"/>
          </w:rPr>
          <m:t xml:space="preserve">Lopt </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s, θ, HV</m:t>
            </m:r>
          </m:e>
        </m:d>
        <m:r>
          <m:rPr>
            <m:sty m:val="p"/>
          </m:rPr>
          <w:rPr>
            <w:rFonts w:ascii="Cambria Math" w:eastAsiaTheme="minorEastAsia" w:hAnsi="Cambria Math"/>
            <w:sz w:val="24"/>
            <w:szCs w:val="24"/>
          </w:rPr>
          <m:t xml:space="preserve">= 0.9157 + 1.2289 </m:t>
        </m:r>
        <m:sSup>
          <m:sSupPr>
            <m:ctrlPr>
              <w:rPr>
                <w:rFonts w:ascii="Cambria Math" w:eastAsiaTheme="minorEastAsia" w:hAnsi="Cambria Math"/>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0.1543 θ</m:t>
                </m:r>
              </m:e>
            </m:func>
            <m:r>
              <w:rPr>
                <w:rFonts w:ascii="Cambria Math" w:eastAsiaTheme="minorEastAsia" w:hAnsi="Cambria Math"/>
                <w:sz w:val="24"/>
                <w:szCs w:val="24"/>
              </w:rPr>
              <m:t>)</m:t>
            </m:r>
          </m:e>
          <m:sup>
            <m:r>
              <w:rPr>
                <w:rFonts w:ascii="Cambria Math" w:eastAsiaTheme="minorEastAsia" w:hAnsi="Cambria Math"/>
                <w:sz w:val="24"/>
                <w:szCs w:val="24"/>
              </w:rPr>
              <m:t>-0.3139</m:t>
            </m:r>
          </m:sup>
        </m:sSup>
        <m:r>
          <w:rPr>
            <w:rFonts w:ascii="Cambria Math" w:eastAsiaTheme="minorEastAsia" w:hAnsi="Cambria Math"/>
            <w:sz w:val="24"/>
            <w:szCs w:val="24"/>
          </w:rPr>
          <m:t xml:space="preserve"> s</m:t>
        </m:r>
      </m:oMath>
      <w:r>
        <w:rPr>
          <w:rFonts w:eastAsiaTheme="minorEastAsia"/>
          <w:sz w:val="24"/>
          <w:szCs w:val="24"/>
        </w:rPr>
        <w:t xml:space="preserve">                           (15)</w:t>
      </w:r>
    </w:p>
    <w:p w:rsidR="005E1BE9" w:rsidRPr="009C1078" w:rsidRDefault="005E1BE9" w:rsidP="00BD2F97">
      <w:pPr>
        <w:jc w:val="left"/>
        <w:rPr>
          <w:rFonts w:eastAsiaTheme="minorEastAsia"/>
          <w:sz w:val="24"/>
          <w:szCs w:val="24"/>
        </w:rPr>
      </w:pPr>
      <m:oMath>
        <m:r>
          <m:rPr>
            <m:sty m:val="p"/>
          </m:rPr>
          <w:rPr>
            <w:rFonts w:ascii="Cambria Math" w:eastAsiaTheme="minorEastAsia" w:hAnsi="Cambria Math"/>
            <w:sz w:val="24"/>
            <w:szCs w:val="24"/>
          </w:rPr>
          <m:t xml:space="preserve">Lopt </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s, θ, VV</m:t>
            </m:r>
          </m:e>
        </m:d>
        <m:r>
          <m:rPr>
            <m:sty m:val="p"/>
          </m:rPr>
          <w:rPr>
            <w:rFonts w:ascii="Cambria Math" w:eastAsiaTheme="minorEastAsia" w:hAnsi="Cambria Math"/>
            <w:sz w:val="24"/>
            <w:szCs w:val="24"/>
          </w:rPr>
          <m:t xml:space="preserve">= 1.281 + 0.134 </m:t>
        </m:r>
        <m:sSup>
          <m:sSupPr>
            <m:ctrlPr>
              <w:rPr>
                <w:rFonts w:ascii="Cambria Math" w:eastAsiaTheme="minorEastAsia" w:hAnsi="Cambria Math"/>
                <w:sz w:val="24"/>
                <w:szCs w:val="24"/>
              </w:rPr>
            </m:ctrlPr>
          </m:sSupPr>
          <m:e>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0.19 θ</m:t>
                </m:r>
              </m:e>
            </m:func>
            <m:r>
              <w:rPr>
                <w:rFonts w:ascii="Cambria Math" w:eastAsiaTheme="minorEastAsia" w:hAnsi="Cambria Math"/>
                <w:sz w:val="24"/>
                <w:szCs w:val="24"/>
              </w:rPr>
              <m:t>)</m:t>
            </m:r>
          </m:e>
          <m:sup>
            <m:r>
              <w:rPr>
                <w:rFonts w:ascii="Cambria Math" w:eastAsiaTheme="minorEastAsia" w:hAnsi="Cambria Math"/>
                <w:sz w:val="24"/>
                <w:szCs w:val="24"/>
              </w:rPr>
              <m:t>-1.59</m:t>
            </m:r>
          </m:sup>
        </m:sSup>
        <m:r>
          <w:rPr>
            <w:rFonts w:ascii="Cambria Math" w:eastAsiaTheme="minorEastAsia" w:hAnsi="Cambria Math"/>
            <w:sz w:val="24"/>
            <w:szCs w:val="24"/>
          </w:rPr>
          <m:t xml:space="preserve"> s</m:t>
        </m:r>
      </m:oMath>
      <w:r>
        <w:rPr>
          <w:rFonts w:eastAsiaTheme="minorEastAsia"/>
          <w:sz w:val="24"/>
          <w:szCs w:val="24"/>
        </w:rPr>
        <w:t xml:space="preserve">                                          (16)</w:t>
      </w:r>
    </w:p>
    <w:p w:rsidR="005E1BE9" w:rsidRDefault="005E1BE9" w:rsidP="00BD2F97">
      <w:pPr>
        <w:jc w:val="left"/>
        <w:rPr>
          <w:rFonts w:eastAsiaTheme="minorEastAsia"/>
          <w:sz w:val="24"/>
          <w:szCs w:val="24"/>
        </w:rPr>
      </w:pPr>
      <w:r w:rsidRPr="009C1078">
        <w:rPr>
          <w:rFonts w:eastAsiaTheme="minorEastAsia"/>
          <w:sz w:val="24"/>
          <w:szCs w:val="24"/>
        </w:rPr>
        <w:t>Hallikainen model:</w:t>
      </w:r>
    </w:p>
    <w:p w:rsidR="005E1BE9" w:rsidRPr="009C1078" w:rsidRDefault="005E1BE9" w:rsidP="00BD2F97">
      <w:pPr>
        <w:rPr>
          <w:rFonts w:eastAsiaTheme="minorEastAsia"/>
          <w:sz w:val="24"/>
          <w:szCs w:val="24"/>
        </w:rPr>
      </w:pPr>
      <m:oMath>
        <m:r>
          <w:rPr>
            <w:rFonts w:ascii="Cambria Math" w:hAnsi="Cambria Math"/>
            <w:sz w:val="24"/>
            <w:szCs w:val="24"/>
          </w:rPr>
          <m:t>ε = (a</m:t>
        </m:r>
        <m:r>
          <w:rPr>
            <w:rFonts w:ascii="Cambria Math" w:hAnsi="Cambria Math"/>
            <w:sz w:val="24"/>
            <w:szCs w:val="24"/>
            <w:vertAlign w:val="subscript"/>
          </w:rPr>
          <m:t xml:space="preserve">0 + </m:t>
        </m:r>
        <m:r>
          <w:rPr>
            <w:rFonts w:ascii="Cambria Math" w:hAnsi="Cambria Math"/>
            <w:sz w:val="24"/>
            <w:szCs w:val="24"/>
          </w:rPr>
          <m:t>a</m:t>
        </m:r>
        <m:r>
          <w:rPr>
            <w:rFonts w:ascii="Cambria Math" w:hAnsi="Cambria Math"/>
            <w:sz w:val="24"/>
            <w:szCs w:val="24"/>
            <w:vertAlign w:val="subscript"/>
          </w:rPr>
          <m:t>1</m:t>
        </m:r>
        <m:r>
          <w:rPr>
            <w:rFonts w:ascii="Cambria Math" w:hAnsi="Cambria Math"/>
            <w:sz w:val="24"/>
            <w:szCs w:val="24"/>
          </w:rPr>
          <m:t>S + a</m:t>
        </m:r>
        <m:r>
          <w:rPr>
            <w:rFonts w:ascii="Cambria Math" w:hAnsi="Cambria Math"/>
            <w:sz w:val="24"/>
            <w:szCs w:val="24"/>
            <w:vertAlign w:val="subscript"/>
          </w:rPr>
          <m:t>2</m:t>
        </m:r>
        <m:r>
          <w:rPr>
            <w:rFonts w:ascii="Cambria Math" w:hAnsi="Cambria Math"/>
            <w:sz w:val="24"/>
            <w:szCs w:val="24"/>
          </w:rPr>
          <m:t>S</m:t>
        </m:r>
        <m:r>
          <w:rPr>
            <w:rFonts w:ascii="Cambria Math" w:hAnsi="Cambria Math"/>
            <w:sz w:val="24"/>
            <w:szCs w:val="24"/>
            <w:vertAlign w:val="subscript"/>
          </w:rPr>
          <m:t xml:space="preserve">i </m:t>
        </m:r>
        <m:r>
          <w:rPr>
            <w:rFonts w:ascii="Cambria Math" w:hAnsi="Cambria Math"/>
            <w:sz w:val="24"/>
            <w:szCs w:val="24"/>
          </w:rPr>
          <m:t>+ a</m:t>
        </m:r>
        <m:r>
          <w:rPr>
            <w:rFonts w:ascii="Cambria Math" w:hAnsi="Cambria Math"/>
            <w:sz w:val="24"/>
            <w:szCs w:val="24"/>
            <w:vertAlign w:val="subscript"/>
          </w:rPr>
          <m:t>3</m:t>
        </m:r>
        <m:r>
          <w:rPr>
            <w:rFonts w:ascii="Cambria Math" w:hAnsi="Cambria Math"/>
            <w:sz w:val="24"/>
            <w:szCs w:val="24"/>
          </w:rPr>
          <m:t>C) + (b</m:t>
        </m:r>
        <m:r>
          <w:rPr>
            <w:rFonts w:ascii="Cambria Math" w:hAnsi="Cambria Math"/>
            <w:sz w:val="24"/>
            <w:szCs w:val="24"/>
            <w:vertAlign w:val="subscript"/>
          </w:rPr>
          <m:t xml:space="preserve">0 + </m:t>
        </m:r>
        <m:r>
          <w:rPr>
            <w:rFonts w:ascii="Cambria Math" w:hAnsi="Cambria Math"/>
            <w:sz w:val="24"/>
            <w:szCs w:val="24"/>
          </w:rPr>
          <m:t>b</m:t>
        </m:r>
        <m:r>
          <w:rPr>
            <w:rFonts w:ascii="Cambria Math" w:hAnsi="Cambria Math"/>
            <w:sz w:val="24"/>
            <w:szCs w:val="24"/>
            <w:vertAlign w:val="subscript"/>
          </w:rPr>
          <m:t>1</m:t>
        </m:r>
        <m:r>
          <w:rPr>
            <w:rFonts w:ascii="Cambria Math" w:hAnsi="Cambria Math"/>
            <w:sz w:val="24"/>
            <w:szCs w:val="24"/>
          </w:rPr>
          <m:t>S + b</m:t>
        </m:r>
        <m:r>
          <w:rPr>
            <w:rFonts w:ascii="Cambria Math" w:hAnsi="Cambria Math"/>
            <w:sz w:val="24"/>
            <w:szCs w:val="24"/>
            <w:vertAlign w:val="subscript"/>
          </w:rPr>
          <m:t>2</m:t>
        </m:r>
        <m:r>
          <w:rPr>
            <w:rFonts w:ascii="Cambria Math" w:hAnsi="Cambria Math"/>
            <w:sz w:val="24"/>
            <w:szCs w:val="24"/>
          </w:rPr>
          <m:t>S</m:t>
        </m:r>
        <m:r>
          <w:rPr>
            <w:rFonts w:ascii="Cambria Math" w:hAnsi="Cambria Math"/>
            <w:sz w:val="24"/>
            <w:szCs w:val="24"/>
            <w:vertAlign w:val="subscript"/>
          </w:rPr>
          <m:t xml:space="preserve">i </m:t>
        </m:r>
        <m:r>
          <w:rPr>
            <w:rFonts w:ascii="Cambria Math" w:hAnsi="Cambria Math"/>
            <w:sz w:val="24"/>
            <w:szCs w:val="24"/>
          </w:rPr>
          <m:t>+ b</m:t>
        </m:r>
        <m:r>
          <w:rPr>
            <w:rFonts w:ascii="Cambria Math" w:hAnsi="Cambria Math"/>
            <w:sz w:val="24"/>
            <w:szCs w:val="24"/>
            <w:vertAlign w:val="subscript"/>
          </w:rPr>
          <m:t>3</m:t>
        </m:r>
        <m:r>
          <w:rPr>
            <w:rFonts w:ascii="Cambria Math" w:hAnsi="Cambria Math"/>
            <w:sz w:val="24"/>
            <w:szCs w:val="24"/>
          </w:rPr>
          <m:t>C)*m + (c</m:t>
        </m:r>
        <m:r>
          <w:rPr>
            <w:rFonts w:ascii="Cambria Math" w:hAnsi="Cambria Math"/>
            <w:sz w:val="24"/>
            <w:szCs w:val="24"/>
            <w:vertAlign w:val="subscript"/>
          </w:rPr>
          <m:t xml:space="preserve">0 + </m:t>
        </m:r>
        <m:r>
          <w:rPr>
            <w:rFonts w:ascii="Cambria Math" w:hAnsi="Cambria Math"/>
            <w:sz w:val="24"/>
            <w:szCs w:val="24"/>
          </w:rPr>
          <m:t>c</m:t>
        </m:r>
        <m:r>
          <w:rPr>
            <w:rFonts w:ascii="Cambria Math" w:hAnsi="Cambria Math"/>
            <w:sz w:val="24"/>
            <w:szCs w:val="24"/>
            <w:vertAlign w:val="subscript"/>
          </w:rPr>
          <m:t>1</m:t>
        </m:r>
        <m:r>
          <w:rPr>
            <w:rFonts w:ascii="Cambria Math" w:hAnsi="Cambria Math"/>
            <w:sz w:val="24"/>
            <w:szCs w:val="24"/>
          </w:rPr>
          <m:t>S + c</m:t>
        </m:r>
        <m:r>
          <w:rPr>
            <w:rFonts w:ascii="Cambria Math" w:hAnsi="Cambria Math"/>
            <w:sz w:val="24"/>
            <w:szCs w:val="24"/>
            <w:vertAlign w:val="subscript"/>
          </w:rPr>
          <m:t>2</m:t>
        </m:r>
        <m:r>
          <w:rPr>
            <w:rFonts w:ascii="Cambria Math" w:hAnsi="Cambria Math"/>
            <w:sz w:val="24"/>
            <w:szCs w:val="24"/>
          </w:rPr>
          <m:t>S</m:t>
        </m:r>
        <m:r>
          <w:rPr>
            <w:rFonts w:ascii="Cambria Math" w:hAnsi="Cambria Math"/>
            <w:sz w:val="24"/>
            <w:szCs w:val="24"/>
            <w:vertAlign w:val="subscript"/>
          </w:rPr>
          <m:t xml:space="preserve">i </m:t>
        </m:r>
        <m:r>
          <w:rPr>
            <w:rFonts w:ascii="Cambria Math" w:hAnsi="Cambria Math"/>
            <w:sz w:val="24"/>
            <w:szCs w:val="24"/>
          </w:rPr>
          <m:t>+ c</m:t>
        </m:r>
        <m:r>
          <w:rPr>
            <w:rFonts w:ascii="Cambria Math" w:hAnsi="Cambria Math"/>
            <w:sz w:val="24"/>
            <w:szCs w:val="24"/>
            <w:vertAlign w:val="subscript"/>
          </w:rPr>
          <m:t>3</m:t>
        </m:r>
        <m:r>
          <w:rPr>
            <w:rFonts w:ascii="Cambria Math" w:hAnsi="Cambria Math"/>
            <w:sz w:val="24"/>
            <w:szCs w:val="24"/>
          </w:rPr>
          <m:t>C)*m</m:t>
        </m:r>
      </m:oMath>
      <w:r>
        <w:rPr>
          <w:rFonts w:eastAsiaTheme="minorEastAsia"/>
          <w:sz w:val="24"/>
          <w:szCs w:val="24"/>
        </w:rPr>
        <w:t xml:space="preserve">   (17)</w:t>
      </w:r>
    </w:p>
    <w:p w:rsidR="00C06CF0" w:rsidRDefault="005E1BE9" w:rsidP="00BD2F97">
      <w:pPr>
        <w:rPr>
          <w:rFonts w:eastAsiaTheme="minorEastAsia"/>
          <w:sz w:val="24"/>
          <w:szCs w:val="24"/>
        </w:rPr>
      </w:pPr>
      <w:r w:rsidRPr="009C1078">
        <w:rPr>
          <w:rFonts w:eastAsiaTheme="minorEastAsia"/>
          <w:sz w:val="24"/>
          <w:szCs w:val="24"/>
        </w:rPr>
        <w:t xml:space="preserve">Topp model    </w:t>
      </w:r>
    </w:p>
    <w:p w:rsidR="005E1BE9" w:rsidRDefault="005E1BE9" w:rsidP="00BD2F97">
      <w:pPr>
        <w:rPr>
          <w:rFonts w:eastAsiaTheme="minorEastAsia"/>
          <w:sz w:val="24"/>
          <w:szCs w:val="24"/>
        </w:rPr>
      </w:pPr>
      <w:r w:rsidRPr="009C1078">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v</m:t>
            </m:r>
          </m:sub>
        </m:sSub>
        <m:r>
          <w:rPr>
            <w:rFonts w:ascii="Cambria Math" w:eastAsiaTheme="minorEastAsia" w:hAnsi="Cambria Math"/>
            <w:sz w:val="24"/>
            <w:szCs w:val="24"/>
          </w:rPr>
          <m:t>= -5.3*</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m:t>
            </m:r>
          </m:sup>
        </m:sSup>
        <m:r>
          <w:rPr>
            <w:rFonts w:ascii="Cambria Math" w:eastAsiaTheme="minorEastAsia" w:hAnsi="Cambria Math"/>
            <w:sz w:val="24"/>
            <w:szCs w:val="24"/>
          </w:rPr>
          <m:t>+ 2.92*</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r>
          <w:rPr>
            <w:rFonts w:ascii="Cambria Math" w:eastAsiaTheme="minorEastAsia" w:hAnsi="Cambria Math"/>
            <w:sz w:val="24"/>
            <w:szCs w:val="24"/>
          </w:rPr>
          <m:t>-5.5*</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-4</m:t>
            </m:r>
          </m:sup>
        </m:sSup>
        <m:sSup>
          <m:sSupPr>
            <m:ctrlPr>
              <w:rPr>
                <w:rFonts w:ascii="Cambria Math" w:eastAsiaTheme="minorEastAsia" w:hAnsi="Cambria Math"/>
                <w:i/>
                <w:sz w:val="24"/>
                <w:szCs w:val="24"/>
              </w:rPr>
            </m:ctrlPr>
          </m:sSupPr>
          <m:e>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e>
          <m:sup>
            <m:r>
              <w:rPr>
                <w:rFonts w:ascii="Cambria Math" w:eastAsiaTheme="minorEastAsia" w:hAnsi="Cambria Math"/>
                <w:sz w:val="24"/>
                <w:szCs w:val="24"/>
              </w:rPr>
              <m:t>2</m:t>
            </m:r>
          </m:sup>
        </m:sSup>
        <m:r>
          <w:rPr>
            <w:rFonts w:ascii="Cambria Math" w:eastAsiaTheme="minorEastAsia" w:hAnsi="Cambria Math"/>
            <w:sz w:val="24"/>
            <w:szCs w:val="24"/>
          </w:rPr>
          <m:t>+4.3*</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sSup>
          <m:sSupPr>
            <m:ctrlPr>
              <w:rPr>
                <w:rFonts w:ascii="Cambria Math" w:eastAsiaTheme="minorEastAsia" w:hAnsi="Cambria Math"/>
                <w:i/>
                <w:sz w:val="24"/>
                <w:szCs w:val="24"/>
              </w:rPr>
            </m:ctrlPr>
          </m:sSupPr>
          <m:e>
            <m:sSup>
              <m:sSupPr>
                <m:ctrlPr>
                  <w:rPr>
                    <w:rFonts w:ascii="Cambria Math" w:eastAsiaTheme="minorEastAsia" w:hAnsi="Cambria Math"/>
                    <w:i/>
                    <w:sz w:val="24"/>
                    <w:szCs w:val="24"/>
                  </w:rPr>
                </m:ctrlPr>
              </m:sSupPr>
              <m:e>
                <m:r>
                  <w:rPr>
                    <w:rFonts w:ascii="Cambria Math" w:eastAsiaTheme="minorEastAsia" w:hAnsi="Cambria Math"/>
                    <w:sz w:val="24"/>
                    <w:szCs w:val="24"/>
                  </w:rPr>
                  <m:t>ε</m:t>
                </m:r>
              </m:e>
              <m:sup>
                <m:r>
                  <w:rPr>
                    <w:rFonts w:ascii="Cambria Math" w:eastAsiaTheme="minorEastAsia" w:hAnsi="Cambria Math"/>
                    <w:sz w:val="24"/>
                    <w:szCs w:val="24"/>
                  </w:rPr>
                  <m:t>'</m:t>
                </m:r>
              </m:sup>
            </m:sSup>
          </m:e>
          <m:sup>
            <m:r>
              <w:rPr>
                <w:rFonts w:ascii="Cambria Math" w:eastAsiaTheme="minorEastAsia" w:hAnsi="Cambria Math"/>
                <w:sz w:val="24"/>
                <w:szCs w:val="24"/>
              </w:rPr>
              <m:t>3</m:t>
            </m:r>
          </m:sup>
        </m:sSup>
      </m:oMath>
      <w:r>
        <w:rPr>
          <w:rFonts w:eastAsiaTheme="minorEastAsia"/>
          <w:sz w:val="24"/>
          <w:szCs w:val="24"/>
        </w:rPr>
        <w:t xml:space="preserve">                 (18)</w:t>
      </w:r>
    </w:p>
    <w:p w:rsidR="00C06CF0" w:rsidRPr="007E4947" w:rsidRDefault="00C06CF0" w:rsidP="00C06CF0">
      <w:pPr>
        <w:pStyle w:val="ListParagraph"/>
        <w:widowControl/>
        <w:numPr>
          <w:ilvl w:val="0"/>
          <w:numId w:val="2"/>
        </w:numPr>
        <w:suppressAutoHyphens w:val="0"/>
        <w:ind w:leftChars="0"/>
        <w:contextualSpacing/>
        <w:jc w:val="both"/>
        <w:rPr>
          <w:b/>
        </w:rPr>
      </w:pPr>
      <w:r w:rsidRPr="007E4947">
        <w:rPr>
          <w:b/>
        </w:rPr>
        <w:t xml:space="preserve">Conclusion </w:t>
      </w:r>
    </w:p>
    <w:p w:rsidR="00C06CF0" w:rsidRPr="007E4947" w:rsidRDefault="00C06CF0" w:rsidP="00C06CF0">
      <w:pPr>
        <w:rPr>
          <w:sz w:val="24"/>
          <w:szCs w:val="24"/>
        </w:rPr>
      </w:pPr>
      <w:r w:rsidRPr="007E4947">
        <w:rPr>
          <w:sz w:val="24"/>
          <w:szCs w:val="24"/>
        </w:rPr>
        <w:t xml:space="preserve">C- band SAR images of </w:t>
      </w:r>
      <w:r>
        <w:rPr>
          <w:sz w:val="24"/>
          <w:szCs w:val="24"/>
        </w:rPr>
        <w:t xml:space="preserve">study </w:t>
      </w:r>
      <w:r w:rsidRPr="007E4947">
        <w:rPr>
          <w:sz w:val="24"/>
          <w:szCs w:val="24"/>
        </w:rPr>
        <w:t xml:space="preserve">area </w:t>
      </w:r>
      <w:r>
        <w:rPr>
          <w:sz w:val="24"/>
          <w:szCs w:val="24"/>
        </w:rPr>
        <w:t>were studied and</w:t>
      </w:r>
      <w:r w:rsidRPr="007E4947">
        <w:rPr>
          <w:sz w:val="24"/>
          <w:szCs w:val="24"/>
        </w:rPr>
        <w:t xml:space="preserve"> analyzed for the estimation of surface soil parameter (soil moisture, surface roughness and incidence angle)</w:t>
      </w:r>
      <w:r>
        <w:rPr>
          <w:sz w:val="24"/>
          <w:szCs w:val="24"/>
        </w:rPr>
        <w:t xml:space="preserve">. </w:t>
      </w:r>
      <w:r w:rsidRPr="00290EBD">
        <w:rPr>
          <w:sz w:val="24"/>
          <w:szCs w:val="24"/>
        </w:rPr>
        <w:t xml:space="preserve">In addition radiative transfer model are used to simulate the C- band data. In this work we have simulated empirical </w:t>
      </w:r>
      <w:r>
        <w:rPr>
          <w:sz w:val="24"/>
          <w:szCs w:val="24"/>
        </w:rPr>
        <w:t>models</w:t>
      </w:r>
      <w:r w:rsidRPr="00290EBD">
        <w:rPr>
          <w:sz w:val="24"/>
          <w:szCs w:val="24"/>
        </w:rPr>
        <w:t xml:space="preserve"> for estimating surface soil moisture using C- band</w:t>
      </w:r>
      <w:r>
        <w:rPr>
          <w:sz w:val="24"/>
          <w:szCs w:val="24"/>
        </w:rPr>
        <w:t xml:space="preserve"> (Sentinel 1 data)</w:t>
      </w:r>
      <w:r w:rsidRPr="00290EBD">
        <w:rPr>
          <w:sz w:val="24"/>
          <w:szCs w:val="24"/>
        </w:rPr>
        <w:t xml:space="preserve"> SAR data set</w:t>
      </w:r>
      <w:r w:rsidRPr="007E4947">
        <w:rPr>
          <w:sz w:val="24"/>
          <w:szCs w:val="24"/>
        </w:rPr>
        <w:t>. A semi- empirical model based on Oh et al. given in subsequent year of their research (1992, 1994, 2002, and 2004)</w:t>
      </w:r>
      <w:r>
        <w:rPr>
          <w:sz w:val="24"/>
          <w:szCs w:val="24"/>
        </w:rPr>
        <w:t>, ICEM and MDB models</w:t>
      </w:r>
      <w:r w:rsidRPr="007E4947">
        <w:rPr>
          <w:sz w:val="24"/>
          <w:szCs w:val="24"/>
        </w:rPr>
        <w:t xml:space="preserve"> were used to estimate the surface parameter. Estimated values are in good agreement with the observed values. This </w:t>
      </w:r>
      <w:r>
        <w:rPr>
          <w:sz w:val="24"/>
          <w:szCs w:val="24"/>
        </w:rPr>
        <w:t xml:space="preserve">study </w:t>
      </w:r>
      <w:r w:rsidRPr="007E4947">
        <w:rPr>
          <w:sz w:val="24"/>
          <w:szCs w:val="24"/>
        </w:rPr>
        <w:t xml:space="preserve">is to </w:t>
      </w:r>
      <w:r>
        <w:rPr>
          <w:sz w:val="24"/>
          <w:szCs w:val="24"/>
        </w:rPr>
        <w:t xml:space="preserve">understand </w:t>
      </w:r>
      <w:r w:rsidRPr="007E4947">
        <w:rPr>
          <w:sz w:val="24"/>
          <w:szCs w:val="24"/>
        </w:rPr>
        <w:t>empirical mod</w:t>
      </w:r>
      <w:r>
        <w:rPr>
          <w:sz w:val="24"/>
          <w:szCs w:val="24"/>
        </w:rPr>
        <w:t>el and to show the potential</w:t>
      </w:r>
      <w:r w:rsidRPr="007E4947">
        <w:rPr>
          <w:sz w:val="24"/>
          <w:szCs w:val="24"/>
        </w:rPr>
        <w:t xml:space="preserve"> to estimate surface parameters. Oh model nearly estimate the parameters, </w:t>
      </w:r>
      <w:r>
        <w:rPr>
          <w:sz w:val="24"/>
          <w:szCs w:val="24"/>
        </w:rPr>
        <w:t xml:space="preserve">using </w:t>
      </w:r>
      <w:r w:rsidRPr="007E4947">
        <w:rPr>
          <w:sz w:val="24"/>
          <w:szCs w:val="24"/>
        </w:rPr>
        <w:t>equations given by Oh in (2004) is more suitable for the estimation in both the band of data</w:t>
      </w:r>
      <w:r>
        <w:rPr>
          <w:sz w:val="24"/>
          <w:szCs w:val="24"/>
        </w:rPr>
        <w:t xml:space="preserve"> as compared with other model</w:t>
      </w:r>
      <w:r w:rsidRPr="007E4947">
        <w:rPr>
          <w:sz w:val="24"/>
          <w:szCs w:val="24"/>
        </w:rPr>
        <w:t xml:space="preserve">. </w:t>
      </w:r>
    </w:p>
    <w:p w:rsidR="00C06CF0" w:rsidRPr="007E4947" w:rsidRDefault="00C06CF0" w:rsidP="00C06CF0">
      <w:pPr>
        <w:autoSpaceDE w:val="0"/>
        <w:autoSpaceDN w:val="0"/>
        <w:adjustRightInd w:val="0"/>
        <w:rPr>
          <w:sz w:val="24"/>
          <w:szCs w:val="24"/>
        </w:rPr>
      </w:pPr>
    </w:p>
    <w:p w:rsidR="00C06CF0" w:rsidRPr="00290EBD" w:rsidRDefault="00C06CF0" w:rsidP="00C06CF0">
      <w:pPr>
        <w:pStyle w:val="Text"/>
        <w:numPr>
          <w:ilvl w:val="0"/>
          <w:numId w:val="2"/>
        </w:numPr>
        <w:spacing w:before="520" w:after="280" w:line="240" w:lineRule="auto"/>
        <w:jc w:val="left"/>
        <w:rPr>
          <w:b/>
          <w:noProof/>
          <w:sz w:val="24"/>
          <w:szCs w:val="24"/>
          <w:lang w:eastAsia="de-DE"/>
        </w:rPr>
      </w:pPr>
      <w:r w:rsidRPr="00290EBD">
        <w:rPr>
          <w:b/>
          <w:noProof/>
          <w:sz w:val="24"/>
          <w:szCs w:val="24"/>
          <w:lang w:eastAsia="de-DE"/>
        </w:rPr>
        <w:t>References</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lastRenderedPageBreak/>
        <w:t>Lecomte, V.; King, C.; Cerdan, O.; Baghdadi, N.; Bourguignon, A. Use of remote sensing data as alternative inputs in the stream Runoff model. In Proceedings of the International Symposium on Physical Measurements &amp; Signatures in Remote Sensing, Aussois, France, 8–12 January 2001; pp. 699–704.</w:t>
      </w:r>
    </w:p>
    <w:p w:rsidR="00C06CF0" w:rsidRPr="00290EBD" w:rsidRDefault="00C06CF0" w:rsidP="00C06CF0">
      <w:pPr>
        <w:pStyle w:val="ListParagraph"/>
        <w:widowControl/>
        <w:numPr>
          <w:ilvl w:val="0"/>
          <w:numId w:val="5"/>
        </w:numPr>
        <w:suppressAutoHyphens w:val="0"/>
        <w:spacing w:before="120" w:after="120"/>
        <w:ind w:leftChars="0"/>
        <w:jc w:val="both"/>
        <w:rPr>
          <w:color w:val="FF0000"/>
        </w:rPr>
      </w:pPr>
      <w:r w:rsidRPr="00290EBD">
        <w:t xml:space="preserve"> Aubert, M.; Baghdadi, N.; Zribi, M.; Douaoui, A.; Loumagne, C.; Baup, F.; El Hajj, M.; Garrigues, S. Analysis of TerraSAR-X data sensitivity to bare soil moisture, roughness, composition and soil crust. Remote Sens. Environ. 2011, 115, 1801–1810.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El Hajj, M.; Baghdadi, N.; Zribi, M.; Bazzi, H. Synergic use of Sentinel-1 and Sentinel-2 images for operational soil moisture mapping at high spatial resolution over agricultural areas. Remote Sens. 2017, 9, 1292.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Gao, Q.; Zribi, M.; Escorihuela, M.; Baghdadi, N. Synergetic use of Sentinel-1 and Sentinel-2 data for soil moisture mapping at 100 m resolution. Sensors 2017, 17, 1966. [CrossRef] [PubMed]</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Mattia, F.; Balenzano, A.; Satalino, G.; Lovergine, F.; Loew, A.; Peng, J.; Wegmuller, U.; Santoro, M.; Cartus, O.; Dabrowska-Zielinska, K. High resolution soil moisture content from sentinel-1 data. In Proceedings of the 2017 IEEE International Geoscience and Remote Sensing Symposium (IGARSS), Fort Worth, TX, USA, 23–28 July 2017.</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Paloscia, S.; Pettinato, S.; Santi, E.; Notarnicola, C.; Pasolli, L.; Reppucci, A. Soil moisture mapping using Sentinel-1 images: Algorithm and preliminary validation. Remote Sens. Environ. 2013, 134, 234–248.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King, C.; Baghdadi, N.; Lecomte, V.; Cerdan, O. The application of remote-sensing data to monitoring and modelling of soil erosion. Catena 2005, 62, 79–93.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Mirsoleimani reza, H.; Sahebi, R.; Baghdadi, N.;Hajj, Mohammad, I. Bare Soil Surface Moisture Retrieval from Sentinel-1 SAR Data Based on the Calibrated IEM and Dubois Models Using Neural Networks: Sensors 2019, 19, 3209.</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Dobson, M.C.; Ulaby, F.T. Active microwave soil moisture research. IEEE Trans. Geosci. Remote Sens. 1986, 1, 23–36.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Sahebi, M.; Angles, J. An inversion method based on multi-angular approaches for estimating bare soil surface parameters from RADARSAT-1. Hydrol. Earth Syst. Sci. 2010, 14, 2355–2366.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lastRenderedPageBreak/>
        <w:t xml:space="preserve">Ulaby, F.T.; Batlivala, P.P.; Dobson, M.C. Microwave backscatter dependence on surface roughness, soil moisture, and soil texture: Part I-bare soil. IEEE Trans. Geosci. Electron. 1978, 16, 286–295.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Panciera, R.; Tanase, M.A.; Lowell, K.; Walker, J.P. Evaluation of IEM, Dubois, and Oh radar backscatter models using airborne L-band SAR. IEEE Trans. Geosci. Remote Sens. 2013, 52, 4966–4979.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 Altese, E.; Bolognani, O.; Mancini, M.; Troch, P.A. Retrieving soil moisture over bare soil from ERS 1 synthetic aperture radar data: Sensitivity analysis based on a theoretical surface scattering model and field data. Water Resour. Res. 1996, 32, 653–661.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 Rahman,M.; Moran,M.; Thoma, D.; Bryant, R.; Collins, C.H.; Jackson, T.; Orr, B.J.; Tischler,M.Mapping surface roughness and soil moisture using multi-angle radar imagery without ancillary data. Remote Sens. Environ. 2008, 112, 391–402.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Satalino, G.; Mattia, F.; Davidson, M.W.; Le Toan, T.; Pasquariello, G.; Borgeaud, M. On current limits of soil moisture retrieval from ERS-SAR data. IEEE Trans. Geosci. Remote Sens. 2002, 40, 2438–2447.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Fung, A.K.; Li, Z.; Chen, K.-S. , Backscattering from a randomly rough dielectric surface. IEEE Trans. Geosci. Remote Sens. 1992, 30, 356–369.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Baghdadi, N.; Holah, N.; Zribi, M. Calibration of the integral equation model for SAR data in C-band and HH and VV polarizations. Int. J. Remote Sens. 2006, 27, 805–816.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Oh,Y.; Sarabandi, K.; Ulaby, F.T. ,An empirical model and an inversion technique for radar scattering from bare soil surfaces. IEEE Trans. Geosci. Remote Sens. 1992, 30, 370–380.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Baghdadi, N.; Saba, E.; Aubert, M.; Zribi, M.; Baup, F. Comparison between backscattered TerraSAR signals and simulations from the radar backscattering models IEM, Oh, and Dubois. IEEE Geosci. Remote Sens. Lett. 2011, 6, 1160–1164.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Baghdadi, N.; Zribi, M.; Paloscia, S.; Verhoest, N.; Lievens, H.; Baup, F.; Mattia, F. Semi-empirical calibration of the integral equation model for co-polarized L-band backscattering. Remote Sens. 2015, 7, 13626–13640.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Bertoldi, G.; Chiesa, S.D.; Notarnicola, C.; Pasolli, L.; Niedrist, G.; Tappeiner, U. Estimation of soil moisture patterns in mountain grasslands by means of SAR </w:t>
      </w:r>
      <w:r w:rsidRPr="00290EBD">
        <w:lastRenderedPageBreak/>
        <w:t xml:space="preserve">RADARSAT2 images and hydrological modeling. J. Hydrol. 2014, 516, 245–257. [CrossRef] </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Sahebi, M.R.; Angles, J.; Bonn, F. A comparison of multi-polarization and multi-angular approaches for estimating bare soil surface roughness from spaceborne radar data. Can. J. Remote Sens. 2002, 28, 641–652.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Oh,Y.; Quantitative retrieval of soil moisture content and surface roughness from multipolarized radar observations of bare soil surfaces. IEEE Trans. Geosci. Remote Sens. 2004, 42, 596–601.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Attema, E and.; Ulaby, F.T., Vegetation model as water cloud. Radio sci. 1978, 13, 357-364. [CrossRef]</w:t>
      </w:r>
    </w:p>
    <w:p w:rsidR="00C06CF0" w:rsidRPr="00290EBD"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 Susan,M., Vidal,A.; D. Troufleau,Y. Ionue,and T. A. Mitchell, “Ku- and C-band SAR for discriminating agricultural crop and soil conditions,” IEEE Trans Geosci Remote Sensing, 36, 1998, 265–272.</w:t>
      </w:r>
    </w:p>
    <w:p w:rsidR="00C06CF0" w:rsidRPr="00C459D3" w:rsidRDefault="00C06CF0" w:rsidP="00C06CF0">
      <w:pPr>
        <w:pStyle w:val="ListParagraph"/>
        <w:widowControl/>
        <w:numPr>
          <w:ilvl w:val="0"/>
          <w:numId w:val="5"/>
        </w:numPr>
        <w:suppressAutoHyphens w:val="0"/>
        <w:autoSpaceDE w:val="0"/>
        <w:autoSpaceDN w:val="0"/>
        <w:adjustRightInd w:val="0"/>
        <w:spacing w:before="120"/>
        <w:ind w:leftChars="0"/>
        <w:jc w:val="both"/>
        <w:rPr>
          <w:lang w:val="en-IN"/>
        </w:rPr>
      </w:pPr>
      <w:r w:rsidRPr="00290EBD">
        <w:t>Singh, D., Katapaliya A.; An efficient modeling with ga approach to retrieve soil texture, moisture and roughness from ers-2 sar data. PIER 77, 2007, 121–136.</w:t>
      </w:r>
    </w:p>
    <w:p w:rsidR="00C06CF0" w:rsidRDefault="00C06CF0" w:rsidP="00C06CF0">
      <w:pPr>
        <w:pStyle w:val="ListParagraph"/>
        <w:widowControl/>
        <w:numPr>
          <w:ilvl w:val="0"/>
          <w:numId w:val="5"/>
        </w:numPr>
        <w:suppressAutoHyphens w:val="0"/>
        <w:autoSpaceDE w:val="0"/>
        <w:autoSpaceDN w:val="0"/>
        <w:adjustRightInd w:val="0"/>
        <w:spacing w:before="120"/>
        <w:ind w:leftChars="0"/>
        <w:jc w:val="both"/>
      </w:pPr>
      <w:r w:rsidRPr="00290EBD">
        <w:t xml:space="preserve">Baghdadi, N.; </w:t>
      </w:r>
      <w:r>
        <w:t>Choker</w:t>
      </w:r>
      <w:r w:rsidRPr="00290EBD">
        <w:t xml:space="preserve">, M.; </w:t>
      </w:r>
      <w:r>
        <w:t>Zribi</w:t>
      </w:r>
      <w:r w:rsidRPr="00290EBD">
        <w:t xml:space="preserve">, M </w:t>
      </w:r>
      <w:r>
        <w:t xml:space="preserve">; </w:t>
      </w:r>
      <w:r w:rsidRPr="00290EBD">
        <w:t>El Hajj</w:t>
      </w:r>
      <w:r>
        <w:t xml:space="preserve">;  </w:t>
      </w:r>
      <w:r w:rsidRPr="00290EBD">
        <w:t xml:space="preserve">Paloscia, S.; Verhoest, N.; Lievens, H.; Baup, F.; Mattia, F. </w:t>
      </w:r>
      <w:r>
        <w:t>A new empirical model for radar scattering from bare soil surfaces. Remote sens. 2016, 8, 920</w:t>
      </w:r>
      <w:r w:rsidRPr="00290EBD">
        <w:t>. [CrossRef]</w:t>
      </w:r>
    </w:p>
    <w:p w:rsidR="00C06CF0" w:rsidRPr="00533D2C" w:rsidRDefault="00C06CF0" w:rsidP="00C06CF0">
      <w:pPr>
        <w:pStyle w:val="ListParagraph"/>
        <w:widowControl/>
        <w:numPr>
          <w:ilvl w:val="0"/>
          <w:numId w:val="5"/>
        </w:numPr>
        <w:suppressAutoHyphens w:val="0"/>
        <w:autoSpaceDE w:val="0"/>
        <w:autoSpaceDN w:val="0"/>
        <w:adjustRightInd w:val="0"/>
        <w:spacing w:before="120"/>
        <w:ind w:leftChars="0"/>
        <w:jc w:val="both"/>
      </w:pPr>
      <w:r w:rsidRPr="00533D2C">
        <w:t xml:space="preserve">Hallikainen, M. T.; Ulaby, M. C.; Dobson, M. A. ; El Rayes; L.K. Wu. Empirical models and experimental observations. </w:t>
      </w:r>
      <w:r w:rsidRPr="00290EBD">
        <w:t>IEE</w:t>
      </w:r>
      <w:r>
        <w:t>E Trans Geosci Remote Sensing, 23</w:t>
      </w:r>
      <w:r w:rsidRPr="00290EBD">
        <w:t xml:space="preserve">, </w:t>
      </w:r>
      <w:r>
        <w:t>1</w:t>
      </w:r>
      <w:r w:rsidRPr="00290EBD">
        <w:t xml:space="preserve">, </w:t>
      </w:r>
      <w:r>
        <w:t>25-34, 1985</w:t>
      </w:r>
      <w:r w:rsidRPr="00290EBD">
        <w:t>.</w:t>
      </w:r>
    </w:p>
    <w:p w:rsidR="00C06CF0" w:rsidRDefault="00C06CF0" w:rsidP="00C06CF0">
      <w:pPr>
        <w:rPr>
          <w:rFonts w:eastAsiaTheme="minorEastAsia"/>
          <w:sz w:val="24"/>
          <w:szCs w:val="24"/>
        </w:rPr>
      </w:pPr>
    </w:p>
    <w:p w:rsidR="005E1BE9" w:rsidRDefault="005E1BE9" w:rsidP="00C06CF0">
      <w:pPr>
        <w:rPr>
          <w:sz w:val="24"/>
          <w:szCs w:val="24"/>
        </w:rPr>
      </w:pPr>
    </w:p>
    <w:p w:rsidR="006323D4" w:rsidRPr="00B27E63" w:rsidRDefault="006323D4" w:rsidP="00C06CF0">
      <w:pPr>
        <w:rPr>
          <w:sz w:val="24"/>
          <w:szCs w:val="24"/>
        </w:rPr>
      </w:pPr>
    </w:p>
    <w:p w:rsidR="00472101" w:rsidRPr="00B27E63" w:rsidRDefault="00472101" w:rsidP="00C06CF0">
      <w:pPr>
        <w:jc w:val="left"/>
        <w:rPr>
          <w:rFonts w:eastAsia="LiberationSerif"/>
          <w:color w:val="000000"/>
          <w:sz w:val="24"/>
          <w:szCs w:val="24"/>
          <w:lang w:val="en-US"/>
        </w:rPr>
      </w:pPr>
    </w:p>
    <w:p w:rsidR="00375862" w:rsidRDefault="00375862" w:rsidP="00C06CF0">
      <w:pPr>
        <w:jc w:val="left"/>
        <w:rPr>
          <w:rFonts w:eastAsia="LiberationSerif"/>
          <w:color w:val="000000"/>
          <w:sz w:val="24"/>
          <w:szCs w:val="24"/>
          <w:lang w:val="en-US"/>
        </w:rPr>
      </w:pPr>
    </w:p>
    <w:p w:rsidR="00472101" w:rsidRDefault="00472101" w:rsidP="00C06CF0">
      <w:pPr>
        <w:jc w:val="left"/>
        <w:rPr>
          <w:rFonts w:eastAsia="LiberationSerif"/>
          <w:color w:val="000000"/>
          <w:sz w:val="24"/>
          <w:szCs w:val="24"/>
          <w:lang w:val="en-US"/>
        </w:rPr>
      </w:pPr>
    </w:p>
    <w:sectPr w:rsidR="00472101" w:rsidSect="007C4E46">
      <w:pgSz w:w="11906" w:h="16838"/>
      <w:pgMar w:top="1418" w:right="1418" w:bottom="1418" w:left="1418" w:header="851" w:footer="992" w:gutter="0"/>
      <w:cols w:space="720"/>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6D" w:rsidRDefault="00823B6D" w:rsidP="00375862">
      <w:r>
        <w:separator/>
      </w:r>
    </w:p>
  </w:endnote>
  <w:endnote w:type="continuationSeparator" w:id="1">
    <w:p w:rsidR="00823B6D" w:rsidRDefault="00823B6D" w:rsidP="00375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Bold">
    <w:altName w:val="MS Mincho"/>
    <w:charset w:val="80"/>
    <w:family w:val="auto"/>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MS Mincho"/>
    <w:charset w:val="80"/>
    <w:family w:val="auto"/>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6D" w:rsidRDefault="00823B6D" w:rsidP="00375862">
      <w:r>
        <w:separator/>
      </w:r>
    </w:p>
  </w:footnote>
  <w:footnote w:type="continuationSeparator" w:id="1">
    <w:p w:rsidR="00823B6D" w:rsidRDefault="00823B6D" w:rsidP="00375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lvlText w:val="%1.%2.%3.%4"/>
      <w:lvlJc w:val="left"/>
      <w:pPr>
        <w:tabs>
          <w:tab w:val="num" w:pos="0"/>
        </w:tabs>
        <w:ind w:left="0" w:firstLine="0"/>
      </w:pPr>
      <w:rPr>
        <w:rFonts w:ascii="Times New Roman" w:hAnsi="Times New Roman" w:hint="default"/>
        <w:b w:val="0"/>
        <w:i w:val="0"/>
        <w:sz w:val="22"/>
      </w:rPr>
    </w:lvl>
    <w:lvl w:ilvl="4">
      <w:start w:val="1"/>
      <w:numFmt w:val="decimal"/>
      <w:lvlText w:val="(%5)"/>
      <w:lvlJc w:val="left"/>
      <w:pPr>
        <w:tabs>
          <w:tab w:val="num" w:pos="0"/>
        </w:tabs>
        <w:ind w:left="708" w:hanging="708"/>
      </w:pPr>
    </w:lvl>
    <w:lvl w:ilvl="5">
      <w:start w:val="1"/>
      <w:numFmt w:val="lowerLetter"/>
      <w:lvlText w:val="(%6)"/>
      <w:lvlJc w:val="left"/>
      <w:pPr>
        <w:tabs>
          <w:tab w:val="num" w:pos="0"/>
        </w:tabs>
        <w:ind w:left="1416" w:hanging="708"/>
      </w:pPr>
      <w:rPr>
        <w:i w:val="0"/>
        <w:sz w:val="18"/>
      </w:rPr>
    </w:lvl>
    <w:lvl w:ilvl="6">
      <w:start w:val="1"/>
      <w:numFmt w:val="lowerRoman"/>
      <w:lvlText w:val="(%7)"/>
      <w:lvlJc w:val="left"/>
      <w:pPr>
        <w:tabs>
          <w:tab w:val="num" w:pos="0"/>
        </w:tabs>
        <w:ind w:left="2124" w:hanging="708"/>
      </w:pPr>
    </w:lvl>
    <w:lvl w:ilvl="7">
      <w:start w:val="1"/>
      <w:numFmt w:val="lowerLetter"/>
      <w:lvlText w:val="(%8)"/>
      <w:lvlJc w:val="left"/>
      <w:pPr>
        <w:tabs>
          <w:tab w:val="num" w:pos="0"/>
        </w:tabs>
        <w:ind w:left="2832" w:hanging="708"/>
      </w:pPr>
    </w:lvl>
    <w:lvl w:ilvl="8">
      <w:start w:val="1"/>
      <w:numFmt w:val="lowerRoman"/>
      <w:lvlText w:val="(%9)"/>
      <w:lvlJc w:val="left"/>
      <w:pPr>
        <w:tabs>
          <w:tab w:val="num" w:pos="0"/>
        </w:tabs>
        <w:ind w:left="3540" w:hanging="708"/>
      </w:pPr>
    </w:lvl>
  </w:abstractNum>
  <w:abstractNum w:abstractNumId="1">
    <w:nsid w:val="1B5B317B"/>
    <w:multiLevelType w:val="hybridMultilevel"/>
    <w:tmpl w:val="4A448AAE"/>
    <w:lvl w:ilvl="0" w:tplc="E832844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921656D"/>
    <w:multiLevelType w:val="hybridMultilevel"/>
    <w:tmpl w:val="4A448AAE"/>
    <w:lvl w:ilvl="0" w:tplc="E832844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34D7A7C"/>
    <w:multiLevelType w:val="hybridMultilevel"/>
    <w:tmpl w:val="4A448AAE"/>
    <w:lvl w:ilvl="0" w:tplc="E832844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DE30F09"/>
    <w:multiLevelType w:val="multilevel"/>
    <w:tmpl w:val="F49248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5">
    <w:nsid w:val="654B280D"/>
    <w:multiLevelType w:val="hybridMultilevel"/>
    <w:tmpl w:val="4746AEF4"/>
    <w:lvl w:ilvl="0" w:tplc="41E677C6">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bordersDoNotSurroundHeader/>
  <w:bordersDoNotSurroundFooter/>
  <w:defaultTabStop w:val="840"/>
  <w:drawingGridHorizontalSpacing w:val="90"/>
  <w:drawingGridVerticalSpacing w:val="357"/>
  <w:displayHorizontalDrawingGridEvery w:val="0"/>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F3B"/>
    <w:rsid w:val="0000321F"/>
    <w:rsid w:val="0000677E"/>
    <w:rsid w:val="00006C81"/>
    <w:rsid w:val="0000773D"/>
    <w:rsid w:val="000109B9"/>
    <w:rsid w:val="00012820"/>
    <w:rsid w:val="0001554C"/>
    <w:rsid w:val="00015902"/>
    <w:rsid w:val="0002096C"/>
    <w:rsid w:val="00031163"/>
    <w:rsid w:val="000346CF"/>
    <w:rsid w:val="00036E05"/>
    <w:rsid w:val="00037841"/>
    <w:rsid w:val="000379C7"/>
    <w:rsid w:val="00041EF7"/>
    <w:rsid w:val="0004287E"/>
    <w:rsid w:val="00046DC3"/>
    <w:rsid w:val="000501E3"/>
    <w:rsid w:val="00051E81"/>
    <w:rsid w:val="00052CAE"/>
    <w:rsid w:val="000536A2"/>
    <w:rsid w:val="00053E5E"/>
    <w:rsid w:val="00055B84"/>
    <w:rsid w:val="0006078A"/>
    <w:rsid w:val="00062E32"/>
    <w:rsid w:val="000636BB"/>
    <w:rsid w:val="00067016"/>
    <w:rsid w:val="00067CC9"/>
    <w:rsid w:val="00072AEF"/>
    <w:rsid w:val="00076742"/>
    <w:rsid w:val="000816B8"/>
    <w:rsid w:val="0008276D"/>
    <w:rsid w:val="0008281D"/>
    <w:rsid w:val="00082E84"/>
    <w:rsid w:val="00084007"/>
    <w:rsid w:val="0008662B"/>
    <w:rsid w:val="0008687C"/>
    <w:rsid w:val="00090404"/>
    <w:rsid w:val="000A14AD"/>
    <w:rsid w:val="000A3070"/>
    <w:rsid w:val="000A529A"/>
    <w:rsid w:val="000A6F2A"/>
    <w:rsid w:val="000B0DF7"/>
    <w:rsid w:val="000B19A2"/>
    <w:rsid w:val="000B21F2"/>
    <w:rsid w:val="000B2D2C"/>
    <w:rsid w:val="000B3182"/>
    <w:rsid w:val="000B4068"/>
    <w:rsid w:val="000C2DA9"/>
    <w:rsid w:val="000C4421"/>
    <w:rsid w:val="000C7AA9"/>
    <w:rsid w:val="000D03A6"/>
    <w:rsid w:val="000D12EB"/>
    <w:rsid w:val="000D3FBA"/>
    <w:rsid w:val="000E364F"/>
    <w:rsid w:val="000E366F"/>
    <w:rsid w:val="000E5E13"/>
    <w:rsid w:val="000E76C1"/>
    <w:rsid w:val="000E7CFC"/>
    <w:rsid w:val="000F2C1C"/>
    <w:rsid w:val="000F6001"/>
    <w:rsid w:val="000F6702"/>
    <w:rsid w:val="000F6DCF"/>
    <w:rsid w:val="00105C17"/>
    <w:rsid w:val="001073BF"/>
    <w:rsid w:val="001100E3"/>
    <w:rsid w:val="0011167E"/>
    <w:rsid w:val="001120A1"/>
    <w:rsid w:val="00113D60"/>
    <w:rsid w:val="0011429A"/>
    <w:rsid w:val="00115CEB"/>
    <w:rsid w:val="001166C5"/>
    <w:rsid w:val="00117F1F"/>
    <w:rsid w:val="00124668"/>
    <w:rsid w:val="00124A00"/>
    <w:rsid w:val="00126DF1"/>
    <w:rsid w:val="00126FE2"/>
    <w:rsid w:val="0012710F"/>
    <w:rsid w:val="001336C2"/>
    <w:rsid w:val="00140A4F"/>
    <w:rsid w:val="0014144C"/>
    <w:rsid w:val="0014296B"/>
    <w:rsid w:val="00146678"/>
    <w:rsid w:val="00152B26"/>
    <w:rsid w:val="00156B6F"/>
    <w:rsid w:val="00157B4A"/>
    <w:rsid w:val="00160B01"/>
    <w:rsid w:val="00160B3E"/>
    <w:rsid w:val="00160E25"/>
    <w:rsid w:val="00160F81"/>
    <w:rsid w:val="00161186"/>
    <w:rsid w:val="00163B2E"/>
    <w:rsid w:val="00165A75"/>
    <w:rsid w:val="00165CFC"/>
    <w:rsid w:val="00166029"/>
    <w:rsid w:val="00167319"/>
    <w:rsid w:val="0017258E"/>
    <w:rsid w:val="00174FD8"/>
    <w:rsid w:val="0018147D"/>
    <w:rsid w:val="00181DBF"/>
    <w:rsid w:val="00182748"/>
    <w:rsid w:val="0018576B"/>
    <w:rsid w:val="00187662"/>
    <w:rsid w:val="00196DA2"/>
    <w:rsid w:val="001A633C"/>
    <w:rsid w:val="001A6905"/>
    <w:rsid w:val="001B2395"/>
    <w:rsid w:val="001B2606"/>
    <w:rsid w:val="001B2D6F"/>
    <w:rsid w:val="001B3CF7"/>
    <w:rsid w:val="001B770D"/>
    <w:rsid w:val="001B7D8B"/>
    <w:rsid w:val="001C1843"/>
    <w:rsid w:val="001C2933"/>
    <w:rsid w:val="001C6A6B"/>
    <w:rsid w:val="001D1116"/>
    <w:rsid w:val="001D186A"/>
    <w:rsid w:val="001D2904"/>
    <w:rsid w:val="001D4386"/>
    <w:rsid w:val="001D7180"/>
    <w:rsid w:val="001E0914"/>
    <w:rsid w:val="001E258D"/>
    <w:rsid w:val="001E2D15"/>
    <w:rsid w:val="001E403A"/>
    <w:rsid w:val="001E4527"/>
    <w:rsid w:val="001E73B8"/>
    <w:rsid w:val="001F4CE3"/>
    <w:rsid w:val="002013E8"/>
    <w:rsid w:val="002020B3"/>
    <w:rsid w:val="00216001"/>
    <w:rsid w:val="00220FED"/>
    <w:rsid w:val="00221983"/>
    <w:rsid w:val="00225838"/>
    <w:rsid w:val="00225CB9"/>
    <w:rsid w:val="00227E79"/>
    <w:rsid w:val="0023351E"/>
    <w:rsid w:val="002365DC"/>
    <w:rsid w:val="002463EB"/>
    <w:rsid w:val="0025048F"/>
    <w:rsid w:val="00250F63"/>
    <w:rsid w:val="00250F7A"/>
    <w:rsid w:val="00251459"/>
    <w:rsid w:val="00252466"/>
    <w:rsid w:val="00254BCD"/>
    <w:rsid w:val="002571D0"/>
    <w:rsid w:val="0026252A"/>
    <w:rsid w:val="002632C5"/>
    <w:rsid w:val="00263D30"/>
    <w:rsid w:val="0026505A"/>
    <w:rsid w:val="00266BE9"/>
    <w:rsid w:val="00282AA5"/>
    <w:rsid w:val="00282EDD"/>
    <w:rsid w:val="00287488"/>
    <w:rsid w:val="0029072D"/>
    <w:rsid w:val="00290F2A"/>
    <w:rsid w:val="002917C6"/>
    <w:rsid w:val="00296752"/>
    <w:rsid w:val="00297BCE"/>
    <w:rsid w:val="002A1F86"/>
    <w:rsid w:val="002A2B9C"/>
    <w:rsid w:val="002A2CE4"/>
    <w:rsid w:val="002A7955"/>
    <w:rsid w:val="002B3B70"/>
    <w:rsid w:val="002B3DC6"/>
    <w:rsid w:val="002B5F78"/>
    <w:rsid w:val="002B6146"/>
    <w:rsid w:val="002B7831"/>
    <w:rsid w:val="002C1B99"/>
    <w:rsid w:val="002C6951"/>
    <w:rsid w:val="002D1DA7"/>
    <w:rsid w:val="002D5E45"/>
    <w:rsid w:val="002D731A"/>
    <w:rsid w:val="002E0C3A"/>
    <w:rsid w:val="002E3536"/>
    <w:rsid w:val="002E6C15"/>
    <w:rsid w:val="002F06A9"/>
    <w:rsid w:val="002F1FB4"/>
    <w:rsid w:val="002F20DC"/>
    <w:rsid w:val="002F7180"/>
    <w:rsid w:val="00301716"/>
    <w:rsid w:val="00302D34"/>
    <w:rsid w:val="00304DE8"/>
    <w:rsid w:val="0030540E"/>
    <w:rsid w:val="003109F7"/>
    <w:rsid w:val="003126D9"/>
    <w:rsid w:val="00313D74"/>
    <w:rsid w:val="0031423F"/>
    <w:rsid w:val="00316DD7"/>
    <w:rsid w:val="00317F73"/>
    <w:rsid w:val="00320E19"/>
    <w:rsid w:val="003274B5"/>
    <w:rsid w:val="003372A6"/>
    <w:rsid w:val="00337566"/>
    <w:rsid w:val="00341C62"/>
    <w:rsid w:val="00343250"/>
    <w:rsid w:val="00343D42"/>
    <w:rsid w:val="0034566E"/>
    <w:rsid w:val="003472A4"/>
    <w:rsid w:val="00351893"/>
    <w:rsid w:val="00351C63"/>
    <w:rsid w:val="0035274A"/>
    <w:rsid w:val="0035573A"/>
    <w:rsid w:val="00357CCD"/>
    <w:rsid w:val="00360EC5"/>
    <w:rsid w:val="00362371"/>
    <w:rsid w:val="00363DD2"/>
    <w:rsid w:val="0036617B"/>
    <w:rsid w:val="0036640C"/>
    <w:rsid w:val="00372565"/>
    <w:rsid w:val="003743FF"/>
    <w:rsid w:val="00375293"/>
    <w:rsid w:val="00375862"/>
    <w:rsid w:val="0038036E"/>
    <w:rsid w:val="003807D6"/>
    <w:rsid w:val="00381678"/>
    <w:rsid w:val="00381F71"/>
    <w:rsid w:val="0038375B"/>
    <w:rsid w:val="00384F89"/>
    <w:rsid w:val="00385D00"/>
    <w:rsid w:val="00387663"/>
    <w:rsid w:val="0039086D"/>
    <w:rsid w:val="00391184"/>
    <w:rsid w:val="003915F5"/>
    <w:rsid w:val="0039467D"/>
    <w:rsid w:val="0039678E"/>
    <w:rsid w:val="003A0351"/>
    <w:rsid w:val="003A0374"/>
    <w:rsid w:val="003A0E28"/>
    <w:rsid w:val="003A1B94"/>
    <w:rsid w:val="003A1E4D"/>
    <w:rsid w:val="003A2A45"/>
    <w:rsid w:val="003A7EAB"/>
    <w:rsid w:val="003B526C"/>
    <w:rsid w:val="003B5D69"/>
    <w:rsid w:val="003B7FF8"/>
    <w:rsid w:val="003C09DD"/>
    <w:rsid w:val="003C0C5D"/>
    <w:rsid w:val="003C10EE"/>
    <w:rsid w:val="003C19D6"/>
    <w:rsid w:val="003C2999"/>
    <w:rsid w:val="003C3871"/>
    <w:rsid w:val="003C4B5E"/>
    <w:rsid w:val="003C5E88"/>
    <w:rsid w:val="003D34A3"/>
    <w:rsid w:val="003D3F4B"/>
    <w:rsid w:val="003D4BA8"/>
    <w:rsid w:val="003D5378"/>
    <w:rsid w:val="003D60F2"/>
    <w:rsid w:val="003D6F13"/>
    <w:rsid w:val="003D7DD2"/>
    <w:rsid w:val="003E2D3C"/>
    <w:rsid w:val="003E7023"/>
    <w:rsid w:val="003E7C47"/>
    <w:rsid w:val="003F084C"/>
    <w:rsid w:val="003F1958"/>
    <w:rsid w:val="003F5218"/>
    <w:rsid w:val="003F5ECF"/>
    <w:rsid w:val="003F6CA3"/>
    <w:rsid w:val="00402BDF"/>
    <w:rsid w:val="00404576"/>
    <w:rsid w:val="00405334"/>
    <w:rsid w:val="004053E9"/>
    <w:rsid w:val="00405476"/>
    <w:rsid w:val="0041011B"/>
    <w:rsid w:val="004112F5"/>
    <w:rsid w:val="00420B45"/>
    <w:rsid w:val="004253F7"/>
    <w:rsid w:val="00426E38"/>
    <w:rsid w:val="0042724E"/>
    <w:rsid w:val="0043097C"/>
    <w:rsid w:val="004363D7"/>
    <w:rsid w:val="004365D8"/>
    <w:rsid w:val="0043696D"/>
    <w:rsid w:val="0043719C"/>
    <w:rsid w:val="00437761"/>
    <w:rsid w:val="004432AB"/>
    <w:rsid w:val="004447AB"/>
    <w:rsid w:val="0044742D"/>
    <w:rsid w:val="004509D6"/>
    <w:rsid w:val="004550C4"/>
    <w:rsid w:val="004615A3"/>
    <w:rsid w:val="00464CA1"/>
    <w:rsid w:val="00465609"/>
    <w:rsid w:val="004659B8"/>
    <w:rsid w:val="00466C85"/>
    <w:rsid w:val="00472101"/>
    <w:rsid w:val="00473077"/>
    <w:rsid w:val="0047340E"/>
    <w:rsid w:val="00473AA7"/>
    <w:rsid w:val="00477346"/>
    <w:rsid w:val="004777A8"/>
    <w:rsid w:val="0048044A"/>
    <w:rsid w:val="00481B84"/>
    <w:rsid w:val="00482F0D"/>
    <w:rsid w:val="004848C5"/>
    <w:rsid w:val="00485E88"/>
    <w:rsid w:val="00492475"/>
    <w:rsid w:val="004B024F"/>
    <w:rsid w:val="004B2354"/>
    <w:rsid w:val="004C16D4"/>
    <w:rsid w:val="004C43B6"/>
    <w:rsid w:val="004C4FF2"/>
    <w:rsid w:val="004D310B"/>
    <w:rsid w:val="004D399B"/>
    <w:rsid w:val="004E0DB2"/>
    <w:rsid w:val="004E3A5C"/>
    <w:rsid w:val="004E3DE5"/>
    <w:rsid w:val="004E660F"/>
    <w:rsid w:val="004F08C5"/>
    <w:rsid w:val="004F170B"/>
    <w:rsid w:val="004F30EC"/>
    <w:rsid w:val="00502E82"/>
    <w:rsid w:val="005039DE"/>
    <w:rsid w:val="00503EE7"/>
    <w:rsid w:val="00506194"/>
    <w:rsid w:val="00506552"/>
    <w:rsid w:val="00510A1D"/>
    <w:rsid w:val="00510C33"/>
    <w:rsid w:val="005111FA"/>
    <w:rsid w:val="00512A20"/>
    <w:rsid w:val="00513036"/>
    <w:rsid w:val="005151A5"/>
    <w:rsid w:val="00517E41"/>
    <w:rsid w:val="0052371B"/>
    <w:rsid w:val="0052447A"/>
    <w:rsid w:val="005254CE"/>
    <w:rsid w:val="00526FD9"/>
    <w:rsid w:val="00530606"/>
    <w:rsid w:val="00530D07"/>
    <w:rsid w:val="00530ED9"/>
    <w:rsid w:val="00534739"/>
    <w:rsid w:val="00535388"/>
    <w:rsid w:val="00537946"/>
    <w:rsid w:val="00544046"/>
    <w:rsid w:val="00545926"/>
    <w:rsid w:val="0055366D"/>
    <w:rsid w:val="00560DF4"/>
    <w:rsid w:val="0056425A"/>
    <w:rsid w:val="00565F8F"/>
    <w:rsid w:val="00572C7B"/>
    <w:rsid w:val="0057351E"/>
    <w:rsid w:val="00575745"/>
    <w:rsid w:val="00575899"/>
    <w:rsid w:val="00581401"/>
    <w:rsid w:val="00583F56"/>
    <w:rsid w:val="00587D8B"/>
    <w:rsid w:val="0059022C"/>
    <w:rsid w:val="0059122A"/>
    <w:rsid w:val="00591E05"/>
    <w:rsid w:val="00592060"/>
    <w:rsid w:val="00594EAC"/>
    <w:rsid w:val="005A1E38"/>
    <w:rsid w:val="005A39FC"/>
    <w:rsid w:val="005A65AC"/>
    <w:rsid w:val="005A6A07"/>
    <w:rsid w:val="005B111D"/>
    <w:rsid w:val="005B1BD5"/>
    <w:rsid w:val="005C5CCF"/>
    <w:rsid w:val="005C5FED"/>
    <w:rsid w:val="005D0C03"/>
    <w:rsid w:val="005D3737"/>
    <w:rsid w:val="005D4E73"/>
    <w:rsid w:val="005D789B"/>
    <w:rsid w:val="005E15E5"/>
    <w:rsid w:val="005E1BE9"/>
    <w:rsid w:val="005E2C0C"/>
    <w:rsid w:val="005E3FCF"/>
    <w:rsid w:val="005F0709"/>
    <w:rsid w:val="005F144C"/>
    <w:rsid w:val="005F21E8"/>
    <w:rsid w:val="005F6CA7"/>
    <w:rsid w:val="005F778E"/>
    <w:rsid w:val="0060030D"/>
    <w:rsid w:val="00600E4F"/>
    <w:rsid w:val="00601F94"/>
    <w:rsid w:val="00620E67"/>
    <w:rsid w:val="00621853"/>
    <w:rsid w:val="00621C0E"/>
    <w:rsid w:val="00622029"/>
    <w:rsid w:val="0062294F"/>
    <w:rsid w:val="0062378A"/>
    <w:rsid w:val="00623CF5"/>
    <w:rsid w:val="006241E3"/>
    <w:rsid w:val="00625857"/>
    <w:rsid w:val="00631E29"/>
    <w:rsid w:val="006323D4"/>
    <w:rsid w:val="00633487"/>
    <w:rsid w:val="0063404E"/>
    <w:rsid w:val="00635351"/>
    <w:rsid w:val="00635A85"/>
    <w:rsid w:val="00650E93"/>
    <w:rsid w:val="006511E9"/>
    <w:rsid w:val="006518E5"/>
    <w:rsid w:val="006536D5"/>
    <w:rsid w:val="00654863"/>
    <w:rsid w:val="006561C2"/>
    <w:rsid w:val="006622B5"/>
    <w:rsid w:val="0066494A"/>
    <w:rsid w:val="006659A9"/>
    <w:rsid w:val="00666934"/>
    <w:rsid w:val="006747EC"/>
    <w:rsid w:val="00677349"/>
    <w:rsid w:val="00677A25"/>
    <w:rsid w:val="00680019"/>
    <w:rsid w:val="006818F2"/>
    <w:rsid w:val="00681CD4"/>
    <w:rsid w:val="00686021"/>
    <w:rsid w:val="00690556"/>
    <w:rsid w:val="0069080A"/>
    <w:rsid w:val="00691313"/>
    <w:rsid w:val="00691A27"/>
    <w:rsid w:val="00692DDC"/>
    <w:rsid w:val="00694203"/>
    <w:rsid w:val="006945AB"/>
    <w:rsid w:val="006A255C"/>
    <w:rsid w:val="006A7DB1"/>
    <w:rsid w:val="006B1B56"/>
    <w:rsid w:val="006B2CCB"/>
    <w:rsid w:val="006B54B4"/>
    <w:rsid w:val="006B7A89"/>
    <w:rsid w:val="006C5AF8"/>
    <w:rsid w:val="006D0DF7"/>
    <w:rsid w:val="006D20D7"/>
    <w:rsid w:val="006D43ED"/>
    <w:rsid w:val="006D7077"/>
    <w:rsid w:val="006E0196"/>
    <w:rsid w:val="006E04B5"/>
    <w:rsid w:val="006E17C0"/>
    <w:rsid w:val="006E604E"/>
    <w:rsid w:val="006E7DBF"/>
    <w:rsid w:val="006F1F04"/>
    <w:rsid w:val="006F3AD7"/>
    <w:rsid w:val="006F4767"/>
    <w:rsid w:val="006F67EF"/>
    <w:rsid w:val="00703954"/>
    <w:rsid w:val="007100EA"/>
    <w:rsid w:val="007102CE"/>
    <w:rsid w:val="00712AD3"/>
    <w:rsid w:val="00717294"/>
    <w:rsid w:val="00721A85"/>
    <w:rsid w:val="007225FD"/>
    <w:rsid w:val="00730512"/>
    <w:rsid w:val="007374A2"/>
    <w:rsid w:val="007378D5"/>
    <w:rsid w:val="007439DB"/>
    <w:rsid w:val="00745400"/>
    <w:rsid w:val="00745D99"/>
    <w:rsid w:val="00745F64"/>
    <w:rsid w:val="00750891"/>
    <w:rsid w:val="0075174F"/>
    <w:rsid w:val="00756A8B"/>
    <w:rsid w:val="00757DC8"/>
    <w:rsid w:val="00761374"/>
    <w:rsid w:val="00762DF6"/>
    <w:rsid w:val="00764DB3"/>
    <w:rsid w:val="007665F9"/>
    <w:rsid w:val="0077273E"/>
    <w:rsid w:val="00776CD1"/>
    <w:rsid w:val="0078727A"/>
    <w:rsid w:val="007910F6"/>
    <w:rsid w:val="00792083"/>
    <w:rsid w:val="007937FE"/>
    <w:rsid w:val="00796EFD"/>
    <w:rsid w:val="0079798E"/>
    <w:rsid w:val="007A386B"/>
    <w:rsid w:val="007A5CBA"/>
    <w:rsid w:val="007A67CF"/>
    <w:rsid w:val="007A754F"/>
    <w:rsid w:val="007B17DD"/>
    <w:rsid w:val="007B1E4D"/>
    <w:rsid w:val="007B2F45"/>
    <w:rsid w:val="007B3A89"/>
    <w:rsid w:val="007B4018"/>
    <w:rsid w:val="007B7183"/>
    <w:rsid w:val="007C4E46"/>
    <w:rsid w:val="007C7C7B"/>
    <w:rsid w:val="007D0358"/>
    <w:rsid w:val="007D0493"/>
    <w:rsid w:val="007D4F6B"/>
    <w:rsid w:val="007D59ED"/>
    <w:rsid w:val="007D63E7"/>
    <w:rsid w:val="007D65BD"/>
    <w:rsid w:val="007D6B07"/>
    <w:rsid w:val="007E0918"/>
    <w:rsid w:val="007E1263"/>
    <w:rsid w:val="007E4AA1"/>
    <w:rsid w:val="007F1B6F"/>
    <w:rsid w:val="00801B6A"/>
    <w:rsid w:val="0080604A"/>
    <w:rsid w:val="00807385"/>
    <w:rsid w:val="00810F69"/>
    <w:rsid w:val="0081203D"/>
    <w:rsid w:val="008130D7"/>
    <w:rsid w:val="00813231"/>
    <w:rsid w:val="00814483"/>
    <w:rsid w:val="00815EAC"/>
    <w:rsid w:val="008177D0"/>
    <w:rsid w:val="008201EB"/>
    <w:rsid w:val="0082264A"/>
    <w:rsid w:val="00823B6D"/>
    <w:rsid w:val="0082458A"/>
    <w:rsid w:val="008261B4"/>
    <w:rsid w:val="00826DFA"/>
    <w:rsid w:val="0082795F"/>
    <w:rsid w:val="00831C72"/>
    <w:rsid w:val="008322F8"/>
    <w:rsid w:val="00835C1B"/>
    <w:rsid w:val="00841354"/>
    <w:rsid w:val="00842FE9"/>
    <w:rsid w:val="00844100"/>
    <w:rsid w:val="0084446B"/>
    <w:rsid w:val="0084572E"/>
    <w:rsid w:val="00847EB7"/>
    <w:rsid w:val="008505B8"/>
    <w:rsid w:val="00850868"/>
    <w:rsid w:val="00850A00"/>
    <w:rsid w:val="00851CE9"/>
    <w:rsid w:val="00853BB4"/>
    <w:rsid w:val="00856053"/>
    <w:rsid w:val="0085622C"/>
    <w:rsid w:val="00856917"/>
    <w:rsid w:val="00857475"/>
    <w:rsid w:val="0086004E"/>
    <w:rsid w:val="008605CF"/>
    <w:rsid w:val="00861A8B"/>
    <w:rsid w:val="00861F03"/>
    <w:rsid w:val="0086493A"/>
    <w:rsid w:val="00865989"/>
    <w:rsid w:val="008702C6"/>
    <w:rsid w:val="00870835"/>
    <w:rsid w:val="00871D25"/>
    <w:rsid w:val="00871DFA"/>
    <w:rsid w:val="008745D0"/>
    <w:rsid w:val="00876E1A"/>
    <w:rsid w:val="00877228"/>
    <w:rsid w:val="00884766"/>
    <w:rsid w:val="00884C3F"/>
    <w:rsid w:val="0088617C"/>
    <w:rsid w:val="008879A0"/>
    <w:rsid w:val="00891073"/>
    <w:rsid w:val="0089420C"/>
    <w:rsid w:val="00894C5D"/>
    <w:rsid w:val="008961B0"/>
    <w:rsid w:val="008A5DAC"/>
    <w:rsid w:val="008A6A02"/>
    <w:rsid w:val="008A7F8E"/>
    <w:rsid w:val="008B1630"/>
    <w:rsid w:val="008C1827"/>
    <w:rsid w:val="008C1CA1"/>
    <w:rsid w:val="008C339B"/>
    <w:rsid w:val="008C34E3"/>
    <w:rsid w:val="008D04AE"/>
    <w:rsid w:val="008D6564"/>
    <w:rsid w:val="008D6B91"/>
    <w:rsid w:val="008D7A28"/>
    <w:rsid w:val="008E15F6"/>
    <w:rsid w:val="008E1CFE"/>
    <w:rsid w:val="008E2361"/>
    <w:rsid w:val="008E3961"/>
    <w:rsid w:val="008E59B0"/>
    <w:rsid w:val="008E6A6F"/>
    <w:rsid w:val="008E6FDD"/>
    <w:rsid w:val="008F2DD4"/>
    <w:rsid w:val="008F3367"/>
    <w:rsid w:val="008F737E"/>
    <w:rsid w:val="00904B9D"/>
    <w:rsid w:val="00907485"/>
    <w:rsid w:val="00912755"/>
    <w:rsid w:val="00913C37"/>
    <w:rsid w:val="00916DA3"/>
    <w:rsid w:val="00926533"/>
    <w:rsid w:val="0093038F"/>
    <w:rsid w:val="00930629"/>
    <w:rsid w:val="00930930"/>
    <w:rsid w:val="009329A3"/>
    <w:rsid w:val="00932C82"/>
    <w:rsid w:val="0093418E"/>
    <w:rsid w:val="00950883"/>
    <w:rsid w:val="00950F2A"/>
    <w:rsid w:val="009516F7"/>
    <w:rsid w:val="009519F8"/>
    <w:rsid w:val="00952431"/>
    <w:rsid w:val="00954DE4"/>
    <w:rsid w:val="00955CAF"/>
    <w:rsid w:val="0096423B"/>
    <w:rsid w:val="009703AE"/>
    <w:rsid w:val="00970C24"/>
    <w:rsid w:val="00970F9D"/>
    <w:rsid w:val="00974452"/>
    <w:rsid w:val="00977D71"/>
    <w:rsid w:val="00977EB0"/>
    <w:rsid w:val="00982D3B"/>
    <w:rsid w:val="009841E3"/>
    <w:rsid w:val="00984527"/>
    <w:rsid w:val="00992332"/>
    <w:rsid w:val="009930C2"/>
    <w:rsid w:val="00993222"/>
    <w:rsid w:val="00993D21"/>
    <w:rsid w:val="00994529"/>
    <w:rsid w:val="009A1DC3"/>
    <w:rsid w:val="009A1E2E"/>
    <w:rsid w:val="009A7A97"/>
    <w:rsid w:val="009B048B"/>
    <w:rsid w:val="009B1174"/>
    <w:rsid w:val="009B5693"/>
    <w:rsid w:val="009B6A49"/>
    <w:rsid w:val="009C0671"/>
    <w:rsid w:val="009C2BFB"/>
    <w:rsid w:val="009C6399"/>
    <w:rsid w:val="009C7D0F"/>
    <w:rsid w:val="009E186C"/>
    <w:rsid w:val="009E6C99"/>
    <w:rsid w:val="009E6E23"/>
    <w:rsid w:val="009F1E4C"/>
    <w:rsid w:val="009F24CE"/>
    <w:rsid w:val="009F2B06"/>
    <w:rsid w:val="009F543C"/>
    <w:rsid w:val="009F5968"/>
    <w:rsid w:val="00A01327"/>
    <w:rsid w:val="00A01F9B"/>
    <w:rsid w:val="00A04726"/>
    <w:rsid w:val="00A04AA6"/>
    <w:rsid w:val="00A077C3"/>
    <w:rsid w:val="00A10A8C"/>
    <w:rsid w:val="00A118F3"/>
    <w:rsid w:val="00A126B8"/>
    <w:rsid w:val="00A1361C"/>
    <w:rsid w:val="00A13640"/>
    <w:rsid w:val="00A1417C"/>
    <w:rsid w:val="00A14984"/>
    <w:rsid w:val="00A155BC"/>
    <w:rsid w:val="00A211EF"/>
    <w:rsid w:val="00A25AE0"/>
    <w:rsid w:val="00A301FF"/>
    <w:rsid w:val="00A3094A"/>
    <w:rsid w:val="00A30F95"/>
    <w:rsid w:val="00A33758"/>
    <w:rsid w:val="00A34B6C"/>
    <w:rsid w:val="00A35948"/>
    <w:rsid w:val="00A36BAE"/>
    <w:rsid w:val="00A37EBD"/>
    <w:rsid w:val="00A4340A"/>
    <w:rsid w:val="00A448DD"/>
    <w:rsid w:val="00A44C05"/>
    <w:rsid w:val="00A46A46"/>
    <w:rsid w:val="00A46ADE"/>
    <w:rsid w:val="00A4780E"/>
    <w:rsid w:val="00A47920"/>
    <w:rsid w:val="00A50069"/>
    <w:rsid w:val="00A50585"/>
    <w:rsid w:val="00A52F8F"/>
    <w:rsid w:val="00A533EA"/>
    <w:rsid w:val="00A644FE"/>
    <w:rsid w:val="00A67340"/>
    <w:rsid w:val="00A67EAF"/>
    <w:rsid w:val="00A712EE"/>
    <w:rsid w:val="00A71689"/>
    <w:rsid w:val="00A74E1B"/>
    <w:rsid w:val="00A7687D"/>
    <w:rsid w:val="00A810D6"/>
    <w:rsid w:val="00A819D3"/>
    <w:rsid w:val="00A85354"/>
    <w:rsid w:val="00A86E16"/>
    <w:rsid w:val="00A90B8D"/>
    <w:rsid w:val="00A92377"/>
    <w:rsid w:val="00A97D83"/>
    <w:rsid w:val="00AA2CEE"/>
    <w:rsid w:val="00AA2DFE"/>
    <w:rsid w:val="00AA4178"/>
    <w:rsid w:val="00AA6A62"/>
    <w:rsid w:val="00AB1084"/>
    <w:rsid w:val="00AB45E8"/>
    <w:rsid w:val="00AB6647"/>
    <w:rsid w:val="00AB78BB"/>
    <w:rsid w:val="00AC3470"/>
    <w:rsid w:val="00AC4F7A"/>
    <w:rsid w:val="00AD05EF"/>
    <w:rsid w:val="00AD3A9D"/>
    <w:rsid w:val="00AD462F"/>
    <w:rsid w:val="00AD46A1"/>
    <w:rsid w:val="00AD5CAA"/>
    <w:rsid w:val="00AD68C8"/>
    <w:rsid w:val="00AE0B9E"/>
    <w:rsid w:val="00AE0C28"/>
    <w:rsid w:val="00AE1747"/>
    <w:rsid w:val="00AE1E22"/>
    <w:rsid w:val="00AE3861"/>
    <w:rsid w:val="00AE3C02"/>
    <w:rsid w:val="00AE6311"/>
    <w:rsid w:val="00AF06C0"/>
    <w:rsid w:val="00AF167C"/>
    <w:rsid w:val="00B023C7"/>
    <w:rsid w:val="00B04D1C"/>
    <w:rsid w:val="00B0561B"/>
    <w:rsid w:val="00B05CC6"/>
    <w:rsid w:val="00B078C4"/>
    <w:rsid w:val="00B12D24"/>
    <w:rsid w:val="00B13630"/>
    <w:rsid w:val="00B22694"/>
    <w:rsid w:val="00B2649B"/>
    <w:rsid w:val="00B27E63"/>
    <w:rsid w:val="00B31E5D"/>
    <w:rsid w:val="00B326E6"/>
    <w:rsid w:val="00B3271A"/>
    <w:rsid w:val="00B32C0B"/>
    <w:rsid w:val="00B32FEB"/>
    <w:rsid w:val="00B40A20"/>
    <w:rsid w:val="00B425B2"/>
    <w:rsid w:val="00B43935"/>
    <w:rsid w:val="00B46805"/>
    <w:rsid w:val="00B52CBE"/>
    <w:rsid w:val="00B53BF7"/>
    <w:rsid w:val="00B57363"/>
    <w:rsid w:val="00B62253"/>
    <w:rsid w:val="00B62C96"/>
    <w:rsid w:val="00B645C1"/>
    <w:rsid w:val="00B71B80"/>
    <w:rsid w:val="00B72325"/>
    <w:rsid w:val="00B72507"/>
    <w:rsid w:val="00B776DA"/>
    <w:rsid w:val="00B77F40"/>
    <w:rsid w:val="00B80229"/>
    <w:rsid w:val="00B81110"/>
    <w:rsid w:val="00B82EE2"/>
    <w:rsid w:val="00B921BC"/>
    <w:rsid w:val="00B94B66"/>
    <w:rsid w:val="00B96C87"/>
    <w:rsid w:val="00B9775D"/>
    <w:rsid w:val="00BA16C3"/>
    <w:rsid w:val="00BA57CA"/>
    <w:rsid w:val="00BB3368"/>
    <w:rsid w:val="00BB7E83"/>
    <w:rsid w:val="00BC7989"/>
    <w:rsid w:val="00BD0656"/>
    <w:rsid w:val="00BD0813"/>
    <w:rsid w:val="00BD2F97"/>
    <w:rsid w:val="00BE2401"/>
    <w:rsid w:val="00BE5D2D"/>
    <w:rsid w:val="00BE75C5"/>
    <w:rsid w:val="00BE7C8D"/>
    <w:rsid w:val="00BF2EFC"/>
    <w:rsid w:val="00BF7C6B"/>
    <w:rsid w:val="00C02961"/>
    <w:rsid w:val="00C04296"/>
    <w:rsid w:val="00C06561"/>
    <w:rsid w:val="00C06CF0"/>
    <w:rsid w:val="00C076D9"/>
    <w:rsid w:val="00C115A4"/>
    <w:rsid w:val="00C1173C"/>
    <w:rsid w:val="00C1187C"/>
    <w:rsid w:val="00C1292B"/>
    <w:rsid w:val="00C13A43"/>
    <w:rsid w:val="00C16740"/>
    <w:rsid w:val="00C16952"/>
    <w:rsid w:val="00C23127"/>
    <w:rsid w:val="00C249E5"/>
    <w:rsid w:val="00C2723B"/>
    <w:rsid w:val="00C30D54"/>
    <w:rsid w:val="00C339E1"/>
    <w:rsid w:val="00C4062C"/>
    <w:rsid w:val="00C40F3B"/>
    <w:rsid w:val="00C42302"/>
    <w:rsid w:val="00C4511F"/>
    <w:rsid w:val="00C46EBD"/>
    <w:rsid w:val="00C47750"/>
    <w:rsid w:val="00C52F7A"/>
    <w:rsid w:val="00C54E1A"/>
    <w:rsid w:val="00C55D75"/>
    <w:rsid w:val="00C5618A"/>
    <w:rsid w:val="00C56769"/>
    <w:rsid w:val="00C579D9"/>
    <w:rsid w:val="00C57A5B"/>
    <w:rsid w:val="00C57FDB"/>
    <w:rsid w:val="00C61DB4"/>
    <w:rsid w:val="00C71C75"/>
    <w:rsid w:val="00C72836"/>
    <w:rsid w:val="00C81716"/>
    <w:rsid w:val="00C84194"/>
    <w:rsid w:val="00C84301"/>
    <w:rsid w:val="00C84D37"/>
    <w:rsid w:val="00C86C6B"/>
    <w:rsid w:val="00C879A7"/>
    <w:rsid w:val="00C9162B"/>
    <w:rsid w:val="00C920EE"/>
    <w:rsid w:val="00C93237"/>
    <w:rsid w:val="00C93E48"/>
    <w:rsid w:val="00C965D0"/>
    <w:rsid w:val="00C97ABD"/>
    <w:rsid w:val="00CA20D6"/>
    <w:rsid w:val="00CA30A2"/>
    <w:rsid w:val="00CA6374"/>
    <w:rsid w:val="00CA6EFA"/>
    <w:rsid w:val="00CA7D92"/>
    <w:rsid w:val="00CB1530"/>
    <w:rsid w:val="00CB1BE6"/>
    <w:rsid w:val="00CB7325"/>
    <w:rsid w:val="00CB76AA"/>
    <w:rsid w:val="00CC0D45"/>
    <w:rsid w:val="00CC284A"/>
    <w:rsid w:val="00CC2AB2"/>
    <w:rsid w:val="00CC310B"/>
    <w:rsid w:val="00CC47E8"/>
    <w:rsid w:val="00CC5EDF"/>
    <w:rsid w:val="00CD033E"/>
    <w:rsid w:val="00CD2AFD"/>
    <w:rsid w:val="00CF1DA5"/>
    <w:rsid w:val="00CF20B3"/>
    <w:rsid w:val="00CF6623"/>
    <w:rsid w:val="00D0362C"/>
    <w:rsid w:val="00D04096"/>
    <w:rsid w:val="00D04DD6"/>
    <w:rsid w:val="00D05F6A"/>
    <w:rsid w:val="00D14884"/>
    <w:rsid w:val="00D20873"/>
    <w:rsid w:val="00D21DEF"/>
    <w:rsid w:val="00D2260E"/>
    <w:rsid w:val="00D22B43"/>
    <w:rsid w:val="00D26932"/>
    <w:rsid w:val="00D31978"/>
    <w:rsid w:val="00D357BC"/>
    <w:rsid w:val="00D359C1"/>
    <w:rsid w:val="00D40CD3"/>
    <w:rsid w:val="00D44A91"/>
    <w:rsid w:val="00D52012"/>
    <w:rsid w:val="00D57293"/>
    <w:rsid w:val="00D63B9E"/>
    <w:rsid w:val="00D65FCE"/>
    <w:rsid w:val="00D72D02"/>
    <w:rsid w:val="00D72E6B"/>
    <w:rsid w:val="00D752C2"/>
    <w:rsid w:val="00D7568E"/>
    <w:rsid w:val="00D773BB"/>
    <w:rsid w:val="00D81556"/>
    <w:rsid w:val="00D8253B"/>
    <w:rsid w:val="00D8622D"/>
    <w:rsid w:val="00D87A87"/>
    <w:rsid w:val="00D87B38"/>
    <w:rsid w:val="00D923C4"/>
    <w:rsid w:val="00DA1FDC"/>
    <w:rsid w:val="00DA2A8E"/>
    <w:rsid w:val="00DA3282"/>
    <w:rsid w:val="00DA3F2E"/>
    <w:rsid w:val="00DA43AC"/>
    <w:rsid w:val="00DA5909"/>
    <w:rsid w:val="00DA5A2B"/>
    <w:rsid w:val="00DA6204"/>
    <w:rsid w:val="00DB0A11"/>
    <w:rsid w:val="00DB1EDE"/>
    <w:rsid w:val="00DB2180"/>
    <w:rsid w:val="00DB40B5"/>
    <w:rsid w:val="00DB43F6"/>
    <w:rsid w:val="00DC1811"/>
    <w:rsid w:val="00DC1BAD"/>
    <w:rsid w:val="00DC2EA7"/>
    <w:rsid w:val="00DC74E5"/>
    <w:rsid w:val="00DD2999"/>
    <w:rsid w:val="00DD3B48"/>
    <w:rsid w:val="00DD3C3C"/>
    <w:rsid w:val="00DE554D"/>
    <w:rsid w:val="00DE6818"/>
    <w:rsid w:val="00DE6A2A"/>
    <w:rsid w:val="00DE70BD"/>
    <w:rsid w:val="00DE7835"/>
    <w:rsid w:val="00DF4652"/>
    <w:rsid w:val="00DF5770"/>
    <w:rsid w:val="00E01058"/>
    <w:rsid w:val="00E0420F"/>
    <w:rsid w:val="00E047AC"/>
    <w:rsid w:val="00E07E06"/>
    <w:rsid w:val="00E100E0"/>
    <w:rsid w:val="00E1606F"/>
    <w:rsid w:val="00E26A08"/>
    <w:rsid w:val="00E30933"/>
    <w:rsid w:val="00E31A5D"/>
    <w:rsid w:val="00E374B2"/>
    <w:rsid w:val="00E40FF5"/>
    <w:rsid w:val="00E42B8A"/>
    <w:rsid w:val="00E4552E"/>
    <w:rsid w:val="00E54FC3"/>
    <w:rsid w:val="00E553FD"/>
    <w:rsid w:val="00E56398"/>
    <w:rsid w:val="00E56784"/>
    <w:rsid w:val="00E65E49"/>
    <w:rsid w:val="00E70FBE"/>
    <w:rsid w:val="00E7338D"/>
    <w:rsid w:val="00E77C04"/>
    <w:rsid w:val="00E81D75"/>
    <w:rsid w:val="00E82503"/>
    <w:rsid w:val="00E844F0"/>
    <w:rsid w:val="00E91260"/>
    <w:rsid w:val="00E9331F"/>
    <w:rsid w:val="00E934C0"/>
    <w:rsid w:val="00E961F3"/>
    <w:rsid w:val="00E9625A"/>
    <w:rsid w:val="00E9786A"/>
    <w:rsid w:val="00EA150A"/>
    <w:rsid w:val="00EA4D69"/>
    <w:rsid w:val="00EB1D01"/>
    <w:rsid w:val="00EB4DBF"/>
    <w:rsid w:val="00EB5A12"/>
    <w:rsid w:val="00EB6E85"/>
    <w:rsid w:val="00EC0B92"/>
    <w:rsid w:val="00EC389F"/>
    <w:rsid w:val="00EC54A4"/>
    <w:rsid w:val="00EC59D9"/>
    <w:rsid w:val="00EC7EC7"/>
    <w:rsid w:val="00ED145F"/>
    <w:rsid w:val="00ED235C"/>
    <w:rsid w:val="00ED2970"/>
    <w:rsid w:val="00ED4ADF"/>
    <w:rsid w:val="00ED6F07"/>
    <w:rsid w:val="00EE0A9D"/>
    <w:rsid w:val="00EE6B39"/>
    <w:rsid w:val="00EE7E8D"/>
    <w:rsid w:val="00EF68D5"/>
    <w:rsid w:val="00EF6CE6"/>
    <w:rsid w:val="00F003DF"/>
    <w:rsid w:val="00F010AB"/>
    <w:rsid w:val="00F068A0"/>
    <w:rsid w:val="00F06D46"/>
    <w:rsid w:val="00F10AEF"/>
    <w:rsid w:val="00F14A1C"/>
    <w:rsid w:val="00F15E6C"/>
    <w:rsid w:val="00F17749"/>
    <w:rsid w:val="00F20574"/>
    <w:rsid w:val="00F20650"/>
    <w:rsid w:val="00F22F01"/>
    <w:rsid w:val="00F243FD"/>
    <w:rsid w:val="00F24949"/>
    <w:rsid w:val="00F24C92"/>
    <w:rsid w:val="00F25CA0"/>
    <w:rsid w:val="00F26E8F"/>
    <w:rsid w:val="00F27878"/>
    <w:rsid w:val="00F33EB5"/>
    <w:rsid w:val="00F40B65"/>
    <w:rsid w:val="00F416D9"/>
    <w:rsid w:val="00F43E3A"/>
    <w:rsid w:val="00F4681D"/>
    <w:rsid w:val="00F46DCF"/>
    <w:rsid w:val="00F47825"/>
    <w:rsid w:val="00F500A8"/>
    <w:rsid w:val="00F50EFC"/>
    <w:rsid w:val="00F51A26"/>
    <w:rsid w:val="00F57E71"/>
    <w:rsid w:val="00F620A1"/>
    <w:rsid w:val="00F62326"/>
    <w:rsid w:val="00F62AB8"/>
    <w:rsid w:val="00F62D3F"/>
    <w:rsid w:val="00F6324C"/>
    <w:rsid w:val="00F64649"/>
    <w:rsid w:val="00F67208"/>
    <w:rsid w:val="00F708E9"/>
    <w:rsid w:val="00F70BBF"/>
    <w:rsid w:val="00F71952"/>
    <w:rsid w:val="00F71C83"/>
    <w:rsid w:val="00F737A6"/>
    <w:rsid w:val="00F747BF"/>
    <w:rsid w:val="00F83681"/>
    <w:rsid w:val="00F85FAC"/>
    <w:rsid w:val="00F90710"/>
    <w:rsid w:val="00F9160F"/>
    <w:rsid w:val="00F9455E"/>
    <w:rsid w:val="00F949E7"/>
    <w:rsid w:val="00F97561"/>
    <w:rsid w:val="00FA1360"/>
    <w:rsid w:val="00FA1C5E"/>
    <w:rsid w:val="00FA37D7"/>
    <w:rsid w:val="00FA3A1C"/>
    <w:rsid w:val="00FA6663"/>
    <w:rsid w:val="00FA68B7"/>
    <w:rsid w:val="00FA77A5"/>
    <w:rsid w:val="00FB0860"/>
    <w:rsid w:val="00FC1910"/>
    <w:rsid w:val="00FC191B"/>
    <w:rsid w:val="00FC2296"/>
    <w:rsid w:val="00FC52E8"/>
    <w:rsid w:val="00FC6954"/>
    <w:rsid w:val="00FD1743"/>
    <w:rsid w:val="00FD3759"/>
    <w:rsid w:val="00FD562F"/>
    <w:rsid w:val="00FE1919"/>
    <w:rsid w:val="00FE42F6"/>
    <w:rsid w:val="00FE53EB"/>
    <w:rsid w:val="00FE680C"/>
    <w:rsid w:val="00FF09EA"/>
    <w:rsid w:val="00FF36BF"/>
    <w:rsid w:val="00FF3C4C"/>
    <w:rsid w:val="00FF60BA"/>
    <w:rsid w:val="00FF7167"/>
    <w:rsid w:val="2C97543A"/>
    <w:rsid w:val="360742DA"/>
    <w:rsid w:val="65321262"/>
    <w:rsid w:val="7F262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46"/>
    <w:pPr>
      <w:tabs>
        <w:tab w:val="left" w:pos="1134"/>
      </w:tabs>
      <w:suppressAutoHyphens/>
      <w:jc w:val="both"/>
    </w:pPr>
    <w:rPr>
      <w:rFonts w:ascii="Times New Roman" w:hAnsi="Times New Roman"/>
      <w:sz w:val="18"/>
      <w:lang w:val="en-GB" w:eastAsia="ja-JP"/>
    </w:rPr>
  </w:style>
  <w:style w:type="paragraph" w:styleId="Heading1">
    <w:name w:val="heading 1"/>
    <w:basedOn w:val="Normal"/>
    <w:next w:val="Normal"/>
    <w:link w:val="Heading1Char"/>
    <w:qFormat/>
    <w:rsid w:val="007C4E46"/>
    <w:pPr>
      <w:keepNext/>
      <w:keepLines/>
      <w:widowControl w:val="0"/>
      <w:tabs>
        <w:tab w:val="left" w:pos="284"/>
      </w:tabs>
      <w:spacing w:after="180"/>
      <w:jc w:val="center"/>
      <w:outlineLvl w:val="0"/>
    </w:pPr>
    <w:rPr>
      <w:b/>
      <w:caps/>
    </w:rPr>
  </w:style>
  <w:style w:type="paragraph" w:styleId="Heading2">
    <w:name w:val="heading 2"/>
    <w:next w:val="Normal"/>
    <w:link w:val="Heading2Char"/>
    <w:qFormat/>
    <w:rsid w:val="007C4E46"/>
    <w:pPr>
      <w:keepNext/>
      <w:keepLines/>
      <w:widowControl w:val="0"/>
      <w:tabs>
        <w:tab w:val="left" w:pos="360"/>
        <w:tab w:val="left" w:pos="454"/>
      </w:tabs>
      <w:suppressAutoHyphens/>
      <w:spacing w:after="180"/>
      <w:jc w:val="both"/>
      <w:outlineLvl w:val="1"/>
    </w:pPr>
    <w:rPr>
      <w:rFonts w:ascii="Times New Roman" w:hAnsi="Times New Roman"/>
      <w:b/>
      <w:sz w:val="18"/>
      <w:lang w:val="en-GB" w:eastAsia="ja-JP"/>
    </w:rPr>
  </w:style>
  <w:style w:type="paragraph" w:styleId="Heading3">
    <w:name w:val="heading 3"/>
    <w:next w:val="Normal"/>
    <w:link w:val="Heading3Char"/>
    <w:qFormat/>
    <w:rsid w:val="007C4E46"/>
    <w:pPr>
      <w:keepNext/>
      <w:keepLines/>
      <w:widowControl w:val="0"/>
      <w:tabs>
        <w:tab w:val="left" w:pos="624"/>
        <w:tab w:val="left" w:pos="720"/>
      </w:tabs>
      <w:suppressAutoHyphens/>
      <w:jc w:val="both"/>
      <w:outlineLvl w:val="2"/>
    </w:pPr>
    <w:rPr>
      <w:rFonts w:ascii="Times New Roman" w:hAnsi="Times New Roman"/>
      <w:sz w:val="18"/>
      <w:lang w:val="en-GB" w:eastAsia="ja-JP"/>
    </w:rPr>
  </w:style>
  <w:style w:type="paragraph" w:styleId="Heading4">
    <w:name w:val="heading 4"/>
    <w:basedOn w:val="Normal"/>
    <w:next w:val="Normal"/>
    <w:link w:val="Heading4Char"/>
    <w:qFormat/>
    <w:rsid w:val="007C4E46"/>
    <w:pPr>
      <w:keepNext/>
      <w:tabs>
        <w:tab w:val="left" w:pos="0"/>
      </w:tabs>
      <w:spacing w:before="260"/>
      <w:outlineLvl w:val="3"/>
    </w:pPr>
  </w:style>
  <w:style w:type="paragraph" w:styleId="Heading5">
    <w:name w:val="heading 5"/>
    <w:basedOn w:val="Normal"/>
    <w:next w:val="Normal"/>
    <w:link w:val="Heading5Char"/>
    <w:qFormat/>
    <w:rsid w:val="007C4E46"/>
    <w:pPr>
      <w:tabs>
        <w:tab w:val="left" w:pos="0"/>
      </w:tabs>
      <w:spacing w:before="240" w:after="60"/>
      <w:ind w:left="708" w:hanging="708"/>
      <w:outlineLvl w:val="4"/>
    </w:pPr>
    <w:rPr>
      <w:rFonts w:ascii="Arial" w:hAnsi="Arial"/>
      <w:sz w:val="22"/>
    </w:rPr>
  </w:style>
  <w:style w:type="paragraph" w:styleId="Heading6">
    <w:name w:val="heading 6"/>
    <w:basedOn w:val="Normal"/>
    <w:next w:val="Normal"/>
    <w:link w:val="Heading6Char"/>
    <w:qFormat/>
    <w:rsid w:val="007C4E46"/>
    <w:pPr>
      <w:tabs>
        <w:tab w:val="left" w:pos="0"/>
      </w:tabs>
      <w:spacing w:before="240" w:after="60"/>
      <w:ind w:left="1416" w:hanging="708"/>
      <w:outlineLvl w:val="5"/>
    </w:pPr>
    <w:rPr>
      <w:rFonts w:ascii="Arial" w:hAnsi="Arial"/>
      <w:i/>
      <w:sz w:val="22"/>
    </w:rPr>
  </w:style>
  <w:style w:type="paragraph" w:styleId="Heading7">
    <w:name w:val="heading 7"/>
    <w:basedOn w:val="Normal"/>
    <w:next w:val="Normal"/>
    <w:link w:val="Heading7Char"/>
    <w:qFormat/>
    <w:rsid w:val="007C4E46"/>
    <w:pPr>
      <w:tabs>
        <w:tab w:val="left" w:pos="0"/>
      </w:tabs>
      <w:spacing w:before="240" w:after="60"/>
      <w:ind w:left="2124" w:hanging="708"/>
      <w:outlineLvl w:val="6"/>
    </w:pPr>
    <w:rPr>
      <w:rFonts w:ascii="Arial" w:hAnsi="Arial"/>
      <w:sz w:val="20"/>
    </w:rPr>
  </w:style>
  <w:style w:type="paragraph" w:styleId="Heading8">
    <w:name w:val="heading 8"/>
    <w:basedOn w:val="Normal"/>
    <w:next w:val="Normal"/>
    <w:link w:val="Heading8Char"/>
    <w:qFormat/>
    <w:rsid w:val="007C4E46"/>
    <w:pPr>
      <w:tabs>
        <w:tab w:val="left" w:pos="0"/>
      </w:tabs>
      <w:spacing w:before="240" w:after="60"/>
      <w:ind w:left="2832" w:hanging="708"/>
      <w:outlineLvl w:val="7"/>
    </w:pPr>
    <w:rPr>
      <w:rFonts w:ascii="Arial" w:hAnsi="Arial"/>
      <w:i/>
      <w:sz w:val="20"/>
    </w:rPr>
  </w:style>
  <w:style w:type="paragraph" w:styleId="Heading9">
    <w:name w:val="heading 9"/>
    <w:basedOn w:val="Normal"/>
    <w:next w:val="Normal"/>
    <w:link w:val="Heading9Char"/>
    <w:qFormat/>
    <w:rsid w:val="007C4E46"/>
    <w:pPr>
      <w:tabs>
        <w:tab w:val="left" w:pos="0"/>
      </w:tabs>
      <w:spacing w:before="240" w:after="60"/>
      <w:ind w:left="3540" w:hanging="708"/>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C4E46"/>
    <w:rPr>
      <w:b/>
      <w:bCs/>
    </w:rPr>
  </w:style>
  <w:style w:type="character" w:styleId="Hyperlink">
    <w:name w:val="Hyperlink"/>
    <w:uiPriority w:val="99"/>
    <w:unhideWhenUsed/>
    <w:rsid w:val="007C4E46"/>
    <w:rPr>
      <w:color w:val="0563C1"/>
      <w:u w:val="single"/>
    </w:rPr>
  </w:style>
  <w:style w:type="character" w:customStyle="1" w:styleId="Heading6Char">
    <w:name w:val="Heading 6 Char"/>
    <w:link w:val="Heading6"/>
    <w:rsid w:val="007C4E46"/>
    <w:rPr>
      <w:rFonts w:ascii="Arial" w:hAnsi="Arial"/>
      <w:i/>
      <w:sz w:val="22"/>
      <w:lang w:val="en-GB" w:eastAsia="ja-JP"/>
    </w:rPr>
  </w:style>
  <w:style w:type="character" w:customStyle="1" w:styleId="Heading7Char">
    <w:name w:val="Heading 7 Char"/>
    <w:link w:val="Heading7"/>
    <w:rsid w:val="007C4E46"/>
    <w:rPr>
      <w:rFonts w:ascii="Arial" w:hAnsi="Arial"/>
      <w:lang w:val="en-GB" w:eastAsia="ja-JP"/>
    </w:rPr>
  </w:style>
  <w:style w:type="character" w:customStyle="1" w:styleId="Heading9Char">
    <w:name w:val="Heading 9 Char"/>
    <w:link w:val="Heading9"/>
    <w:rsid w:val="007C4E46"/>
    <w:rPr>
      <w:rFonts w:ascii="Arial" w:hAnsi="Arial"/>
      <w:i/>
      <w:sz w:val="18"/>
      <w:lang w:val="en-GB" w:eastAsia="ja-JP"/>
    </w:rPr>
  </w:style>
  <w:style w:type="character" w:customStyle="1" w:styleId="Heading8Char">
    <w:name w:val="Heading 8 Char"/>
    <w:link w:val="Heading8"/>
    <w:rsid w:val="007C4E46"/>
    <w:rPr>
      <w:rFonts w:ascii="Arial" w:hAnsi="Arial"/>
      <w:i/>
      <w:lang w:val="en-GB" w:eastAsia="ja-JP"/>
    </w:rPr>
  </w:style>
  <w:style w:type="character" w:customStyle="1" w:styleId="Heading4Char">
    <w:name w:val="Heading 4 Char"/>
    <w:link w:val="Heading4"/>
    <w:rsid w:val="007C4E46"/>
    <w:rPr>
      <w:rFonts w:ascii="Times New Roman" w:hAnsi="Times New Roman"/>
      <w:sz w:val="18"/>
      <w:lang w:val="en-GB" w:eastAsia="ja-JP"/>
    </w:rPr>
  </w:style>
  <w:style w:type="character" w:customStyle="1" w:styleId="Heading1Char">
    <w:name w:val="Heading 1 Char"/>
    <w:link w:val="Heading1"/>
    <w:rsid w:val="007C4E46"/>
    <w:rPr>
      <w:rFonts w:ascii="Times New Roman" w:hAnsi="Times New Roman"/>
      <w:b/>
      <w:caps/>
      <w:sz w:val="18"/>
      <w:lang w:val="en-GB" w:eastAsia="ja-JP"/>
    </w:rPr>
  </w:style>
  <w:style w:type="character" w:customStyle="1" w:styleId="Heading5Char">
    <w:name w:val="Heading 5 Char"/>
    <w:link w:val="Heading5"/>
    <w:rsid w:val="007C4E46"/>
    <w:rPr>
      <w:rFonts w:ascii="Arial" w:hAnsi="Arial"/>
      <w:sz w:val="22"/>
      <w:lang w:val="en-GB" w:eastAsia="ja-JP"/>
    </w:rPr>
  </w:style>
  <w:style w:type="character" w:customStyle="1" w:styleId="FooterChar">
    <w:name w:val="Footer Char"/>
    <w:link w:val="Footer"/>
    <w:uiPriority w:val="99"/>
    <w:rsid w:val="007C4E46"/>
    <w:rPr>
      <w:rFonts w:ascii="Times New Roman" w:hAnsi="Times New Roman"/>
      <w:sz w:val="18"/>
      <w:lang w:val="en-GB" w:eastAsia="ja-JP"/>
    </w:rPr>
  </w:style>
  <w:style w:type="character" w:customStyle="1" w:styleId="Heading2Char">
    <w:name w:val="Heading 2 Char"/>
    <w:link w:val="Heading2"/>
    <w:rsid w:val="007C4E46"/>
    <w:rPr>
      <w:rFonts w:ascii="Times New Roman" w:hAnsi="Times New Roman"/>
      <w:b/>
      <w:sz w:val="18"/>
      <w:lang w:val="en-GB" w:eastAsia="ja-JP"/>
    </w:rPr>
  </w:style>
  <w:style w:type="character" w:customStyle="1" w:styleId="Heading3Char">
    <w:name w:val="Heading 3 Char"/>
    <w:link w:val="Heading3"/>
    <w:rsid w:val="007C4E46"/>
    <w:rPr>
      <w:rFonts w:ascii="Times New Roman" w:hAnsi="Times New Roman"/>
      <w:sz w:val="18"/>
      <w:lang w:val="en-GB" w:eastAsia="ja-JP"/>
    </w:rPr>
  </w:style>
  <w:style w:type="character" w:customStyle="1" w:styleId="HeaderChar">
    <w:name w:val="Header Char"/>
    <w:link w:val="Header"/>
    <w:uiPriority w:val="99"/>
    <w:rsid w:val="007C4E46"/>
    <w:rPr>
      <w:rFonts w:ascii="Times New Roman" w:hAnsi="Times New Roman"/>
      <w:sz w:val="18"/>
      <w:lang w:val="en-GB" w:eastAsia="ja-JP"/>
    </w:rPr>
  </w:style>
  <w:style w:type="paragraph" w:styleId="Footer">
    <w:name w:val="footer"/>
    <w:basedOn w:val="Normal"/>
    <w:link w:val="FooterChar"/>
    <w:uiPriority w:val="99"/>
    <w:unhideWhenUsed/>
    <w:rsid w:val="007C4E46"/>
    <w:pPr>
      <w:tabs>
        <w:tab w:val="clear" w:pos="1134"/>
        <w:tab w:val="center" w:pos="4513"/>
        <w:tab w:val="right" w:pos="9026"/>
      </w:tabs>
      <w:snapToGrid w:val="0"/>
    </w:pPr>
  </w:style>
  <w:style w:type="paragraph" w:styleId="Header">
    <w:name w:val="header"/>
    <w:basedOn w:val="Normal"/>
    <w:link w:val="HeaderChar"/>
    <w:uiPriority w:val="99"/>
    <w:unhideWhenUsed/>
    <w:rsid w:val="007C4E46"/>
    <w:pPr>
      <w:tabs>
        <w:tab w:val="clear" w:pos="1134"/>
        <w:tab w:val="center" w:pos="4513"/>
        <w:tab w:val="right" w:pos="9026"/>
      </w:tabs>
      <w:snapToGrid w:val="0"/>
    </w:pPr>
  </w:style>
  <w:style w:type="paragraph" w:styleId="ListParagraph">
    <w:name w:val="List Paragraph"/>
    <w:basedOn w:val="Normal"/>
    <w:uiPriority w:val="34"/>
    <w:qFormat/>
    <w:rsid w:val="007C4E46"/>
    <w:pPr>
      <w:widowControl w:val="0"/>
      <w:tabs>
        <w:tab w:val="clear" w:pos="1134"/>
      </w:tabs>
      <w:ind w:leftChars="400" w:left="840"/>
      <w:jc w:val="left"/>
    </w:pPr>
    <w:rPr>
      <w:kern w:val="1"/>
      <w:sz w:val="24"/>
      <w:szCs w:val="24"/>
      <w:lang w:val="en-US"/>
    </w:rPr>
  </w:style>
  <w:style w:type="paragraph" w:styleId="BalloonText">
    <w:name w:val="Balloon Text"/>
    <w:basedOn w:val="Normal"/>
    <w:link w:val="BalloonTextChar"/>
    <w:uiPriority w:val="99"/>
    <w:semiHidden/>
    <w:unhideWhenUsed/>
    <w:rsid w:val="00C16952"/>
    <w:rPr>
      <w:rFonts w:ascii="Tahoma" w:hAnsi="Tahoma" w:cs="Tahoma"/>
      <w:sz w:val="16"/>
      <w:szCs w:val="16"/>
    </w:rPr>
  </w:style>
  <w:style w:type="character" w:customStyle="1" w:styleId="BalloonTextChar">
    <w:name w:val="Balloon Text Char"/>
    <w:basedOn w:val="DefaultParagraphFont"/>
    <w:link w:val="BalloonText"/>
    <w:uiPriority w:val="99"/>
    <w:semiHidden/>
    <w:rsid w:val="00C16952"/>
    <w:rPr>
      <w:rFonts w:ascii="Tahoma" w:hAnsi="Tahoma" w:cs="Tahoma"/>
      <w:sz w:val="16"/>
      <w:szCs w:val="16"/>
      <w:lang w:val="en-GB" w:eastAsia="ja-JP"/>
    </w:rPr>
  </w:style>
  <w:style w:type="paragraph" w:customStyle="1" w:styleId="Text">
    <w:name w:val="Text"/>
    <w:basedOn w:val="Normal"/>
    <w:rsid w:val="00C06CF0"/>
    <w:pPr>
      <w:widowControl w:val="0"/>
      <w:tabs>
        <w:tab w:val="clear" w:pos="1134"/>
      </w:tabs>
      <w:suppressAutoHyphens w:val="0"/>
      <w:spacing w:line="252" w:lineRule="auto"/>
      <w:ind w:firstLine="202"/>
    </w:pPr>
    <w:rPr>
      <w:rFonts w:eastAsia="Times New Roman"/>
      <w:sz w:val="20"/>
      <w:lang w:val="en-US" w:eastAsia="en-US"/>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sb@rediff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jitkumaryadav198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ools.wmflabs.org/geohack/geohack.php?pagename=Bardoli&amp;params=21.12_N_73.12_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22280</CharactersWithSpaces>
  <SharedDoc>false</SharedDoc>
  <HLinks>
    <vt:vector size="30" baseType="variant">
      <vt:variant>
        <vt:i4>5767215</vt:i4>
      </vt:variant>
      <vt:variant>
        <vt:i4>12</vt:i4>
      </vt:variant>
      <vt:variant>
        <vt:i4>0</vt:i4>
      </vt:variant>
      <vt:variant>
        <vt:i4>5</vt:i4>
      </vt:variant>
      <vt:variant>
        <vt:lpwstr>mailto:net-acrs@acrs2020.cn</vt:lpwstr>
      </vt:variant>
      <vt:variant>
        <vt:lpwstr/>
      </vt:variant>
      <vt:variant>
        <vt:i4>1835037</vt:i4>
      </vt:variant>
      <vt:variant>
        <vt:i4>9</vt:i4>
      </vt:variant>
      <vt:variant>
        <vt:i4>0</vt:i4>
      </vt:variant>
      <vt:variant>
        <vt:i4>5</vt:i4>
      </vt:variant>
      <vt:variant>
        <vt:lpwstr>mailto:acrs2020@acrs2020.cn,41acrs@acrs2020.cn</vt:lpwstr>
      </vt:variant>
      <vt:variant>
        <vt:lpwstr/>
      </vt:variant>
      <vt:variant>
        <vt:i4>2949184</vt:i4>
      </vt:variant>
      <vt:variant>
        <vt:i4>6</vt:i4>
      </vt:variant>
      <vt:variant>
        <vt:i4>0</vt:i4>
      </vt:variant>
      <vt:variant>
        <vt:i4>5</vt:i4>
      </vt:variant>
      <vt:variant>
        <vt:lpwstr>mailto:sunxj@radi.ac.cn</vt:lpwstr>
      </vt:variant>
      <vt:variant>
        <vt:lpwstr/>
      </vt:variant>
      <vt:variant>
        <vt:i4>4194343</vt:i4>
      </vt:variant>
      <vt:variant>
        <vt:i4>3</vt:i4>
      </vt:variant>
      <vt:variant>
        <vt:i4>0</vt:i4>
      </vt:variant>
      <vt:variant>
        <vt:i4>5</vt:i4>
      </vt:variant>
      <vt:variant>
        <vt:lpwstr>mailto:zhanglf@radi.ac.cn</vt:lpwstr>
      </vt:variant>
      <vt:variant>
        <vt:lpwstr/>
      </vt:variant>
      <vt:variant>
        <vt:i4>7864329</vt:i4>
      </vt:variant>
      <vt:variant>
        <vt:i4>0</vt:i4>
      </vt:variant>
      <vt:variant>
        <vt:i4>0</vt:i4>
      </vt:variant>
      <vt:variant>
        <vt:i4>5</vt:i4>
      </vt:variant>
      <vt:variant>
        <vt:lpwstr>mailto:pengmy@radi.ac.cn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Suhaida binti Aini</dc:creator>
  <cp:lastModifiedBy>USER</cp:lastModifiedBy>
  <cp:revision>7</cp:revision>
  <dcterms:created xsi:type="dcterms:W3CDTF">2020-10-14T15:44:00Z</dcterms:created>
  <dcterms:modified xsi:type="dcterms:W3CDTF">2020-10-18T17:18:00Z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